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6FD36" w14:textId="77777777" w:rsidR="00C61329" w:rsidRDefault="00C61329" w:rsidP="00645016">
      <w:pPr>
        <w:pBdr>
          <w:bottom w:val="single" w:sz="18" w:space="1" w:color="auto"/>
        </w:pBdr>
        <w:spacing w:after="0"/>
        <w:jc w:val="center"/>
        <w:rPr>
          <w:rFonts w:cstheme="minorHAnsi"/>
          <w:b/>
        </w:rPr>
      </w:pPr>
      <w:bookmarkStart w:id="0" w:name="_Hlk535014870"/>
      <w:bookmarkEnd w:id="0"/>
    </w:p>
    <w:p w14:paraId="0D6B331B" w14:textId="5B4C92C2" w:rsidR="007A482B" w:rsidRPr="00C61329" w:rsidRDefault="007749D1" w:rsidP="00645016">
      <w:pPr>
        <w:pBdr>
          <w:bottom w:val="single" w:sz="18" w:space="1" w:color="auto"/>
        </w:pBdr>
        <w:spacing w:after="0"/>
        <w:jc w:val="center"/>
        <w:rPr>
          <w:rFonts w:cstheme="minorHAnsi"/>
          <w:b/>
          <w:sz w:val="32"/>
        </w:rPr>
      </w:pPr>
      <w:r w:rsidRPr="00C61329">
        <w:rPr>
          <w:rFonts w:cstheme="minorHAnsi"/>
          <w:b/>
          <w:sz w:val="32"/>
        </w:rPr>
        <w:t>Latvijas 69</w:t>
      </w:r>
      <w:r w:rsidR="007A482B" w:rsidRPr="00C61329">
        <w:rPr>
          <w:rFonts w:cstheme="minorHAnsi"/>
          <w:b/>
          <w:sz w:val="32"/>
        </w:rPr>
        <w:t>. matemātikas olimpiādes 2. posma uzdevumi un atrisinājumi</w:t>
      </w:r>
    </w:p>
    <w:p w14:paraId="64943EB7" w14:textId="57D85646" w:rsidR="007A482B" w:rsidRPr="00C61329" w:rsidRDefault="007A482B" w:rsidP="00190576">
      <w:pPr>
        <w:pBdr>
          <w:bottom w:val="single" w:sz="18" w:space="1" w:color="auto"/>
        </w:pBdr>
        <w:spacing w:after="0"/>
        <w:jc w:val="center"/>
        <w:rPr>
          <w:rFonts w:cstheme="minorHAnsi"/>
          <w:b/>
          <w:sz w:val="28"/>
        </w:rPr>
      </w:pPr>
      <w:bookmarkStart w:id="1" w:name="_GoBack"/>
      <w:bookmarkEnd w:id="1"/>
    </w:p>
    <w:p w14:paraId="34AE654B" w14:textId="756FB45F" w:rsidR="00052F0D" w:rsidRPr="00551843" w:rsidRDefault="00052F0D" w:rsidP="00645016">
      <w:pPr>
        <w:spacing w:after="0"/>
        <w:ind w:left="567" w:hanging="567"/>
        <w:jc w:val="both"/>
        <w:rPr>
          <w:rFonts w:cstheme="minorHAnsi"/>
        </w:rPr>
      </w:pPr>
      <w:r w:rsidRPr="009E2044">
        <w:rPr>
          <w:rFonts w:cstheme="minorHAnsi"/>
          <w:b/>
        </w:rPr>
        <w:t>5.1.</w:t>
      </w:r>
      <w:r w:rsidRPr="009E2044">
        <w:rPr>
          <w:rFonts w:cstheme="minorHAnsi"/>
          <w:b/>
        </w:rPr>
        <w:tab/>
      </w:r>
      <w:r w:rsidR="00551843">
        <w:rPr>
          <w:rFonts w:cstheme="minorHAnsi"/>
        </w:rPr>
        <w:t xml:space="preserve">Sākumā katrā no divām tvertnēm bija 250 litri degvielas. No pirmās tvertnes vispirms izlēja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5</m:t>
            </m:r>
          </m:den>
        </m:f>
      </m:oMath>
      <w:r w:rsidR="00551843">
        <w:rPr>
          <w:rFonts w:eastAsiaTheme="minorEastAsia" w:cstheme="minorHAnsi"/>
        </w:rPr>
        <w:t xml:space="preserve"> degvielas un tad pielēja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5</m:t>
            </m:r>
          </m:den>
        </m:f>
      </m:oMath>
      <w:r w:rsidR="00551843">
        <w:rPr>
          <w:rFonts w:eastAsiaTheme="minorEastAsia" w:cstheme="minorHAnsi"/>
        </w:rPr>
        <w:t xml:space="preserve"> no tvertnē atlikušās degvielas. Otrajā tvertnē vispirms pielēja klāt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5</m:t>
            </m:r>
          </m:den>
        </m:f>
      </m:oMath>
      <w:r w:rsidR="00551843">
        <w:rPr>
          <w:rFonts w:eastAsiaTheme="minorEastAsia" w:cstheme="minorHAnsi"/>
        </w:rPr>
        <w:t xml:space="preserve"> no tvertnē esošā degvielas daudzuma un tad izlēja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5</m:t>
            </m:r>
          </m:den>
        </m:f>
      </m:oMath>
      <w:r w:rsidR="00551843">
        <w:rPr>
          <w:rFonts w:eastAsiaTheme="minorEastAsia" w:cstheme="minorHAnsi"/>
        </w:rPr>
        <w:t xml:space="preserve"> no tvertnē esošās degvielas. Cik litru degvielas tagad ir katrā tvertnē?</w:t>
      </w:r>
    </w:p>
    <w:p w14:paraId="2170ABEA" w14:textId="2EA73D35" w:rsidR="00052F0D" w:rsidRPr="00E87153" w:rsidRDefault="00052F0D" w:rsidP="00645016">
      <w:pPr>
        <w:spacing w:after="0"/>
        <w:ind w:left="567"/>
        <w:jc w:val="both"/>
        <w:rPr>
          <w:rFonts w:eastAsiaTheme="minorEastAsia" w:cstheme="minorHAnsi"/>
        </w:rPr>
      </w:pPr>
      <w:r w:rsidRPr="00E87153">
        <w:rPr>
          <w:rFonts w:cstheme="minorHAnsi"/>
          <w:b/>
        </w:rPr>
        <w:t>Atrisinājums</w:t>
      </w:r>
      <w:r w:rsidR="008D08DD" w:rsidRPr="00E87153">
        <w:rPr>
          <w:rFonts w:cstheme="minorHAnsi"/>
          <w:b/>
        </w:rPr>
        <w:t xml:space="preserve">. </w:t>
      </w:r>
      <w:r w:rsidR="008D08DD" w:rsidRPr="00E87153">
        <w:rPr>
          <w:rFonts w:cstheme="minorHAnsi"/>
        </w:rPr>
        <w:t xml:space="preserve">Vispirms no pirmās degvielas tvertnes izlēja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5</m:t>
            </m:r>
          </m:den>
        </m:f>
        <m:r>
          <w:rPr>
            <w:rFonts w:ascii="Cambria Math" w:hAnsi="Cambria Math" w:cstheme="minorHAnsi"/>
          </w:rPr>
          <m:t>∙250=50</m:t>
        </m:r>
      </m:oMath>
      <w:r w:rsidR="008D08DD" w:rsidRPr="00E87153">
        <w:rPr>
          <w:rFonts w:eastAsiaTheme="minorEastAsia" w:cstheme="minorHAnsi"/>
        </w:rPr>
        <w:t xml:space="preserve"> litrus degvielas un tvertnē palika </w:t>
      </w:r>
      <w:r w:rsidR="008D08DD" w:rsidRPr="00E87153">
        <w:rPr>
          <w:rFonts w:eastAsiaTheme="minorEastAsia" w:cstheme="minorHAnsi"/>
        </w:rPr>
        <w:br/>
      </w:r>
      <m:oMath>
        <m:r>
          <w:rPr>
            <w:rFonts w:ascii="Cambria Math" w:eastAsiaTheme="minorEastAsia" w:hAnsi="Cambria Math" w:cstheme="minorHAnsi"/>
          </w:rPr>
          <m:t>250-50=200</m:t>
        </m:r>
      </m:oMath>
      <w:r w:rsidR="008D08DD" w:rsidRPr="00E87153">
        <w:rPr>
          <w:rFonts w:eastAsiaTheme="minorEastAsia" w:cstheme="minorHAnsi"/>
        </w:rPr>
        <w:t xml:space="preserve"> litri degvielas. </w:t>
      </w:r>
      <w:r w:rsidR="00030F20" w:rsidRPr="00E87153">
        <w:rPr>
          <w:rFonts w:eastAsiaTheme="minorEastAsia" w:cstheme="minorHAnsi"/>
        </w:rPr>
        <w:t xml:space="preserve">Pēc tam pielēja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5</m:t>
            </m:r>
          </m:den>
        </m:f>
        <m:r>
          <w:rPr>
            <w:rFonts w:ascii="Cambria Math" w:eastAsiaTheme="minorEastAsia" w:hAnsi="Cambria Math" w:cstheme="minorHAnsi"/>
          </w:rPr>
          <m:t>∙200=40</m:t>
        </m:r>
      </m:oMath>
      <w:r w:rsidR="00030F20" w:rsidRPr="00E87153">
        <w:rPr>
          <w:rFonts w:eastAsiaTheme="minorEastAsia" w:cstheme="minorHAnsi"/>
        </w:rPr>
        <w:t xml:space="preserve"> litrus degvielas. Tātad pirmajā tvertnē tagad ir </w:t>
      </w:r>
      <m:oMath>
        <m:r>
          <w:rPr>
            <w:rFonts w:ascii="Cambria Math" w:eastAsiaTheme="minorEastAsia" w:hAnsi="Cambria Math" w:cstheme="minorHAnsi"/>
          </w:rPr>
          <m:t>200+40=240</m:t>
        </m:r>
      </m:oMath>
      <w:r w:rsidR="00030F20" w:rsidRPr="00E87153">
        <w:rPr>
          <w:rFonts w:eastAsiaTheme="minorEastAsia" w:cstheme="minorHAnsi"/>
        </w:rPr>
        <w:t xml:space="preserve"> litri degvielas.</w:t>
      </w:r>
    </w:p>
    <w:p w14:paraId="60E3F3B7" w14:textId="54756B72" w:rsidR="00030F20" w:rsidRPr="008D08DD" w:rsidRDefault="00030F20" w:rsidP="00645016">
      <w:pPr>
        <w:spacing w:after="0"/>
        <w:ind w:left="567"/>
        <w:jc w:val="both"/>
        <w:rPr>
          <w:rFonts w:cstheme="minorHAnsi"/>
        </w:rPr>
      </w:pPr>
      <w:r w:rsidRPr="00E87153">
        <w:rPr>
          <w:rFonts w:cstheme="minorHAnsi"/>
        </w:rPr>
        <w:t xml:space="preserve">Vispirms otrajā degvielas tvertnē ielēja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5</m:t>
            </m:r>
          </m:den>
        </m:f>
        <m:r>
          <w:rPr>
            <w:rFonts w:ascii="Cambria Math" w:hAnsi="Cambria Math" w:cstheme="minorHAnsi"/>
          </w:rPr>
          <m:t>∙250=50</m:t>
        </m:r>
      </m:oMath>
      <w:r w:rsidRPr="00E87153">
        <w:rPr>
          <w:rFonts w:eastAsiaTheme="minorEastAsia" w:cstheme="minorHAnsi"/>
        </w:rPr>
        <w:t xml:space="preserve"> litrus degvielas, tātad tvertnē bija </w:t>
      </w:r>
      <w:r w:rsidRPr="00E87153">
        <w:rPr>
          <w:rFonts w:eastAsiaTheme="minorEastAsia" w:cstheme="minorHAnsi"/>
        </w:rPr>
        <w:br/>
      </w:r>
      <m:oMath>
        <m:r>
          <w:rPr>
            <w:rFonts w:ascii="Cambria Math" w:eastAsiaTheme="minorEastAsia" w:hAnsi="Cambria Math" w:cstheme="minorHAnsi"/>
          </w:rPr>
          <m:t>250+50=300</m:t>
        </m:r>
      </m:oMath>
      <w:r w:rsidRPr="00E87153">
        <w:rPr>
          <w:rFonts w:eastAsiaTheme="minorEastAsia" w:cstheme="minorHAnsi"/>
        </w:rPr>
        <w:t xml:space="preserve"> litri degvielas. Pēc tam izlēja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5</m:t>
            </m:r>
          </m:den>
        </m:f>
        <m:r>
          <w:rPr>
            <w:rFonts w:ascii="Cambria Math" w:eastAsiaTheme="minorEastAsia" w:hAnsi="Cambria Math" w:cstheme="minorHAnsi"/>
          </w:rPr>
          <m:t>∙300=60</m:t>
        </m:r>
      </m:oMath>
      <w:r w:rsidRPr="00E87153">
        <w:rPr>
          <w:rFonts w:eastAsiaTheme="minorEastAsia" w:cstheme="minorHAnsi"/>
        </w:rPr>
        <w:t xml:space="preserve"> litrus degvielas. Tātad otrajā tvertnē tagad ir </w:t>
      </w:r>
      <w:r w:rsidRPr="00E87153">
        <w:rPr>
          <w:rFonts w:eastAsiaTheme="minorEastAsia" w:cstheme="minorHAnsi"/>
        </w:rPr>
        <w:br/>
      </w:r>
      <m:oMath>
        <m:r>
          <w:rPr>
            <w:rFonts w:ascii="Cambria Math" w:eastAsiaTheme="minorEastAsia" w:hAnsi="Cambria Math" w:cstheme="minorHAnsi"/>
          </w:rPr>
          <m:t>300-60=240</m:t>
        </m:r>
      </m:oMath>
      <w:r w:rsidRPr="00E87153">
        <w:rPr>
          <w:rFonts w:eastAsiaTheme="minorEastAsia" w:cstheme="minorHAnsi"/>
        </w:rPr>
        <w:t xml:space="preserve"> litri degvielas.</w:t>
      </w:r>
    </w:p>
    <w:p w14:paraId="7A7FF64A" w14:textId="3AC76F32" w:rsidR="00052F0D" w:rsidRPr="009E2044" w:rsidRDefault="00052F0D" w:rsidP="00645016">
      <w:pPr>
        <w:spacing w:after="0"/>
        <w:ind w:left="567" w:hanging="567"/>
        <w:jc w:val="both"/>
        <w:rPr>
          <w:rFonts w:cstheme="minorHAnsi"/>
          <w:b/>
        </w:rPr>
      </w:pPr>
      <w:r w:rsidRPr="009E2044">
        <w:rPr>
          <w:rFonts w:cstheme="minorHAnsi"/>
          <w:b/>
        </w:rPr>
        <w:t>5.2.</w:t>
      </w:r>
      <w:r w:rsidRPr="009E2044">
        <w:rPr>
          <w:rFonts w:cstheme="minorHAnsi"/>
          <w:b/>
        </w:rPr>
        <w:tab/>
      </w:r>
      <w:r w:rsidR="003B7281" w:rsidRPr="009E2044">
        <w:rPr>
          <w:rFonts w:cstheme="minorHAnsi"/>
        </w:rPr>
        <w:t xml:space="preserve">Dotas 15 pēc ārējā izskata vienādas monētas, bet visas to masas ir dažādas. Kā, izmantojot sviras svarus bez atsvariem, ar </w:t>
      </w:r>
      <w:r w:rsidR="00551843">
        <w:rPr>
          <w:rFonts w:cstheme="minorHAnsi"/>
        </w:rPr>
        <w:t>21 svēršanu</w:t>
      </w:r>
      <w:r w:rsidR="003B7281" w:rsidRPr="009E2044">
        <w:rPr>
          <w:rFonts w:cstheme="minorHAnsi"/>
        </w:rPr>
        <w:t xml:space="preserve"> atrast gan pašu vieglāko, gan pašu smagāko monētu?</w:t>
      </w:r>
    </w:p>
    <w:p w14:paraId="3DC7F6C7" w14:textId="7049A483" w:rsidR="00913D07" w:rsidRPr="00FD71A8" w:rsidRDefault="00F63B47" w:rsidP="00115DF7">
      <w:pPr>
        <w:spacing w:after="0"/>
        <w:ind w:left="567"/>
        <w:jc w:val="both"/>
      </w:pPr>
      <w:r>
        <w:rPr>
          <w:b/>
        </w:rPr>
        <w:t>1. a</w:t>
      </w:r>
      <w:r w:rsidR="00913D07" w:rsidRPr="00FD71A8">
        <w:rPr>
          <w:b/>
        </w:rPr>
        <w:t>trisinājums.</w:t>
      </w:r>
      <w:r w:rsidR="00913D07" w:rsidRPr="00FD71A8">
        <w:t xml:space="preserve"> Sadalām monētas </w:t>
      </w:r>
      <w:r w:rsidR="007C3D8C" w:rsidRPr="00FD71A8">
        <w:t>septiņos pāros (viena monēta paliek bez pāra</w:t>
      </w:r>
      <w:r w:rsidR="002A4130" w:rsidRPr="00FD71A8">
        <w:t>; apzīmēsim šo monētu ar M</w:t>
      </w:r>
      <w:r w:rsidR="007C3D8C" w:rsidRPr="00FD71A8">
        <w:t>).</w:t>
      </w:r>
      <w:r w:rsidR="00913D07" w:rsidRPr="00FD71A8">
        <w:t xml:space="preserve"> </w:t>
      </w:r>
      <w:r w:rsidR="007C3D8C" w:rsidRPr="00FD71A8">
        <w:t>S</w:t>
      </w:r>
      <w:r w:rsidR="00913D07" w:rsidRPr="00FD71A8">
        <w:t>alīdzinām katra pāra monētas – nosakām vieglāko un smagāko monētu katrā pārī. Pēc katras svēršanas vieglāko monētu liekam vienā kaudzītē, bet smagāko – otrā kaudzītē. Tā kā ir</w:t>
      </w:r>
      <w:r w:rsidR="007C3D8C" w:rsidRPr="00FD71A8">
        <w:t xml:space="preserve"> septiņi pāri, tad ir veiktas 7</w:t>
      </w:r>
      <w:r w:rsidR="00636628" w:rsidRPr="00FD71A8">
        <w:t xml:space="preserve"> svēršanas (s</w:t>
      </w:r>
      <w:r w:rsidR="00913D07" w:rsidRPr="00FD71A8">
        <w:t xml:space="preserve">kat. </w:t>
      </w:r>
      <w:r w:rsidR="00913D07" w:rsidRPr="00FD71A8">
        <w:fldChar w:fldCharType="begin"/>
      </w:r>
      <w:r w:rsidR="00913D07" w:rsidRPr="00FD71A8">
        <w:instrText xml:space="preserve"> REF _Ref534304693 \h  \* MERGEFORMAT </w:instrText>
      </w:r>
      <w:r w:rsidR="00913D07" w:rsidRPr="00FD71A8">
        <w:fldChar w:fldCharType="separate"/>
      </w:r>
      <w:r w:rsidR="009D56EE">
        <w:rPr>
          <w:noProof/>
        </w:rPr>
        <w:t>1</w:t>
      </w:r>
      <w:r w:rsidR="009D56EE" w:rsidRPr="008317BE">
        <w:rPr>
          <w:noProof/>
        </w:rPr>
        <w:t>.</w:t>
      </w:r>
      <w:r w:rsidR="009D56EE" w:rsidRPr="008317BE">
        <w:t xml:space="preserve"> att.</w:t>
      </w:r>
      <w:r w:rsidR="00913D07" w:rsidRPr="00FD71A8">
        <w:fldChar w:fldCharType="end"/>
      </w:r>
      <w:r w:rsidR="00913D07" w:rsidRPr="00FD71A8">
        <w:t>)</w:t>
      </w:r>
      <w:r w:rsidR="00636628" w:rsidRPr="00FD71A8">
        <w:t>.</w:t>
      </w:r>
      <w:r w:rsidR="00913D07" w:rsidRPr="00FD71A8">
        <w:t xml:space="preserve"> Skaidrs, ka visvieglākā monēta jāmeklē starp vieglākajām</w:t>
      </w:r>
      <w:r w:rsidR="002A4130" w:rsidRPr="00FD71A8">
        <w:t xml:space="preserve"> monētām</w:t>
      </w:r>
      <w:r w:rsidR="00913D07" w:rsidRPr="00FD71A8">
        <w:t>, bet vissmagākā – starp smagākajām. Apskatām katru kaudzīti atsevišķi.</w:t>
      </w:r>
    </w:p>
    <w:p w14:paraId="3B52F514" w14:textId="4D620662" w:rsidR="00913D07" w:rsidRPr="00FD71A8" w:rsidRDefault="00913D07" w:rsidP="00115DF7">
      <w:pPr>
        <w:spacing w:after="0"/>
        <w:ind w:left="567"/>
        <w:jc w:val="both"/>
      </w:pPr>
      <w:r w:rsidRPr="00FD71A8">
        <w:t xml:space="preserve">No kaudzītes, kurā ir </w:t>
      </w:r>
      <w:r w:rsidR="009250F8" w:rsidRPr="00FD71A8">
        <w:t>7</w:t>
      </w:r>
      <w:r w:rsidR="007C3D8C" w:rsidRPr="00FD71A8">
        <w:t xml:space="preserve"> </w:t>
      </w:r>
      <w:r w:rsidRPr="00FD71A8">
        <w:t xml:space="preserve">vieglākās monētas, paņemam divas un salīdzinām tās, vieglāko atstājam svaros un salīdzinām ar nākamo, atkal svaros atstājot vieglāko. Tā turpinām, kamēr visas atlikušās monētas no šīs kaudzītes ir nosvērtas. Pēdējās svēršanas vieglākā monēta ir pati vieglākā </w:t>
      </w:r>
      <w:r w:rsidR="00DF1C94" w:rsidRPr="00FD71A8">
        <w:t>šajā kaudzītē. Kopā tika veiktas 6</w:t>
      </w:r>
      <w:r w:rsidRPr="00FD71A8">
        <w:t xml:space="preserve"> svēršanas.</w:t>
      </w:r>
    </w:p>
    <w:p w14:paraId="7890D05C" w14:textId="38B46038" w:rsidR="00913D07" w:rsidRPr="00FD71A8" w:rsidRDefault="00913D07" w:rsidP="00115DF7">
      <w:pPr>
        <w:spacing w:after="0"/>
        <w:ind w:left="567"/>
        <w:jc w:val="both"/>
      </w:pPr>
      <w:r w:rsidRPr="00FD71A8">
        <w:t xml:space="preserve">Analoģiski no kaudzītes, kurā ir </w:t>
      </w:r>
      <w:r w:rsidR="007C3D8C" w:rsidRPr="00FD71A8">
        <w:t xml:space="preserve">7 </w:t>
      </w:r>
      <w:r w:rsidRPr="00FD71A8">
        <w:t>smagākās monētas, atrod pašu smagāko</w:t>
      </w:r>
      <w:r w:rsidR="002A4130" w:rsidRPr="00FD71A8">
        <w:t xml:space="preserve"> monētu</w:t>
      </w:r>
      <w:r w:rsidRPr="00FD71A8">
        <w:t xml:space="preserve"> </w:t>
      </w:r>
      <w:r w:rsidR="00DF1C94" w:rsidRPr="00FD71A8">
        <w:t>šajā kaudzītē</w:t>
      </w:r>
      <w:r w:rsidRPr="00FD71A8">
        <w:t xml:space="preserve"> – svaros visu laiku jāatstāj smagākā monēta, bet vieglākā</w:t>
      </w:r>
      <w:r w:rsidR="007C3D8C" w:rsidRPr="00FD71A8">
        <w:t xml:space="preserve"> jāmet prom. Kopā tika veiktas 6</w:t>
      </w:r>
      <w:r w:rsidRPr="00FD71A8">
        <w:t xml:space="preserve"> svēršanas.</w:t>
      </w:r>
    </w:p>
    <w:p w14:paraId="449BAFB9" w14:textId="4A47A6F9" w:rsidR="00DF1C94" w:rsidRPr="00FD71A8" w:rsidRDefault="00DF1C94" w:rsidP="00115DF7">
      <w:pPr>
        <w:spacing w:after="0"/>
        <w:ind w:left="567"/>
        <w:jc w:val="both"/>
      </w:pPr>
      <w:r w:rsidRPr="00FD71A8">
        <w:t xml:space="preserve">Vēl atliek noskaidrot, vai </w:t>
      </w:r>
      <w:r w:rsidR="002A4130" w:rsidRPr="00FD71A8">
        <w:t>monēta M (</w:t>
      </w:r>
      <w:r w:rsidRPr="00FD71A8">
        <w:t>monēta, kas pašā sākumā palika bez pāra</w:t>
      </w:r>
      <w:r w:rsidR="002A4130" w:rsidRPr="00FD71A8">
        <w:t>)</w:t>
      </w:r>
      <w:r w:rsidRPr="00FD71A8">
        <w:t xml:space="preserve"> ir vieglā</w:t>
      </w:r>
      <w:r w:rsidR="00636628" w:rsidRPr="00FD71A8">
        <w:t>ka nekā atrastā vieglākā monēta</w:t>
      </w:r>
      <w:r w:rsidRPr="00FD71A8">
        <w:t xml:space="preserve"> vai arī smagāka nekā atrastā smagākā monēta. Tam nepieciešamas ne vairāk kā 2 svēršanas</w:t>
      </w:r>
      <w:r w:rsidR="00FD71A8" w:rsidRPr="00FD71A8">
        <w:t>.</w:t>
      </w:r>
    </w:p>
    <w:p w14:paraId="6696604A" w14:textId="5B39BEBD" w:rsidR="00913D07" w:rsidRPr="00FD71A8" w:rsidRDefault="002A4130" w:rsidP="00115DF7">
      <w:pPr>
        <w:spacing w:after="0"/>
        <w:ind w:left="567"/>
        <w:jc w:val="both"/>
      </w:pPr>
      <w:r w:rsidRPr="00FD71A8">
        <w:t>Tātad</w:t>
      </w:r>
      <w:r w:rsidR="00913D07" w:rsidRPr="00FD71A8">
        <w:t xml:space="preserve"> ar </w:t>
      </w:r>
      <m:oMath>
        <m:r>
          <w:rPr>
            <w:rFonts w:ascii="Cambria Math" w:hAnsi="Cambria Math"/>
          </w:rPr>
          <m:t>7+6+6+2=21</m:t>
        </m:r>
      </m:oMath>
      <w:r w:rsidR="00DF1C94" w:rsidRPr="00FD71A8">
        <w:t xml:space="preserve"> svēršanu</w:t>
      </w:r>
      <w:r w:rsidR="00913D07" w:rsidRPr="00FD71A8">
        <w:t xml:space="preserve"> esam atraduši gan pašu vieglāko, gan pašu smagāko monētu.</w:t>
      </w:r>
    </w:p>
    <w:p w14:paraId="31F8F54A" w14:textId="6EE720CC" w:rsidR="00913D07" w:rsidRPr="008317BE" w:rsidRDefault="004C3E9B" w:rsidP="00115DF7">
      <w:pPr>
        <w:keepNext/>
        <w:spacing w:before="120" w:after="0"/>
        <w:jc w:val="center"/>
      </w:pPr>
      <w:r w:rsidRPr="00FD71A8">
        <w:rPr>
          <w:noProof/>
          <w:lang w:val="en-US"/>
        </w:rPr>
        <w:drawing>
          <wp:inline distT="0" distB="0" distL="0" distR="0" wp14:anchorId="62DF8097" wp14:editId="6CED83D3">
            <wp:extent cx="2926080" cy="464820"/>
            <wp:effectExtent l="0" t="0" r="762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464820"/>
                    </a:xfrm>
                    <a:prstGeom prst="rect">
                      <a:avLst/>
                    </a:prstGeom>
                    <a:noFill/>
                    <a:ln>
                      <a:noFill/>
                    </a:ln>
                  </pic:spPr>
                </pic:pic>
              </a:graphicData>
            </a:graphic>
          </wp:inline>
        </w:drawing>
      </w:r>
    </w:p>
    <w:bookmarkStart w:id="2" w:name="_Ref534304693"/>
    <w:p w14:paraId="36E6DBC5" w14:textId="0F7863A3" w:rsidR="00913D07" w:rsidRDefault="00913D07" w:rsidP="00115DF7">
      <w:pPr>
        <w:pStyle w:val="Parakstszemobjekta"/>
        <w:jc w:val="center"/>
      </w:pPr>
      <w:r w:rsidRPr="008317BE">
        <w:fldChar w:fldCharType="begin"/>
      </w:r>
      <w:r w:rsidRPr="008317BE">
        <w:instrText xml:space="preserve"> SEQ Ilustrācija \* ARABIC </w:instrText>
      </w:r>
      <w:r w:rsidRPr="008317BE">
        <w:fldChar w:fldCharType="separate"/>
      </w:r>
      <w:r w:rsidR="009D56EE">
        <w:rPr>
          <w:noProof/>
        </w:rPr>
        <w:t>1</w:t>
      </w:r>
      <w:r w:rsidRPr="008317BE">
        <w:fldChar w:fldCharType="end"/>
      </w:r>
      <w:r w:rsidRPr="008317BE">
        <w:t>. att.</w:t>
      </w:r>
      <w:bookmarkEnd w:id="2"/>
    </w:p>
    <w:p w14:paraId="617F5A75" w14:textId="4B0B741B" w:rsidR="00875BE7" w:rsidRDefault="00F63B47" w:rsidP="00F63B47">
      <w:pPr>
        <w:spacing w:after="0" w:line="22" w:lineRule="atLeast"/>
        <w:ind w:left="567"/>
        <w:jc w:val="both"/>
        <w:rPr>
          <w:rFonts w:cstheme="minorHAnsi"/>
        </w:rPr>
      </w:pPr>
      <w:r>
        <w:rPr>
          <w:rFonts w:cstheme="minorHAnsi"/>
          <w:b/>
        </w:rPr>
        <w:t xml:space="preserve">2. atrisinājums. </w:t>
      </w:r>
      <w:r w:rsidR="00F316E4">
        <w:rPr>
          <w:rFonts w:cstheme="minorHAnsi"/>
        </w:rPr>
        <w:t>Sākumā</w:t>
      </w:r>
      <w:r w:rsidR="00875BE7">
        <w:rPr>
          <w:rFonts w:cstheme="minorHAnsi"/>
        </w:rPr>
        <w:t xml:space="preserve"> </w:t>
      </w:r>
      <w:r w:rsidR="00F316E4">
        <w:rPr>
          <w:rFonts w:cstheme="minorHAnsi"/>
        </w:rPr>
        <w:t>izveidojam 7 monētu pārus</w:t>
      </w:r>
      <w:r w:rsidR="00B33F14">
        <w:rPr>
          <w:rFonts w:cstheme="minorHAnsi"/>
        </w:rPr>
        <w:t xml:space="preserve"> </w:t>
      </w:r>
      <w:r w:rsidR="00B33F14" w:rsidRPr="007848C5">
        <w:rPr>
          <w:rFonts w:cstheme="minorHAnsi"/>
        </w:rPr>
        <w:t>(</w:t>
      </w:r>
      <w:r w:rsidR="00B33F14">
        <w:rPr>
          <w:rFonts w:cstheme="minorHAnsi"/>
        </w:rPr>
        <w:t>s</w:t>
      </w:r>
      <w:r w:rsidR="00B33F14" w:rsidRPr="007848C5">
        <w:rPr>
          <w:rFonts w:cstheme="minorHAnsi"/>
        </w:rPr>
        <w:t>kat.</w:t>
      </w:r>
      <w:r w:rsidR="00F316E4">
        <w:rPr>
          <w:rFonts w:cstheme="minorHAnsi"/>
        </w:rPr>
        <w:t xml:space="preserve"> </w:t>
      </w:r>
      <w:r w:rsidR="00F316E4">
        <w:rPr>
          <w:rFonts w:cstheme="minorHAnsi"/>
        </w:rPr>
        <w:fldChar w:fldCharType="begin"/>
      </w:r>
      <w:r w:rsidR="00F316E4">
        <w:rPr>
          <w:rFonts w:cstheme="minorHAnsi"/>
        </w:rPr>
        <w:instrText xml:space="preserve"> REF _Ref535370 \h </w:instrText>
      </w:r>
      <w:r w:rsidR="00F316E4">
        <w:rPr>
          <w:rFonts w:cstheme="minorHAnsi"/>
        </w:rPr>
      </w:r>
      <w:r w:rsidR="00F316E4">
        <w:rPr>
          <w:rFonts w:cstheme="minorHAnsi"/>
        </w:rPr>
        <w:fldChar w:fldCharType="separate"/>
      </w:r>
      <w:r w:rsidR="009D56EE">
        <w:rPr>
          <w:rFonts w:cstheme="minorHAnsi"/>
          <w:noProof/>
        </w:rPr>
        <w:t>2</w:t>
      </w:r>
      <w:r w:rsidR="009D56EE">
        <w:t>. att.</w:t>
      </w:r>
      <w:r w:rsidR="00F316E4">
        <w:rPr>
          <w:rFonts w:cstheme="minorHAnsi"/>
        </w:rPr>
        <w:fldChar w:fldCharType="end"/>
      </w:r>
      <w:r w:rsidR="00B33F14" w:rsidRPr="007848C5">
        <w:rPr>
          <w:rFonts w:cstheme="minorHAnsi"/>
        </w:rPr>
        <w:t>) un kat</w:t>
      </w:r>
      <w:r w:rsidR="00F316E4">
        <w:rPr>
          <w:rFonts w:cstheme="minorHAnsi"/>
        </w:rPr>
        <w:t>rā pārī noskaidrojam, kura ir smagākā monēta (</w:t>
      </w:r>
      <w:r w:rsidR="00875BE7">
        <w:rPr>
          <w:rFonts w:cstheme="minorHAnsi"/>
        </w:rPr>
        <w:t xml:space="preserve">1. kārta; </w:t>
      </w:r>
      <w:r w:rsidR="00F316E4">
        <w:rPr>
          <w:rFonts w:cstheme="minorHAnsi"/>
        </w:rPr>
        <w:t>7</w:t>
      </w:r>
      <w:r w:rsidR="00B33F14" w:rsidRPr="007848C5">
        <w:rPr>
          <w:rFonts w:cstheme="minorHAnsi"/>
        </w:rPr>
        <w:t> </w:t>
      </w:r>
      <w:r w:rsidR="00F316E4">
        <w:rPr>
          <w:rFonts w:cstheme="minorHAnsi"/>
        </w:rPr>
        <w:t>svēršanas</w:t>
      </w:r>
      <w:r w:rsidR="00B33F14" w:rsidRPr="007848C5">
        <w:rPr>
          <w:rFonts w:cstheme="minorHAnsi"/>
        </w:rPr>
        <w:t xml:space="preserve">). Tad </w:t>
      </w:r>
      <w:r w:rsidR="00ED4E4A">
        <w:rPr>
          <w:rFonts w:cstheme="minorHAnsi"/>
        </w:rPr>
        <w:t>šīm septiņām atrastajām monētām klāt pievienojam vēl nesvērto monētu un izveidojam četrus monētu pārus. Katrā pārī atrodam smagāko monētu (</w:t>
      </w:r>
      <w:r w:rsidR="00875BE7">
        <w:rPr>
          <w:rFonts w:cstheme="minorHAnsi"/>
        </w:rPr>
        <w:t xml:space="preserve">2. kārta; </w:t>
      </w:r>
      <w:r w:rsidR="00ED4E4A">
        <w:rPr>
          <w:rFonts w:cstheme="minorHAnsi"/>
        </w:rPr>
        <w:t>4 svēršanas). Iegūtās četras smagākās monētas atkal sadalām divos pāros un ar 2 svēršanām</w:t>
      </w:r>
      <w:r w:rsidR="00875BE7">
        <w:rPr>
          <w:rFonts w:cstheme="minorHAnsi"/>
        </w:rPr>
        <w:t xml:space="preserve"> (3. kārta)</w:t>
      </w:r>
      <w:r w:rsidR="00ED4E4A">
        <w:rPr>
          <w:rFonts w:cstheme="minorHAnsi"/>
        </w:rPr>
        <w:t xml:space="preserve"> atrodam smagāko monētu katrā pārī. Veicot vēl vienu svēršanu</w:t>
      </w:r>
      <w:r w:rsidR="00875BE7">
        <w:rPr>
          <w:rFonts w:cstheme="minorHAnsi"/>
        </w:rPr>
        <w:t xml:space="preserve"> (4. kārta)</w:t>
      </w:r>
      <w:r w:rsidR="00ED4E4A">
        <w:rPr>
          <w:rFonts w:cstheme="minorHAnsi"/>
        </w:rPr>
        <w:t xml:space="preserve">, esam atraduši vissmagāko monētu no visām. </w:t>
      </w:r>
    </w:p>
    <w:p w14:paraId="77A8A408" w14:textId="45EAEF91" w:rsidR="00F63B47" w:rsidRDefault="00ED4E4A" w:rsidP="00F63B47">
      <w:pPr>
        <w:spacing w:after="0" w:line="22" w:lineRule="atLeast"/>
        <w:ind w:left="567"/>
        <w:jc w:val="both"/>
        <w:rPr>
          <w:rFonts w:cstheme="minorHAnsi"/>
        </w:rPr>
      </w:pPr>
      <w:r>
        <w:rPr>
          <w:rFonts w:cstheme="minorHAnsi"/>
        </w:rPr>
        <w:t>Vieglākā monēta jāmeklē no tām septiņām monētām, kas “zaudēja” (t.i., bija vieglākas) pirmajā kārtā,</w:t>
      </w:r>
      <w:r w:rsidR="00EF3F87">
        <w:rPr>
          <w:rFonts w:cstheme="minorHAnsi"/>
        </w:rPr>
        <w:t xml:space="preserve"> </w:t>
      </w:r>
      <w:r>
        <w:rPr>
          <w:rFonts w:cstheme="minorHAnsi"/>
        </w:rPr>
        <w:t xml:space="preserve">un vēl tās monētas, kas pirmajā kārtā netika svērta. Lai no 8 monētām atrastu vieglāko, nepieciešamas 7 svēršanas, piemēram, svaros katrā svēršanā </w:t>
      </w:r>
      <w:r w:rsidR="00875BE7">
        <w:rPr>
          <w:rFonts w:cstheme="minorHAnsi"/>
        </w:rPr>
        <w:t>jāatstāj vieglākā monēta, bet smagākā jānoliek prom</w:t>
      </w:r>
      <w:r>
        <w:rPr>
          <w:rFonts w:cstheme="minorHAnsi"/>
        </w:rPr>
        <w:t>.</w:t>
      </w:r>
    </w:p>
    <w:p w14:paraId="60F55E86" w14:textId="3AE351FC" w:rsidR="003C6F31" w:rsidRDefault="003C6F31" w:rsidP="00F63B47">
      <w:pPr>
        <w:spacing w:after="0" w:line="22" w:lineRule="atLeast"/>
        <w:ind w:left="567"/>
        <w:jc w:val="both"/>
        <w:rPr>
          <w:rFonts w:cstheme="minorHAnsi"/>
        </w:rPr>
      </w:pPr>
      <w:r>
        <w:rPr>
          <w:rFonts w:cstheme="minorHAnsi"/>
        </w:rPr>
        <w:t xml:space="preserve">Tātad kopā nepieciešama </w:t>
      </w:r>
      <m:oMath>
        <m:r>
          <w:rPr>
            <w:rFonts w:ascii="Cambria Math" w:hAnsi="Cambria Math" w:cstheme="minorHAnsi"/>
          </w:rPr>
          <m:t>7+4+2+1+7=21</m:t>
        </m:r>
      </m:oMath>
      <w:r>
        <w:rPr>
          <w:rFonts w:eastAsiaTheme="minorEastAsia" w:cstheme="minorHAnsi"/>
        </w:rPr>
        <w:t xml:space="preserve"> svēršana.</w:t>
      </w:r>
    </w:p>
    <w:p w14:paraId="4B1DF568" w14:textId="77777777" w:rsidR="00B33F14" w:rsidRDefault="00B33F14" w:rsidP="00B33F14">
      <w:pPr>
        <w:keepNext/>
        <w:spacing w:after="0" w:line="22" w:lineRule="atLeast"/>
        <w:jc w:val="center"/>
      </w:pPr>
      <w:r w:rsidRPr="00B33F14">
        <w:rPr>
          <w:rFonts w:cstheme="minorHAnsi"/>
          <w:noProof/>
          <w:lang w:val="en-US"/>
        </w:rPr>
        <w:drawing>
          <wp:inline distT="0" distB="0" distL="0" distR="0" wp14:anchorId="03CEFCFF" wp14:editId="4C204F99">
            <wp:extent cx="3549617" cy="790575"/>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1757" cy="793279"/>
                    </a:xfrm>
                    <a:prstGeom prst="rect">
                      <a:avLst/>
                    </a:prstGeom>
                  </pic:spPr>
                </pic:pic>
              </a:graphicData>
            </a:graphic>
          </wp:inline>
        </w:drawing>
      </w:r>
    </w:p>
    <w:bookmarkStart w:id="3" w:name="_Ref535370"/>
    <w:p w14:paraId="11DA4992" w14:textId="0C00FA2C" w:rsidR="00B33F14" w:rsidRPr="00F63B47" w:rsidRDefault="00B33F14" w:rsidP="00B33F14">
      <w:pPr>
        <w:pStyle w:val="Parakstszemobjekta"/>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9D56EE">
        <w:rPr>
          <w:rFonts w:cstheme="minorHAnsi"/>
          <w:noProof/>
        </w:rPr>
        <w:t>2</w:t>
      </w:r>
      <w:r>
        <w:rPr>
          <w:rFonts w:cstheme="minorHAnsi"/>
        </w:rPr>
        <w:fldChar w:fldCharType="end"/>
      </w:r>
      <w:r>
        <w:t>. att.</w:t>
      </w:r>
      <w:bookmarkEnd w:id="3"/>
    </w:p>
    <w:p w14:paraId="493C36FC" w14:textId="40AA7D56" w:rsidR="001B30FC" w:rsidRPr="00FD71A8" w:rsidRDefault="00052F0D" w:rsidP="001B30FC">
      <w:pPr>
        <w:spacing w:after="0" w:line="22" w:lineRule="atLeast"/>
        <w:ind w:left="567" w:hanging="567"/>
        <w:jc w:val="both"/>
        <w:rPr>
          <w:rFonts w:cstheme="minorHAnsi"/>
        </w:rPr>
      </w:pPr>
      <w:r w:rsidRPr="00FD71A8">
        <w:rPr>
          <w:rFonts w:cstheme="minorHAnsi"/>
          <w:b/>
        </w:rPr>
        <w:lastRenderedPageBreak/>
        <w:t>5.3.</w:t>
      </w:r>
      <w:r w:rsidRPr="00FD71A8">
        <w:rPr>
          <w:rFonts w:cstheme="minorHAnsi"/>
          <w:b/>
        </w:rPr>
        <w:tab/>
      </w:r>
      <w:r w:rsidR="001B30FC" w:rsidRPr="00386228">
        <w:rPr>
          <w:rFonts w:cstheme="minorHAnsi"/>
        </w:rPr>
        <w:t xml:space="preserve">Anniņa kvadrātā </w:t>
      </w:r>
      <m:oMath>
        <m:r>
          <w:rPr>
            <w:rFonts w:ascii="Cambria Math" w:hAnsi="Cambria Math" w:cstheme="minorHAnsi"/>
          </w:rPr>
          <m:t>4×4</m:t>
        </m:r>
      </m:oMath>
      <w:r w:rsidR="001B30FC" w:rsidRPr="00386228">
        <w:rPr>
          <w:rFonts w:eastAsiaTheme="minorEastAsia" w:cstheme="minorHAnsi"/>
        </w:rPr>
        <w:t xml:space="preserve"> iekrāsoja dažas pelēkas rūtiņas tā, ka neveidojas neviens </w:t>
      </w:r>
      <w:r w:rsidR="0005222E">
        <w:rPr>
          <w:rFonts w:eastAsiaTheme="minorEastAsia" w:cstheme="minorHAnsi"/>
          <w:i/>
        </w:rPr>
        <w:t>stūrītis</w:t>
      </w:r>
      <w:r w:rsidR="001B30FC" w:rsidRPr="00386228">
        <w:rPr>
          <w:rFonts w:eastAsiaTheme="minorEastAsia" w:cstheme="minorHAnsi"/>
        </w:rPr>
        <w:t xml:space="preserve"> (skat. </w:t>
      </w:r>
      <w:r w:rsidR="001B30FC" w:rsidRPr="00386228">
        <w:rPr>
          <w:rFonts w:eastAsiaTheme="minorEastAsia" w:cstheme="minorHAnsi"/>
        </w:rPr>
        <w:fldChar w:fldCharType="begin"/>
      </w:r>
      <w:r w:rsidR="001B30FC" w:rsidRPr="00386228">
        <w:rPr>
          <w:rFonts w:eastAsiaTheme="minorEastAsia" w:cstheme="minorHAnsi"/>
        </w:rPr>
        <w:instrText xml:space="preserve"> REF _Ref382882 \h  \* MERGEFORMAT </w:instrText>
      </w:r>
      <w:r w:rsidR="001B30FC" w:rsidRPr="00386228">
        <w:rPr>
          <w:rFonts w:eastAsiaTheme="minorEastAsia" w:cstheme="minorHAnsi"/>
        </w:rPr>
      </w:r>
      <w:r w:rsidR="001B30FC" w:rsidRPr="00386228">
        <w:rPr>
          <w:rFonts w:eastAsiaTheme="minorEastAsia" w:cstheme="minorHAnsi"/>
        </w:rPr>
        <w:fldChar w:fldCharType="separate"/>
      </w:r>
      <w:r w:rsidR="009D56EE">
        <w:rPr>
          <w:noProof/>
        </w:rPr>
        <w:t>3</w:t>
      </w:r>
      <w:r w:rsidR="009D56EE" w:rsidRPr="00FD71A8">
        <w:rPr>
          <w:noProof/>
        </w:rPr>
        <w:t>.</w:t>
      </w:r>
      <w:r w:rsidR="009D56EE" w:rsidRPr="00FD71A8">
        <w:t xml:space="preserve"> att.</w:t>
      </w:r>
      <w:r w:rsidR="001B30FC" w:rsidRPr="00386228">
        <w:rPr>
          <w:rFonts w:eastAsiaTheme="minorEastAsia" w:cstheme="minorHAnsi"/>
        </w:rPr>
        <w:fldChar w:fldCharType="end"/>
      </w:r>
      <w:r w:rsidR="001B30FC" w:rsidRPr="00386228">
        <w:rPr>
          <w:rFonts w:eastAsiaTheme="minorEastAsia" w:cstheme="minorHAnsi"/>
        </w:rPr>
        <w:t xml:space="preserve">), kam visas rūtiņas ir pelēkas. Ja Anniņa iekrāsos vēl jebkuru vienu rūtiņu, tad noteikti veidosies </w:t>
      </w:r>
      <w:r w:rsidR="0005222E">
        <w:rPr>
          <w:rFonts w:eastAsiaTheme="minorEastAsia" w:cstheme="minorHAnsi"/>
          <w:i/>
        </w:rPr>
        <w:t>stūrītis</w:t>
      </w:r>
      <w:r w:rsidR="001B30FC" w:rsidRPr="00386228">
        <w:rPr>
          <w:rFonts w:eastAsiaTheme="minorEastAsia" w:cstheme="minorHAnsi"/>
        </w:rPr>
        <w:t xml:space="preserve">, kam visas rūtiņas ir pelēkas. </w:t>
      </w:r>
      <w:r w:rsidR="001B30FC" w:rsidRPr="00386228">
        <w:rPr>
          <w:rFonts w:cstheme="minorHAnsi"/>
        </w:rPr>
        <w:t xml:space="preserve">Jānītis, ievērojot tos pašus nosacījumus, iekrāsoja rūtiņas citā kvadrātā </w:t>
      </w:r>
      <m:oMath>
        <m:r>
          <w:rPr>
            <w:rFonts w:ascii="Cambria Math" w:hAnsi="Cambria Math" w:cstheme="minorHAnsi"/>
          </w:rPr>
          <m:t>4×4</m:t>
        </m:r>
      </m:oMath>
      <w:r w:rsidR="001B30FC" w:rsidRPr="00386228">
        <w:rPr>
          <w:rFonts w:cstheme="minorHAnsi"/>
        </w:rPr>
        <w:t xml:space="preserve">. Vai var gadīties, ka Anniņa iekrāsoja mazāk rūtiņu nekā Jānītis? Figūra </w:t>
      </w:r>
      <w:r w:rsidR="0005222E">
        <w:rPr>
          <w:rFonts w:cstheme="minorHAnsi"/>
          <w:i/>
        </w:rPr>
        <w:t>stūrītis</w:t>
      </w:r>
      <w:r w:rsidR="001B30FC" w:rsidRPr="00386228">
        <w:rPr>
          <w:rFonts w:cstheme="minorHAnsi"/>
          <w:i/>
        </w:rPr>
        <w:t xml:space="preserve"> </w:t>
      </w:r>
      <w:r w:rsidR="001B30FC" w:rsidRPr="00386228">
        <w:rPr>
          <w:rFonts w:cstheme="minorHAnsi"/>
        </w:rPr>
        <w:t>var būt arī pagriezta.</w:t>
      </w:r>
    </w:p>
    <w:p w14:paraId="09C2C2B4" w14:textId="77777777" w:rsidR="00AD3622" w:rsidRPr="00FD71A8" w:rsidRDefault="00AD3622" w:rsidP="00115DF7">
      <w:pPr>
        <w:keepNext/>
        <w:spacing w:after="0" w:line="22" w:lineRule="atLeast"/>
        <w:ind w:left="567" w:hanging="567"/>
        <w:jc w:val="center"/>
      </w:pPr>
      <w:r w:rsidRPr="00FD71A8">
        <w:rPr>
          <w:rFonts w:cstheme="minorHAnsi"/>
          <w:b/>
          <w:noProof/>
          <w:lang w:val="en-US"/>
        </w:rPr>
        <w:drawing>
          <wp:inline distT="0" distB="0" distL="0" distR="0" wp14:anchorId="23C2D0EE" wp14:editId="03D5F732">
            <wp:extent cx="374845" cy="360000"/>
            <wp:effectExtent l="0" t="0" r="6350" b="2540"/>
            <wp:docPr id="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CE54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845" cy="360000"/>
                    </a:xfrm>
                    <a:prstGeom prst="rect">
                      <a:avLst/>
                    </a:prstGeom>
                  </pic:spPr>
                </pic:pic>
              </a:graphicData>
            </a:graphic>
          </wp:inline>
        </w:drawing>
      </w:r>
    </w:p>
    <w:bookmarkStart w:id="4" w:name="_Ref382882"/>
    <w:p w14:paraId="335393FB" w14:textId="4AE75AAD" w:rsidR="00AD3622" w:rsidRPr="00FD71A8" w:rsidRDefault="009A730B" w:rsidP="00115DF7">
      <w:pPr>
        <w:pStyle w:val="Parakstszemobjekta"/>
        <w:spacing w:after="0"/>
        <w:jc w:val="center"/>
      </w:pPr>
      <w:r w:rsidRPr="00FD71A8">
        <w:rPr>
          <w:noProof/>
        </w:rPr>
        <w:fldChar w:fldCharType="begin"/>
      </w:r>
      <w:r w:rsidRPr="00FD71A8">
        <w:rPr>
          <w:noProof/>
        </w:rPr>
        <w:instrText xml:space="preserve"> SEQ Ilustrācija \* ARABIC </w:instrText>
      </w:r>
      <w:r w:rsidRPr="00FD71A8">
        <w:rPr>
          <w:noProof/>
        </w:rPr>
        <w:fldChar w:fldCharType="separate"/>
      </w:r>
      <w:r w:rsidR="009D56EE">
        <w:rPr>
          <w:noProof/>
        </w:rPr>
        <w:t>3</w:t>
      </w:r>
      <w:r w:rsidRPr="00FD71A8">
        <w:rPr>
          <w:noProof/>
        </w:rPr>
        <w:fldChar w:fldCharType="end"/>
      </w:r>
      <w:r w:rsidR="00AD3622" w:rsidRPr="00FD71A8">
        <w:t>. att.</w:t>
      </w:r>
      <w:bookmarkEnd w:id="4"/>
    </w:p>
    <w:p w14:paraId="10BEC878" w14:textId="3ECFF700" w:rsidR="00CD4747" w:rsidRPr="00FD71A8" w:rsidRDefault="00AD3622" w:rsidP="00115DF7">
      <w:pPr>
        <w:spacing w:after="0"/>
        <w:ind w:left="567" w:hanging="567"/>
        <w:jc w:val="both"/>
        <w:rPr>
          <w:rFonts w:eastAsia="Times New Roman" w:cstheme="minorHAnsi"/>
          <w:lang w:eastAsia="lv-LV"/>
        </w:rPr>
      </w:pPr>
      <w:r w:rsidRPr="00FD71A8">
        <w:rPr>
          <w:rFonts w:cstheme="minorHAnsi"/>
          <w:b/>
        </w:rPr>
        <w:tab/>
        <w:t xml:space="preserve">Atrisinājums. </w:t>
      </w:r>
      <w:r w:rsidRPr="00FD71A8">
        <w:rPr>
          <w:rFonts w:eastAsia="Times New Roman" w:cstheme="minorHAnsi"/>
          <w:lang w:eastAsia="lv-LV"/>
        </w:rPr>
        <w:t xml:space="preserve">Jā, var gadīties, piemēram, ja Anniņa iekrāsoja </w:t>
      </w:r>
      <w:r w:rsidR="002E732E" w:rsidRPr="00FD71A8">
        <w:rPr>
          <w:rFonts w:eastAsia="Times New Roman" w:cstheme="minorHAnsi"/>
          <w:lang w:eastAsia="lv-LV"/>
        </w:rPr>
        <w:t xml:space="preserve">7 </w:t>
      </w:r>
      <w:r w:rsidRPr="00FD71A8">
        <w:rPr>
          <w:rFonts w:eastAsia="Times New Roman" w:cstheme="minorHAnsi"/>
          <w:lang w:eastAsia="lv-LV"/>
        </w:rPr>
        <w:t xml:space="preserve">rūtiņas kā parādīts </w:t>
      </w:r>
      <w:r w:rsidR="002E732E" w:rsidRPr="00FD71A8">
        <w:rPr>
          <w:rFonts w:eastAsia="Times New Roman" w:cstheme="minorHAnsi"/>
          <w:lang w:eastAsia="lv-LV"/>
        </w:rPr>
        <w:fldChar w:fldCharType="begin"/>
      </w:r>
      <w:r w:rsidR="002E732E" w:rsidRPr="00FD71A8">
        <w:rPr>
          <w:rFonts w:eastAsia="Times New Roman" w:cstheme="minorHAnsi"/>
          <w:lang w:eastAsia="lv-LV"/>
        </w:rPr>
        <w:instrText xml:space="preserve"> REF _Ref346673 \h </w:instrText>
      </w:r>
      <w:r w:rsidR="00CB60E2" w:rsidRPr="00FD71A8">
        <w:rPr>
          <w:rFonts w:eastAsia="Times New Roman" w:cstheme="minorHAnsi"/>
          <w:lang w:eastAsia="lv-LV"/>
        </w:rPr>
        <w:instrText xml:space="preserve"> \* MERGEFORMAT </w:instrText>
      </w:r>
      <w:r w:rsidR="002E732E" w:rsidRPr="00FD71A8">
        <w:rPr>
          <w:rFonts w:eastAsia="Times New Roman" w:cstheme="minorHAnsi"/>
          <w:lang w:eastAsia="lv-LV"/>
        </w:rPr>
      </w:r>
      <w:r w:rsidR="002E732E" w:rsidRPr="00FD71A8">
        <w:rPr>
          <w:rFonts w:eastAsia="Times New Roman" w:cstheme="minorHAnsi"/>
          <w:lang w:eastAsia="lv-LV"/>
        </w:rPr>
        <w:fldChar w:fldCharType="separate"/>
      </w:r>
      <w:r w:rsidR="009D56EE">
        <w:rPr>
          <w:rFonts w:eastAsia="Times New Roman" w:cstheme="minorHAnsi"/>
          <w:noProof/>
          <w:lang w:eastAsia="lv-LV"/>
        </w:rPr>
        <w:t>4</w:t>
      </w:r>
      <w:r w:rsidR="009D56EE" w:rsidRPr="009D56EE">
        <w:rPr>
          <w:rFonts w:eastAsia="Times New Roman" w:cstheme="minorHAnsi"/>
          <w:noProof/>
          <w:lang w:eastAsia="lv-LV"/>
        </w:rPr>
        <w:t>.</w:t>
      </w:r>
      <w:r w:rsidR="009D56EE" w:rsidRPr="00FD71A8">
        <w:t xml:space="preserve"> att.</w:t>
      </w:r>
      <w:r w:rsidR="002E732E" w:rsidRPr="00FD71A8">
        <w:rPr>
          <w:rFonts w:eastAsia="Times New Roman" w:cstheme="minorHAnsi"/>
          <w:lang w:eastAsia="lv-LV"/>
        </w:rPr>
        <w:fldChar w:fldCharType="end"/>
      </w:r>
      <w:r w:rsidRPr="00FD71A8">
        <w:rPr>
          <w:rFonts w:eastAsia="Times New Roman" w:cstheme="minorHAnsi"/>
          <w:lang w:eastAsia="lv-LV"/>
        </w:rPr>
        <w:t xml:space="preserve">, bet Jānītis </w:t>
      </w:r>
      <w:r w:rsidR="002E732E" w:rsidRPr="00FD71A8">
        <w:rPr>
          <w:rFonts w:eastAsia="Times New Roman" w:cstheme="minorHAnsi"/>
          <w:lang w:eastAsia="lv-LV"/>
        </w:rPr>
        <w:t>iekrāsoja 8 rūtiņas</w:t>
      </w:r>
      <w:r w:rsidRPr="00FD71A8">
        <w:rPr>
          <w:rFonts w:eastAsia="Times New Roman" w:cstheme="minorHAnsi"/>
          <w:lang w:eastAsia="lv-LV"/>
        </w:rPr>
        <w:t xml:space="preserve"> kā parādīts</w:t>
      </w:r>
      <w:r w:rsidR="002E732E" w:rsidRPr="00FD71A8">
        <w:rPr>
          <w:rFonts w:eastAsia="Times New Roman" w:cstheme="minorHAnsi"/>
          <w:lang w:eastAsia="lv-LV"/>
        </w:rPr>
        <w:t xml:space="preserve"> </w:t>
      </w:r>
      <w:r w:rsidR="002E732E" w:rsidRPr="00FD71A8">
        <w:rPr>
          <w:rFonts w:eastAsia="Times New Roman" w:cstheme="minorHAnsi"/>
          <w:lang w:eastAsia="lv-LV"/>
        </w:rPr>
        <w:fldChar w:fldCharType="begin"/>
      </w:r>
      <w:r w:rsidR="002E732E" w:rsidRPr="00FD71A8">
        <w:rPr>
          <w:rFonts w:eastAsia="Times New Roman" w:cstheme="minorHAnsi"/>
          <w:lang w:eastAsia="lv-LV"/>
        </w:rPr>
        <w:instrText xml:space="preserve"> REF _Ref346682 \h </w:instrText>
      </w:r>
      <w:r w:rsidR="00CB60E2" w:rsidRPr="00FD71A8">
        <w:rPr>
          <w:rFonts w:eastAsia="Times New Roman" w:cstheme="minorHAnsi"/>
          <w:lang w:eastAsia="lv-LV"/>
        </w:rPr>
        <w:instrText xml:space="preserve"> \* MERGEFORMAT </w:instrText>
      </w:r>
      <w:r w:rsidR="002E732E" w:rsidRPr="00FD71A8">
        <w:rPr>
          <w:rFonts w:eastAsia="Times New Roman" w:cstheme="minorHAnsi"/>
          <w:lang w:eastAsia="lv-LV"/>
        </w:rPr>
      </w:r>
      <w:r w:rsidR="002E732E" w:rsidRPr="00FD71A8">
        <w:rPr>
          <w:rFonts w:eastAsia="Times New Roman" w:cstheme="minorHAnsi"/>
          <w:lang w:eastAsia="lv-LV"/>
        </w:rPr>
        <w:fldChar w:fldCharType="separate"/>
      </w:r>
      <w:r w:rsidR="009D56EE">
        <w:rPr>
          <w:rFonts w:cstheme="minorHAnsi"/>
          <w:noProof/>
        </w:rPr>
        <w:t>5</w:t>
      </w:r>
      <w:r w:rsidR="009D56EE" w:rsidRPr="009D56EE">
        <w:rPr>
          <w:rFonts w:cstheme="minorHAnsi"/>
          <w:noProof/>
        </w:rPr>
        <w:t>.</w:t>
      </w:r>
      <w:r w:rsidR="009D56EE" w:rsidRPr="00FD71A8">
        <w:t xml:space="preserve"> att.</w:t>
      </w:r>
      <w:r w:rsidR="002E732E" w:rsidRPr="00FD71A8">
        <w:rPr>
          <w:rFonts w:eastAsia="Times New Roman" w:cstheme="minorHAnsi"/>
          <w:lang w:eastAsia="lv-LV"/>
        </w:rPr>
        <w:fldChar w:fldCharType="end"/>
      </w:r>
      <w:r w:rsidRPr="00FD71A8">
        <w:rPr>
          <w:rFonts w:eastAsia="Times New Roman" w:cstheme="minorHAnsi"/>
          <w:lang w:eastAsia="lv-LV"/>
        </w:rPr>
        <w:t xml:space="preserve"> </w:t>
      </w:r>
    </w:p>
    <w:p w14:paraId="1D959651" w14:textId="77777777" w:rsidR="002E732E" w:rsidRPr="00FD71A8" w:rsidRDefault="002E732E" w:rsidP="00115DF7">
      <w:pPr>
        <w:jc w:val="center"/>
        <w:rPr>
          <w:rFonts w:cstheme="minorHAnsi"/>
          <w:b/>
        </w:rPr>
        <w:sectPr w:rsidR="002E732E" w:rsidRPr="00FD71A8" w:rsidSect="007A482B">
          <w:footerReference w:type="default" r:id="rId11"/>
          <w:headerReference w:type="first" r:id="rId12"/>
          <w:pgSz w:w="11906" w:h="16838"/>
          <w:pgMar w:top="720" w:right="720" w:bottom="720" w:left="720" w:header="708" w:footer="708" w:gutter="0"/>
          <w:cols w:space="708"/>
          <w:titlePg/>
          <w:docGrid w:linePitch="360"/>
        </w:sectPr>
      </w:pPr>
    </w:p>
    <w:tbl>
      <w:tblPr>
        <w:tblStyle w:val="Reatabula"/>
        <w:tblW w:w="0" w:type="auto"/>
        <w:jc w:val="center"/>
        <w:tblLook w:val="04A0" w:firstRow="1" w:lastRow="0" w:firstColumn="1" w:lastColumn="0" w:noHBand="0" w:noVBand="1"/>
      </w:tblPr>
      <w:tblGrid>
        <w:gridCol w:w="283"/>
        <w:gridCol w:w="283"/>
        <w:gridCol w:w="283"/>
        <w:gridCol w:w="283"/>
      </w:tblGrid>
      <w:tr w:rsidR="002E732E" w:rsidRPr="00FD71A8" w14:paraId="242F760E" w14:textId="77777777" w:rsidTr="002E732E">
        <w:trPr>
          <w:trHeight w:val="283"/>
          <w:jc w:val="center"/>
        </w:trPr>
        <w:tc>
          <w:tcPr>
            <w:tcW w:w="283" w:type="dxa"/>
            <w:shd w:val="clear" w:color="auto" w:fill="7F7F7F" w:themeFill="text1" w:themeFillTint="80"/>
          </w:tcPr>
          <w:p w14:paraId="1745D480" w14:textId="71AD39F6" w:rsidR="002E732E" w:rsidRPr="00FD71A8" w:rsidRDefault="002E732E" w:rsidP="00115DF7">
            <w:pPr>
              <w:jc w:val="center"/>
              <w:rPr>
                <w:rFonts w:cstheme="minorHAnsi"/>
                <w:b/>
              </w:rPr>
            </w:pPr>
          </w:p>
        </w:tc>
        <w:tc>
          <w:tcPr>
            <w:tcW w:w="283" w:type="dxa"/>
            <w:shd w:val="clear" w:color="auto" w:fill="auto"/>
          </w:tcPr>
          <w:p w14:paraId="6CF5EA9E" w14:textId="77777777" w:rsidR="002E732E" w:rsidRPr="00FD71A8" w:rsidRDefault="002E732E" w:rsidP="00115DF7">
            <w:pPr>
              <w:jc w:val="center"/>
              <w:rPr>
                <w:rFonts w:cstheme="minorHAnsi"/>
                <w:b/>
              </w:rPr>
            </w:pPr>
          </w:p>
        </w:tc>
        <w:tc>
          <w:tcPr>
            <w:tcW w:w="283" w:type="dxa"/>
            <w:shd w:val="clear" w:color="auto" w:fill="7F7F7F" w:themeFill="text1" w:themeFillTint="80"/>
          </w:tcPr>
          <w:p w14:paraId="3136B17A" w14:textId="77777777" w:rsidR="002E732E" w:rsidRPr="00FD71A8" w:rsidRDefault="002E732E" w:rsidP="00115DF7">
            <w:pPr>
              <w:jc w:val="center"/>
              <w:rPr>
                <w:rFonts w:cstheme="minorHAnsi"/>
                <w:b/>
              </w:rPr>
            </w:pPr>
          </w:p>
        </w:tc>
        <w:tc>
          <w:tcPr>
            <w:tcW w:w="283" w:type="dxa"/>
            <w:shd w:val="clear" w:color="auto" w:fill="auto"/>
          </w:tcPr>
          <w:p w14:paraId="1A435563" w14:textId="77777777" w:rsidR="002E732E" w:rsidRPr="00FD71A8" w:rsidRDefault="002E732E" w:rsidP="00115DF7">
            <w:pPr>
              <w:jc w:val="center"/>
              <w:rPr>
                <w:rFonts w:cstheme="minorHAnsi"/>
                <w:b/>
              </w:rPr>
            </w:pPr>
          </w:p>
        </w:tc>
      </w:tr>
      <w:tr w:rsidR="002E732E" w:rsidRPr="00FD71A8" w14:paraId="0F24FE1F" w14:textId="77777777" w:rsidTr="002E732E">
        <w:trPr>
          <w:trHeight w:val="283"/>
          <w:jc w:val="center"/>
        </w:trPr>
        <w:tc>
          <w:tcPr>
            <w:tcW w:w="283" w:type="dxa"/>
            <w:shd w:val="clear" w:color="auto" w:fill="auto"/>
          </w:tcPr>
          <w:p w14:paraId="4BD0CEAD" w14:textId="77777777" w:rsidR="002E732E" w:rsidRPr="00FD71A8" w:rsidRDefault="002E732E" w:rsidP="00115DF7">
            <w:pPr>
              <w:jc w:val="center"/>
              <w:rPr>
                <w:rFonts w:cstheme="minorHAnsi"/>
                <w:b/>
              </w:rPr>
            </w:pPr>
          </w:p>
        </w:tc>
        <w:tc>
          <w:tcPr>
            <w:tcW w:w="283" w:type="dxa"/>
            <w:shd w:val="clear" w:color="auto" w:fill="auto"/>
          </w:tcPr>
          <w:p w14:paraId="2495A9A7" w14:textId="77777777" w:rsidR="002E732E" w:rsidRPr="00FD71A8" w:rsidRDefault="002E732E" w:rsidP="00115DF7">
            <w:pPr>
              <w:jc w:val="center"/>
              <w:rPr>
                <w:rFonts w:cstheme="minorHAnsi"/>
                <w:b/>
              </w:rPr>
            </w:pPr>
          </w:p>
        </w:tc>
        <w:tc>
          <w:tcPr>
            <w:tcW w:w="283" w:type="dxa"/>
            <w:shd w:val="clear" w:color="auto" w:fill="7F7F7F" w:themeFill="text1" w:themeFillTint="80"/>
          </w:tcPr>
          <w:p w14:paraId="1C9A273D" w14:textId="77777777" w:rsidR="002E732E" w:rsidRPr="00FD71A8" w:rsidRDefault="002E732E" w:rsidP="00115DF7">
            <w:pPr>
              <w:jc w:val="center"/>
              <w:rPr>
                <w:rFonts w:cstheme="minorHAnsi"/>
                <w:b/>
              </w:rPr>
            </w:pPr>
          </w:p>
        </w:tc>
        <w:tc>
          <w:tcPr>
            <w:tcW w:w="283" w:type="dxa"/>
            <w:shd w:val="clear" w:color="auto" w:fill="auto"/>
          </w:tcPr>
          <w:p w14:paraId="60E01225" w14:textId="77777777" w:rsidR="002E732E" w:rsidRPr="00FD71A8" w:rsidRDefault="002E732E" w:rsidP="00115DF7">
            <w:pPr>
              <w:jc w:val="center"/>
              <w:rPr>
                <w:rFonts w:cstheme="minorHAnsi"/>
                <w:b/>
              </w:rPr>
            </w:pPr>
          </w:p>
        </w:tc>
      </w:tr>
      <w:tr w:rsidR="002E732E" w:rsidRPr="00FD71A8" w14:paraId="6C4E1A22" w14:textId="77777777" w:rsidTr="002E732E">
        <w:trPr>
          <w:trHeight w:val="283"/>
          <w:jc w:val="center"/>
        </w:trPr>
        <w:tc>
          <w:tcPr>
            <w:tcW w:w="283" w:type="dxa"/>
            <w:shd w:val="clear" w:color="auto" w:fill="7F7F7F" w:themeFill="text1" w:themeFillTint="80"/>
          </w:tcPr>
          <w:p w14:paraId="19359539" w14:textId="77777777" w:rsidR="002E732E" w:rsidRPr="00FD71A8" w:rsidRDefault="002E732E" w:rsidP="00115DF7">
            <w:pPr>
              <w:jc w:val="center"/>
              <w:rPr>
                <w:rFonts w:cstheme="minorHAnsi"/>
                <w:b/>
              </w:rPr>
            </w:pPr>
          </w:p>
        </w:tc>
        <w:tc>
          <w:tcPr>
            <w:tcW w:w="283" w:type="dxa"/>
            <w:shd w:val="clear" w:color="auto" w:fill="7F7F7F" w:themeFill="text1" w:themeFillTint="80"/>
          </w:tcPr>
          <w:p w14:paraId="37AA7AC2" w14:textId="77777777" w:rsidR="002E732E" w:rsidRPr="00FD71A8" w:rsidRDefault="002E732E" w:rsidP="00115DF7">
            <w:pPr>
              <w:jc w:val="center"/>
              <w:rPr>
                <w:rFonts w:cstheme="minorHAnsi"/>
                <w:b/>
              </w:rPr>
            </w:pPr>
          </w:p>
        </w:tc>
        <w:tc>
          <w:tcPr>
            <w:tcW w:w="283" w:type="dxa"/>
            <w:shd w:val="clear" w:color="auto" w:fill="auto"/>
          </w:tcPr>
          <w:p w14:paraId="22343028" w14:textId="77777777" w:rsidR="002E732E" w:rsidRPr="00FD71A8" w:rsidRDefault="002E732E" w:rsidP="00115DF7">
            <w:pPr>
              <w:jc w:val="center"/>
              <w:rPr>
                <w:rFonts w:cstheme="minorHAnsi"/>
                <w:b/>
              </w:rPr>
            </w:pPr>
          </w:p>
        </w:tc>
        <w:tc>
          <w:tcPr>
            <w:tcW w:w="283" w:type="dxa"/>
            <w:shd w:val="clear" w:color="auto" w:fill="7F7F7F" w:themeFill="text1" w:themeFillTint="80"/>
          </w:tcPr>
          <w:p w14:paraId="4728338A" w14:textId="77777777" w:rsidR="002E732E" w:rsidRPr="00FD71A8" w:rsidRDefault="002E732E" w:rsidP="00115DF7">
            <w:pPr>
              <w:jc w:val="center"/>
              <w:rPr>
                <w:rFonts w:cstheme="minorHAnsi"/>
                <w:b/>
              </w:rPr>
            </w:pPr>
          </w:p>
        </w:tc>
      </w:tr>
      <w:tr w:rsidR="002E732E" w:rsidRPr="00FD71A8" w14:paraId="01ADEECA" w14:textId="77777777" w:rsidTr="002E732E">
        <w:trPr>
          <w:trHeight w:val="283"/>
          <w:jc w:val="center"/>
        </w:trPr>
        <w:tc>
          <w:tcPr>
            <w:tcW w:w="283" w:type="dxa"/>
            <w:shd w:val="clear" w:color="auto" w:fill="auto"/>
          </w:tcPr>
          <w:p w14:paraId="0B4D84DD" w14:textId="77777777" w:rsidR="002E732E" w:rsidRPr="00FD71A8" w:rsidRDefault="002E732E" w:rsidP="00115DF7">
            <w:pPr>
              <w:jc w:val="center"/>
              <w:rPr>
                <w:rFonts w:cstheme="minorHAnsi"/>
                <w:b/>
              </w:rPr>
            </w:pPr>
          </w:p>
        </w:tc>
        <w:tc>
          <w:tcPr>
            <w:tcW w:w="283" w:type="dxa"/>
            <w:shd w:val="clear" w:color="auto" w:fill="auto"/>
          </w:tcPr>
          <w:p w14:paraId="37EEC52A" w14:textId="77777777" w:rsidR="002E732E" w:rsidRPr="00FD71A8" w:rsidRDefault="002E732E" w:rsidP="00115DF7">
            <w:pPr>
              <w:jc w:val="center"/>
              <w:rPr>
                <w:rFonts w:cstheme="minorHAnsi"/>
                <w:b/>
              </w:rPr>
            </w:pPr>
          </w:p>
        </w:tc>
        <w:tc>
          <w:tcPr>
            <w:tcW w:w="283" w:type="dxa"/>
            <w:shd w:val="clear" w:color="auto" w:fill="7F7F7F" w:themeFill="text1" w:themeFillTint="80"/>
          </w:tcPr>
          <w:p w14:paraId="5E0E9C8B" w14:textId="77777777" w:rsidR="002E732E" w:rsidRPr="00FD71A8" w:rsidRDefault="002E732E" w:rsidP="00115DF7">
            <w:pPr>
              <w:jc w:val="center"/>
              <w:rPr>
                <w:rFonts w:cstheme="minorHAnsi"/>
                <w:b/>
              </w:rPr>
            </w:pPr>
          </w:p>
        </w:tc>
        <w:tc>
          <w:tcPr>
            <w:tcW w:w="283" w:type="dxa"/>
            <w:shd w:val="clear" w:color="auto" w:fill="auto"/>
          </w:tcPr>
          <w:p w14:paraId="71987ADA" w14:textId="77777777" w:rsidR="002E732E" w:rsidRPr="00FD71A8" w:rsidRDefault="002E732E" w:rsidP="00115DF7">
            <w:pPr>
              <w:keepNext/>
              <w:jc w:val="center"/>
              <w:rPr>
                <w:rFonts w:cstheme="minorHAnsi"/>
                <w:b/>
              </w:rPr>
            </w:pPr>
          </w:p>
        </w:tc>
      </w:tr>
    </w:tbl>
    <w:bookmarkStart w:id="5" w:name="_Ref346673"/>
    <w:p w14:paraId="0AA540A2" w14:textId="64E995E0" w:rsidR="002E732E" w:rsidRPr="00FD71A8" w:rsidRDefault="002E732E" w:rsidP="00115DF7">
      <w:pPr>
        <w:pStyle w:val="Parakstszemobjekta"/>
        <w:jc w:val="center"/>
        <w:rPr>
          <w:rFonts w:eastAsia="Times New Roman" w:cstheme="minorHAnsi"/>
          <w:lang w:eastAsia="lv-LV"/>
        </w:rPr>
      </w:pPr>
      <w:r w:rsidRPr="00FD71A8">
        <w:rPr>
          <w:rFonts w:eastAsia="Times New Roman" w:cstheme="minorHAnsi"/>
          <w:lang w:eastAsia="lv-LV"/>
        </w:rPr>
        <w:fldChar w:fldCharType="begin"/>
      </w:r>
      <w:r w:rsidRPr="00FD71A8">
        <w:rPr>
          <w:rFonts w:eastAsia="Times New Roman" w:cstheme="minorHAnsi"/>
          <w:lang w:eastAsia="lv-LV"/>
        </w:rPr>
        <w:instrText xml:space="preserve"> SEQ Ilustrācija \* ARABIC </w:instrText>
      </w:r>
      <w:r w:rsidRPr="00FD71A8">
        <w:rPr>
          <w:rFonts w:eastAsia="Times New Roman" w:cstheme="minorHAnsi"/>
          <w:lang w:eastAsia="lv-LV"/>
        </w:rPr>
        <w:fldChar w:fldCharType="separate"/>
      </w:r>
      <w:r w:rsidR="009D56EE">
        <w:rPr>
          <w:rFonts w:eastAsia="Times New Roman" w:cstheme="minorHAnsi"/>
          <w:noProof/>
          <w:lang w:eastAsia="lv-LV"/>
        </w:rPr>
        <w:t>4</w:t>
      </w:r>
      <w:r w:rsidRPr="00FD71A8">
        <w:rPr>
          <w:rFonts w:eastAsia="Times New Roman" w:cstheme="minorHAnsi"/>
          <w:lang w:eastAsia="lv-LV"/>
        </w:rPr>
        <w:fldChar w:fldCharType="end"/>
      </w:r>
      <w:r w:rsidRPr="00FD71A8">
        <w:t>. att.</w:t>
      </w:r>
      <w:bookmarkEnd w:id="5"/>
    </w:p>
    <w:tbl>
      <w:tblPr>
        <w:tblStyle w:val="Reatabula"/>
        <w:tblW w:w="0" w:type="auto"/>
        <w:jc w:val="center"/>
        <w:tblLook w:val="04A0" w:firstRow="1" w:lastRow="0" w:firstColumn="1" w:lastColumn="0" w:noHBand="0" w:noVBand="1"/>
      </w:tblPr>
      <w:tblGrid>
        <w:gridCol w:w="283"/>
        <w:gridCol w:w="283"/>
        <w:gridCol w:w="283"/>
        <w:gridCol w:w="283"/>
      </w:tblGrid>
      <w:tr w:rsidR="002E732E" w:rsidRPr="00FD71A8" w14:paraId="487FD8D2" w14:textId="77777777" w:rsidTr="002E732E">
        <w:trPr>
          <w:trHeight w:val="283"/>
          <w:jc w:val="center"/>
        </w:trPr>
        <w:tc>
          <w:tcPr>
            <w:tcW w:w="283" w:type="dxa"/>
            <w:shd w:val="clear" w:color="auto" w:fill="7F7F7F" w:themeFill="text1" w:themeFillTint="80"/>
          </w:tcPr>
          <w:p w14:paraId="1E2CA57A" w14:textId="77777777" w:rsidR="002E732E" w:rsidRPr="00FD71A8" w:rsidRDefault="002E732E" w:rsidP="00115DF7">
            <w:pPr>
              <w:jc w:val="center"/>
              <w:rPr>
                <w:rFonts w:cstheme="minorHAnsi"/>
                <w:b/>
              </w:rPr>
            </w:pPr>
          </w:p>
        </w:tc>
        <w:tc>
          <w:tcPr>
            <w:tcW w:w="283" w:type="dxa"/>
          </w:tcPr>
          <w:p w14:paraId="31D5036D" w14:textId="77777777" w:rsidR="002E732E" w:rsidRPr="00FD71A8" w:rsidRDefault="002E732E" w:rsidP="00115DF7">
            <w:pPr>
              <w:jc w:val="center"/>
              <w:rPr>
                <w:rFonts w:cstheme="minorHAnsi"/>
                <w:b/>
              </w:rPr>
            </w:pPr>
          </w:p>
        </w:tc>
        <w:tc>
          <w:tcPr>
            <w:tcW w:w="283" w:type="dxa"/>
            <w:shd w:val="clear" w:color="auto" w:fill="7F7F7F" w:themeFill="text1" w:themeFillTint="80"/>
          </w:tcPr>
          <w:p w14:paraId="53F138B9" w14:textId="77777777" w:rsidR="002E732E" w:rsidRPr="00FD71A8" w:rsidRDefault="002E732E" w:rsidP="00115DF7">
            <w:pPr>
              <w:jc w:val="center"/>
              <w:rPr>
                <w:rFonts w:cstheme="minorHAnsi"/>
                <w:b/>
              </w:rPr>
            </w:pPr>
          </w:p>
        </w:tc>
        <w:tc>
          <w:tcPr>
            <w:tcW w:w="283" w:type="dxa"/>
          </w:tcPr>
          <w:p w14:paraId="681A0006" w14:textId="77777777" w:rsidR="002E732E" w:rsidRPr="00FD71A8" w:rsidRDefault="002E732E" w:rsidP="00115DF7">
            <w:pPr>
              <w:jc w:val="center"/>
              <w:rPr>
                <w:rFonts w:cstheme="minorHAnsi"/>
                <w:b/>
              </w:rPr>
            </w:pPr>
          </w:p>
        </w:tc>
      </w:tr>
      <w:tr w:rsidR="002E732E" w:rsidRPr="00FD71A8" w14:paraId="3142E7AB" w14:textId="77777777" w:rsidTr="002E732E">
        <w:trPr>
          <w:trHeight w:val="283"/>
          <w:jc w:val="center"/>
        </w:trPr>
        <w:tc>
          <w:tcPr>
            <w:tcW w:w="283" w:type="dxa"/>
          </w:tcPr>
          <w:p w14:paraId="6BADC6AE" w14:textId="77777777" w:rsidR="002E732E" w:rsidRPr="00FD71A8" w:rsidRDefault="002E732E" w:rsidP="00115DF7">
            <w:pPr>
              <w:jc w:val="center"/>
              <w:rPr>
                <w:rFonts w:cstheme="minorHAnsi"/>
                <w:b/>
              </w:rPr>
            </w:pPr>
          </w:p>
        </w:tc>
        <w:tc>
          <w:tcPr>
            <w:tcW w:w="283" w:type="dxa"/>
            <w:shd w:val="clear" w:color="auto" w:fill="7F7F7F" w:themeFill="text1" w:themeFillTint="80"/>
          </w:tcPr>
          <w:p w14:paraId="04ABEB9D" w14:textId="77777777" w:rsidR="002E732E" w:rsidRPr="00FD71A8" w:rsidRDefault="002E732E" w:rsidP="00115DF7">
            <w:pPr>
              <w:jc w:val="center"/>
              <w:rPr>
                <w:rFonts w:cstheme="minorHAnsi"/>
                <w:b/>
              </w:rPr>
            </w:pPr>
          </w:p>
        </w:tc>
        <w:tc>
          <w:tcPr>
            <w:tcW w:w="283" w:type="dxa"/>
          </w:tcPr>
          <w:p w14:paraId="527A96D0" w14:textId="77777777" w:rsidR="002E732E" w:rsidRPr="00FD71A8" w:rsidRDefault="002E732E" w:rsidP="00115DF7">
            <w:pPr>
              <w:jc w:val="center"/>
              <w:rPr>
                <w:rFonts w:cstheme="minorHAnsi"/>
                <w:b/>
              </w:rPr>
            </w:pPr>
          </w:p>
        </w:tc>
        <w:tc>
          <w:tcPr>
            <w:tcW w:w="283" w:type="dxa"/>
            <w:shd w:val="clear" w:color="auto" w:fill="7F7F7F" w:themeFill="text1" w:themeFillTint="80"/>
          </w:tcPr>
          <w:p w14:paraId="43F88CEB" w14:textId="77777777" w:rsidR="002E732E" w:rsidRPr="00FD71A8" w:rsidRDefault="002E732E" w:rsidP="00115DF7">
            <w:pPr>
              <w:jc w:val="center"/>
              <w:rPr>
                <w:rFonts w:cstheme="minorHAnsi"/>
                <w:b/>
              </w:rPr>
            </w:pPr>
          </w:p>
        </w:tc>
      </w:tr>
      <w:tr w:rsidR="002E732E" w:rsidRPr="00FD71A8" w14:paraId="0FF04AD0" w14:textId="77777777" w:rsidTr="002E732E">
        <w:trPr>
          <w:trHeight w:val="283"/>
          <w:jc w:val="center"/>
        </w:trPr>
        <w:tc>
          <w:tcPr>
            <w:tcW w:w="283" w:type="dxa"/>
            <w:shd w:val="clear" w:color="auto" w:fill="7F7F7F" w:themeFill="text1" w:themeFillTint="80"/>
          </w:tcPr>
          <w:p w14:paraId="6EBE4BDB" w14:textId="77777777" w:rsidR="002E732E" w:rsidRPr="00FD71A8" w:rsidRDefault="002E732E" w:rsidP="00115DF7">
            <w:pPr>
              <w:jc w:val="center"/>
              <w:rPr>
                <w:rFonts w:cstheme="minorHAnsi"/>
                <w:b/>
              </w:rPr>
            </w:pPr>
          </w:p>
        </w:tc>
        <w:tc>
          <w:tcPr>
            <w:tcW w:w="283" w:type="dxa"/>
          </w:tcPr>
          <w:p w14:paraId="15710E5E" w14:textId="77777777" w:rsidR="002E732E" w:rsidRPr="00FD71A8" w:rsidRDefault="002E732E" w:rsidP="00115DF7">
            <w:pPr>
              <w:jc w:val="center"/>
              <w:rPr>
                <w:rFonts w:cstheme="minorHAnsi"/>
                <w:b/>
              </w:rPr>
            </w:pPr>
          </w:p>
        </w:tc>
        <w:tc>
          <w:tcPr>
            <w:tcW w:w="283" w:type="dxa"/>
            <w:shd w:val="clear" w:color="auto" w:fill="7F7F7F" w:themeFill="text1" w:themeFillTint="80"/>
          </w:tcPr>
          <w:p w14:paraId="2D40DEBA" w14:textId="77777777" w:rsidR="002E732E" w:rsidRPr="00FD71A8" w:rsidRDefault="002E732E" w:rsidP="00115DF7">
            <w:pPr>
              <w:jc w:val="center"/>
              <w:rPr>
                <w:rFonts w:cstheme="minorHAnsi"/>
                <w:b/>
              </w:rPr>
            </w:pPr>
          </w:p>
        </w:tc>
        <w:tc>
          <w:tcPr>
            <w:tcW w:w="283" w:type="dxa"/>
          </w:tcPr>
          <w:p w14:paraId="2CAD505A" w14:textId="77777777" w:rsidR="002E732E" w:rsidRPr="00FD71A8" w:rsidRDefault="002E732E" w:rsidP="00115DF7">
            <w:pPr>
              <w:jc w:val="center"/>
              <w:rPr>
                <w:rFonts w:cstheme="minorHAnsi"/>
                <w:b/>
              </w:rPr>
            </w:pPr>
          </w:p>
        </w:tc>
      </w:tr>
      <w:tr w:rsidR="002E732E" w:rsidRPr="00FD71A8" w14:paraId="0088CA75" w14:textId="77777777" w:rsidTr="002E732E">
        <w:trPr>
          <w:trHeight w:val="283"/>
          <w:jc w:val="center"/>
        </w:trPr>
        <w:tc>
          <w:tcPr>
            <w:tcW w:w="283" w:type="dxa"/>
          </w:tcPr>
          <w:p w14:paraId="1072D74C" w14:textId="77777777" w:rsidR="002E732E" w:rsidRPr="00FD71A8" w:rsidRDefault="002E732E" w:rsidP="00115DF7">
            <w:pPr>
              <w:jc w:val="center"/>
              <w:rPr>
                <w:rFonts w:cstheme="minorHAnsi"/>
                <w:b/>
              </w:rPr>
            </w:pPr>
          </w:p>
        </w:tc>
        <w:tc>
          <w:tcPr>
            <w:tcW w:w="283" w:type="dxa"/>
            <w:shd w:val="clear" w:color="auto" w:fill="7F7F7F" w:themeFill="text1" w:themeFillTint="80"/>
          </w:tcPr>
          <w:p w14:paraId="20BA27E6" w14:textId="77777777" w:rsidR="002E732E" w:rsidRPr="00FD71A8" w:rsidRDefault="002E732E" w:rsidP="00115DF7">
            <w:pPr>
              <w:jc w:val="center"/>
              <w:rPr>
                <w:rFonts w:cstheme="minorHAnsi"/>
                <w:b/>
              </w:rPr>
            </w:pPr>
          </w:p>
        </w:tc>
        <w:tc>
          <w:tcPr>
            <w:tcW w:w="283" w:type="dxa"/>
          </w:tcPr>
          <w:p w14:paraId="20995941" w14:textId="77777777" w:rsidR="002E732E" w:rsidRPr="00FD71A8" w:rsidRDefault="002E732E" w:rsidP="00115DF7">
            <w:pPr>
              <w:jc w:val="center"/>
              <w:rPr>
                <w:rFonts w:cstheme="minorHAnsi"/>
                <w:b/>
              </w:rPr>
            </w:pPr>
          </w:p>
        </w:tc>
        <w:tc>
          <w:tcPr>
            <w:tcW w:w="283" w:type="dxa"/>
            <w:shd w:val="clear" w:color="auto" w:fill="7F7F7F" w:themeFill="text1" w:themeFillTint="80"/>
          </w:tcPr>
          <w:p w14:paraId="3601DD05" w14:textId="77777777" w:rsidR="002E732E" w:rsidRPr="00FD71A8" w:rsidRDefault="002E732E" w:rsidP="00115DF7">
            <w:pPr>
              <w:keepNext/>
              <w:jc w:val="center"/>
              <w:rPr>
                <w:rFonts w:cstheme="minorHAnsi"/>
                <w:b/>
              </w:rPr>
            </w:pPr>
          </w:p>
        </w:tc>
      </w:tr>
    </w:tbl>
    <w:bookmarkStart w:id="6" w:name="_Ref346682"/>
    <w:p w14:paraId="3F176F5C" w14:textId="154BD203" w:rsidR="00AD3622" w:rsidRPr="009E2044" w:rsidRDefault="002E732E" w:rsidP="00115DF7">
      <w:pPr>
        <w:pStyle w:val="Parakstszemobjekta"/>
        <w:jc w:val="center"/>
        <w:rPr>
          <w:rFonts w:cstheme="minorHAnsi"/>
          <w:b/>
        </w:rPr>
      </w:pPr>
      <w:r w:rsidRPr="00FD71A8">
        <w:rPr>
          <w:rFonts w:cstheme="minorHAnsi"/>
        </w:rPr>
        <w:fldChar w:fldCharType="begin"/>
      </w:r>
      <w:r w:rsidRPr="00FD71A8">
        <w:rPr>
          <w:rFonts w:cstheme="minorHAnsi"/>
        </w:rPr>
        <w:instrText xml:space="preserve"> SEQ Ilustrācija \* ARABIC </w:instrText>
      </w:r>
      <w:r w:rsidRPr="00FD71A8">
        <w:rPr>
          <w:rFonts w:cstheme="minorHAnsi"/>
        </w:rPr>
        <w:fldChar w:fldCharType="separate"/>
      </w:r>
      <w:r w:rsidR="009D56EE">
        <w:rPr>
          <w:rFonts w:cstheme="minorHAnsi"/>
          <w:noProof/>
        </w:rPr>
        <w:t>5</w:t>
      </w:r>
      <w:r w:rsidRPr="00FD71A8">
        <w:rPr>
          <w:rFonts w:cstheme="minorHAnsi"/>
        </w:rPr>
        <w:fldChar w:fldCharType="end"/>
      </w:r>
      <w:r w:rsidRPr="00FD71A8">
        <w:t>. att.</w:t>
      </w:r>
      <w:bookmarkEnd w:id="6"/>
    </w:p>
    <w:p w14:paraId="3C2BF9E9" w14:textId="77777777" w:rsidR="002E732E" w:rsidRDefault="002E732E" w:rsidP="00645016">
      <w:pPr>
        <w:spacing w:after="0"/>
        <w:ind w:left="567" w:hanging="567"/>
        <w:jc w:val="both"/>
        <w:rPr>
          <w:rFonts w:cstheme="minorHAnsi"/>
          <w:b/>
        </w:rPr>
        <w:sectPr w:rsidR="002E732E" w:rsidSect="002E732E">
          <w:type w:val="continuous"/>
          <w:pgSz w:w="11906" w:h="16838"/>
          <w:pgMar w:top="720" w:right="720" w:bottom="720" w:left="720" w:header="708" w:footer="708" w:gutter="0"/>
          <w:cols w:num="2" w:space="708"/>
          <w:titlePg/>
          <w:docGrid w:linePitch="360"/>
        </w:sectPr>
      </w:pPr>
    </w:p>
    <w:p w14:paraId="3F1C07E1" w14:textId="59EC4FBF" w:rsidR="00386228" w:rsidRDefault="00052F0D" w:rsidP="005B2DF7">
      <w:pPr>
        <w:spacing w:after="0"/>
        <w:ind w:left="567" w:hanging="567"/>
        <w:jc w:val="both"/>
        <w:rPr>
          <w:rFonts w:cstheme="minorHAnsi"/>
          <w:b/>
        </w:rPr>
      </w:pPr>
      <w:r w:rsidRPr="00E87153">
        <w:rPr>
          <w:rFonts w:cstheme="minorHAnsi"/>
          <w:b/>
        </w:rPr>
        <w:lastRenderedPageBreak/>
        <w:t>5.4.</w:t>
      </w:r>
      <w:r w:rsidRPr="00E87153">
        <w:rPr>
          <w:rFonts w:cstheme="minorHAnsi"/>
          <w:b/>
        </w:rPr>
        <w:tab/>
      </w:r>
      <w:r w:rsidR="00386228" w:rsidRPr="00386228">
        <w:rPr>
          <w:rFonts w:cstheme="minorHAnsi"/>
        </w:rPr>
        <w:t>Veikalā par 28 uzlīmēm var saņemt mašīnu.</w:t>
      </w:r>
      <w:r w:rsidR="00386228">
        <w:rPr>
          <w:rFonts w:cstheme="minorHAnsi"/>
          <w:b/>
        </w:rPr>
        <w:t xml:space="preserve"> </w:t>
      </w:r>
      <w:r w:rsidR="00386228" w:rsidRPr="00386228">
        <w:rPr>
          <w:rFonts w:cstheme="minorHAnsi"/>
        </w:rPr>
        <w:t xml:space="preserve">Valentīns ieradās veikalā, kur pārdevējs viņam </w:t>
      </w:r>
      <w:r w:rsidR="00386228">
        <w:rPr>
          <w:rFonts w:cstheme="minorHAnsi"/>
        </w:rPr>
        <w:t>iedeva tikpat uzlīmes, cik Valentīnam</w:t>
      </w:r>
      <w:r w:rsidR="00386228" w:rsidRPr="00386228">
        <w:rPr>
          <w:rFonts w:cstheme="minorHAnsi"/>
        </w:rPr>
        <w:t xml:space="preserve"> jau bija, un tad viņš 28 uzlīmes samainīja pret mašīnu. Nākamajā dienā Valentīns atkal ieradās veikalā, kur</w:t>
      </w:r>
      <w:r w:rsidR="00386228">
        <w:rPr>
          <w:rFonts w:cstheme="minorHAnsi"/>
        </w:rPr>
        <w:t xml:space="preserve"> pārdevējs viņam iedeva tikpat u</w:t>
      </w:r>
      <w:r w:rsidR="00386228" w:rsidRPr="00386228">
        <w:rPr>
          <w:rFonts w:cstheme="minorHAnsi"/>
        </w:rPr>
        <w:t xml:space="preserve">zlīmes, cik Valentīnam jau bija, un 28 viņš samainīja pret mašīnu. </w:t>
      </w:r>
      <w:r w:rsidR="00E12A24" w:rsidRPr="00E12A24">
        <w:rPr>
          <w:rFonts w:cstheme="minorHAnsi"/>
        </w:rPr>
        <w:t>T</w:t>
      </w:r>
      <w:r w:rsidR="00E12A24">
        <w:rPr>
          <w:rFonts w:cstheme="minorHAnsi"/>
        </w:rPr>
        <w:t>as pats</w:t>
      </w:r>
      <w:r w:rsidR="00E12A24" w:rsidRPr="00E12A24">
        <w:rPr>
          <w:rFonts w:cstheme="minorHAnsi"/>
        </w:rPr>
        <w:t xml:space="preserve"> notika</w:t>
      </w:r>
      <w:r w:rsidR="00386228" w:rsidRPr="00E12A24">
        <w:rPr>
          <w:rFonts w:cstheme="minorHAnsi"/>
        </w:rPr>
        <w:t xml:space="preserve"> vēl 2 reizes.</w:t>
      </w:r>
      <w:r w:rsidR="00386228">
        <w:rPr>
          <w:rFonts w:cstheme="minorHAnsi"/>
        </w:rPr>
        <w:t xml:space="preserve"> </w:t>
      </w:r>
      <w:r w:rsidR="00386228" w:rsidRPr="00E87153">
        <w:rPr>
          <w:rFonts w:cstheme="minorHAnsi"/>
        </w:rPr>
        <w:t>Pēc ceturtās reizes, kad Valentīns bija veicis apmaiņu, viņam vēl palika 12 uzlīmes. Cik uzlīmes bija Valentīnam pirms pirmā veikala apmeklējuma? (Ārpus šī veikala Valentīns uzlīmes nesaņem un netērē.)</w:t>
      </w:r>
    </w:p>
    <w:p w14:paraId="67010670" w14:textId="4EF93B4D" w:rsidR="00FF2C3D" w:rsidRPr="00E87153" w:rsidRDefault="00052F0D" w:rsidP="00FF2C3D">
      <w:pPr>
        <w:spacing w:after="120"/>
        <w:ind w:left="567"/>
        <w:jc w:val="both"/>
        <w:rPr>
          <w:rFonts w:cstheme="minorHAnsi"/>
        </w:rPr>
      </w:pPr>
      <w:r w:rsidRPr="00E87153">
        <w:rPr>
          <w:rFonts w:cstheme="minorHAnsi"/>
          <w:b/>
        </w:rPr>
        <w:t>Atrisinājums</w:t>
      </w:r>
      <w:r w:rsidR="006267B6" w:rsidRPr="00E87153">
        <w:rPr>
          <w:rFonts w:cstheme="minorHAnsi"/>
          <w:b/>
        </w:rPr>
        <w:t>.</w:t>
      </w:r>
      <w:r w:rsidR="006267B6" w:rsidRPr="00E87153">
        <w:rPr>
          <w:rFonts w:cstheme="minorHAnsi"/>
        </w:rPr>
        <w:t xml:space="preserve"> </w:t>
      </w:r>
      <w:r w:rsidR="00E87153" w:rsidRPr="00E87153">
        <w:rPr>
          <w:rFonts w:cstheme="minorHAnsi"/>
        </w:rPr>
        <w:t>Risinā</w:t>
      </w:r>
      <w:r w:rsidR="00FF2C3D" w:rsidRPr="00E87153">
        <w:rPr>
          <w:rFonts w:cstheme="minorHAnsi"/>
        </w:rPr>
        <w:t>m šo uzdevumu no beigām (skat. tabulā).</w:t>
      </w:r>
    </w:p>
    <w:tbl>
      <w:tblPr>
        <w:tblStyle w:val="Reatabula1gaia"/>
        <w:tblW w:w="0" w:type="auto"/>
        <w:jc w:val="right"/>
        <w:tblLayout w:type="fixed"/>
        <w:tblLook w:val="04A0" w:firstRow="1" w:lastRow="0" w:firstColumn="1" w:lastColumn="0" w:noHBand="0" w:noVBand="1"/>
      </w:tblPr>
      <w:tblGrid>
        <w:gridCol w:w="2411"/>
        <w:gridCol w:w="1842"/>
        <w:gridCol w:w="1843"/>
        <w:gridCol w:w="1843"/>
        <w:gridCol w:w="1843"/>
      </w:tblGrid>
      <w:tr w:rsidR="009D77C3" w:rsidRPr="00E87153" w14:paraId="629BE819" w14:textId="77777777" w:rsidTr="009D77C3">
        <w:trPr>
          <w:cnfStyle w:val="100000000000" w:firstRow="1" w:lastRow="0" w:firstColumn="0" w:lastColumn="0" w:oddVBand="0" w:evenVBand="0" w:oddHBand="0" w:evenHBand="0" w:firstRowFirstColumn="0" w:firstRowLastColumn="0" w:lastRowFirstColumn="0" w:lastRowLastColumn="0"/>
          <w:trHeight w:val="283"/>
          <w:jc w:val="right"/>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A11F630" w14:textId="77777777" w:rsidR="00FF2C3D" w:rsidRPr="00E87153" w:rsidRDefault="00FF2C3D" w:rsidP="00CF2550">
            <w:pPr>
              <w:rPr>
                <w:rFonts w:ascii="Times New Roman" w:eastAsia="Times New Roman" w:hAnsi="Times New Roman" w:cs="Times New Roman"/>
                <w:sz w:val="24"/>
                <w:szCs w:val="24"/>
                <w:lang w:eastAsia="lv-LV"/>
              </w:rPr>
            </w:pPr>
          </w:p>
        </w:tc>
        <w:tc>
          <w:tcPr>
            <w:tcW w:w="1842" w:type="dxa"/>
            <w:noWrap/>
            <w:hideMark/>
          </w:tcPr>
          <w:p w14:paraId="7E1E6CDF" w14:textId="060757DA" w:rsidR="00FF2C3D" w:rsidRPr="00E87153" w:rsidRDefault="00FF2C3D" w:rsidP="00CF255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E87153">
              <w:rPr>
                <w:rFonts w:ascii="Calibri" w:eastAsia="Times New Roman" w:hAnsi="Calibri" w:cs="Calibri"/>
                <w:noProof/>
                <w:color w:val="000000"/>
                <w:lang w:val="en-US"/>
              </w:rPr>
              <mc:AlternateContent>
                <mc:Choice Requires="wpg">
                  <w:drawing>
                    <wp:anchor distT="0" distB="0" distL="114300" distR="114300" simplePos="0" relativeHeight="251660288" behindDoc="0" locked="0" layoutInCell="1" allowOverlap="1" wp14:anchorId="43D3BEF4" wp14:editId="45FE93E2">
                      <wp:simplePos x="0" y="0"/>
                      <wp:positionH relativeFrom="column">
                        <wp:posOffset>1008380</wp:posOffset>
                      </wp:positionH>
                      <wp:positionV relativeFrom="paragraph">
                        <wp:posOffset>377825</wp:posOffset>
                      </wp:positionV>
                      <wp:extent cx="342900" cy="400050"/>
                      <wp:effectExtent l="95250" t="38100" r="0" b="38100"/>
                      <wp:wrapNone/>
                      <wp:docPr id="9" name="Grupa 9"/>
                      <wp:cNvGraphicFramePr/>
                      <a:graphic xmlns:a="http://schemas.openxmlformats.org/drawingml/2006/main">
                        <a:graphicData uri="http://schemas.microsoft.com/office/word/2010/wordprocessingGroup">
                          <wpg:wgp>
                            <wpg:cNvGrpSpPr/>
                            <wpg:grpSpPr>
                              <a:xfrm>
                                <a:off x="0" y="0"/>
                                <a:ext cx="342900" cy="400050"/>
                                <a:chOff x="0" y="0"/>
                                <a:chExt cx="342900" cy="400050"/>
                              </a:xfrm>
                            </wpg:grpSpPr>
                            <wps:wsp>
                              <wps:cNvPr id="5" name="Taisns bultveida savienotājs 5"/>
                              <wps:cNvCnPr/>
                              <wps:spPr>
                                <a:xfrm>
                                  <a:off x="0" y="0"/>
                                  <a:ext cx="0" cy="400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aisns bultveida savienotājs 6"/>
                              <wps:cNvCnPr/>
                              <wps:spPr>
                                <a:xfrm flipV="1">
                                  <a:off x="57150" y="95250"/>
                                  <a:ext cx="285750" cy="285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011ECCA3" id="Grupa 9" o:spid="_x0000_s1026" style="position:absolute;margin-left:79.4pt;margin-top:29.75pt;width:27pt;height:31.5pt;z-index:251660288" coordsize="3429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">
                      <v:shapetype id="_x0000_t32" coordsize="21600,21600" o:spt="32" o:oned="t" path="m,l21600,21600e" filled="f">
                        <v:path arrowok="t" fillok="f" o:connecttype="none"/>
                        <o:lock v:ext="edit" shapetype="t"/>
                      </v:shapetype>
                      <v:shape id="Taisns bultveida savienotājs 5" o:spid="_x0000_s1027" type="#_x0000_t32" style="position:absolute;width:0;height:400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" strokecolor="black [3213]" strokeweight="2.25pt">
                        <v:stroke endarrow="block" joinstyle="miter"/>
                      </v:shape>
                      <v:shape id="Taisns bultveida savienotājs 6" o:spid="_x0000_s1028" type="#_x0000_t32" style="position:absolute;left:57150;top:95250;width:285750;height:285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" strokecolor="black [3213]" strokeweight="2.25pt">
                        <v:stroke endarrow="block" joinstyle="miter"/>
                      </v:shape>
                    </v:group>
                  </w:pict>
                </mc:Fallback>
              </mc:AlternateContent>
            </w:r>
            <w:r w:rsidRPr="00E87153">
              <w:rPr>
                <w:rFonts w:ascii="Calibri" w:eastAsia="Times New Roman" w:hAnsi="Calibri" w:cs="Calibri"/>
                <w:color w:val="000000"/>
                <w:lang w:eastAsia="lv-LV"/>
              </w:rPr>
              <w:t>4. reize</w:t>
            </w:r>
          </w:p>
        </w:tc>
        <w:tc>
          <w:tcPr>
            <w:tcW w:w="1843" w:type="dxa"/>
            <w:noWrap/>
            <w:hideMark/>
          </w:tcPr>
          <w:p w14:paraId="70439441" w14:textId="62C1F5C6" w:rsidR="00FF2C3D" w:rsidRPr="00E87153" w:rsidRDefault="00FF2C3D" w:rsidP="00CF255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E87153">
              <w:rPr>
                <w:rFonts w:ascii="Calibri" w:eastAsia="Times New Roman" w:hAnsi="Calibri" w:cs="Calibri"/>
                <w:noProof/>
                <w:color w:val="000000"/>
                <w:lang w:val="en-US"/>
              </w:rPr>
              <mc:AlternateContent>
                <mc:Choice Requires="wpg">
                  <w:drawing>
                    <wp:anchor distT="0" distB="0" distL="114300" distR="114300" simplePos="0" relativeHeight="251662336" behindDoc="0" locked="0" layoutInCell="1" allowOverlap="1" wp14:anchorId="45003F60" wp14:editId="25A5A21E">
                      <wp:simplePos x="0" y="0"/>
                      <wp:positionH relativeFrom="column">
                        <wp:posOffset>1010920</wp:posOffset>
                      </wp:positionH>
                      <wp:positionV relativeFrom="paragraph">
                        <wp:posOffset>377825</wp:posOffset>
                      </wp:positionV>
                      <wp:extent cx="342900" cy="400050"/>
                      <wp:effectExtent l="95250" t="38100" r="0" b="38100"/>
                      <wp:wrapNone/>
                      <wp:docPr id="11" name="Grupa 11"/>
                      <wp:cNvGraphicFramePr/>
                      <a:graphic xmlns:a="http://schemas.openxmlformats.org/drawingml/2006/main">
                        <a:graphicData uri="http://schemas.microsoft.com/office/word/2010/wordprocessingGroup">
                          <wpg:wgp>
                            <wpg:cNvGrpSpPr/>
                            <wpg:grpSpPr>
                              <a:xfrm>
                                <a:off x="0" y="0"/>
                                <a:ext cx="342900" cy="400050"/>
                                <a:chOff x="0" y="0"/>
                                <a:chExt cx="342900" cy="400050"/>
                              </a:xfrm>
                            </wpg:grpSpPr>
                            <wps:wsp>
                              <wps:cNvPr id="12" name="Taisns bultveida savienotājs 12"/>
                              <wps:cNvCnPr/>
                              <wps:spPr>
                                <a:xfrm>
                                  <a:off x="0" y="0"/>
                                  <a:ext cx="0" cy="400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aisns bultveida savienotājs 15"/>
                              <wps:cNvCnPr/>
                              <wps:spPr>
                                <a:xfrm flipV="1">
                                  <a:off x="57150" y="95250"/>
                                  <a:ext cx="285750" cy="285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42DF1AD1" id="Grupa 11" o:spid="_x0000_s1026" style="position:absolute;margin-left:79.6pt;margin-top:29.75pt;width:27pt;height:31.5pt;z-index:251662336" coordsize="3429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">
                      <v:shape id="Taisns bultveida savienotājs 12" o:spid="_x0000_s1027" type="#_x0000_t32" style="position:absolute;width:0;height:400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" strokecolor="black [3213]" strokeweight="2.25pt">
                        <v:stroke endarrow="block" joinstyle="miter"/>
                      </v:shape>
                      <v:shape id="Taisns bultveida savienotājs 15" o:spid="_x0000_s1028" type="#_x0000_t32" style="position:absolute;left:57150;top:95250;width:285750;height:285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" strokecolor="black [3213]" strokeweight="2.25pt">
                        <v:stroke endarrow="block" joinstyle="miter"/>
                      </v:shape>
                    </v:group>
                  </w:pict>
                </mc:Fallback>
              </mc:AlternateContent>
            </w:r>
            <w:r w:rsidRPr="00E87153">
              <w:rPr>
                <w:rFonts w:ascii="Calibri" w:eastAsia="Times New Roman" w:hAnsi="Calibri" w:cs="Calibri"/>
                <w:color w:val="000000"/>
                <w:lang w:eastAsia="lv-LV"/>
              </w:rPr>
              <w:t>3. reize</w:t>
            </w:r>
          </w:p>
        </w:tc>
        <w:tc>
          <w:tcPr>
            <w:tcW w:w="1843" w:type="dxa"/>
            <w:noWrap/>
            <w:hideMark/>
          </w:tcPr>
          <w:p w14:paraId="6B9B7B85" w14:textId="090E2437" w:rsidR="00FF2C3D" w:rsidRPr="00E87153" w:rsidRDefault="00FF2C3D" w:rsidP="00CF255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E87153">
              <w:rPr>
                <w:rFonts w:ascii="Calibri" w:eastAsia="Times New Roman" w:hAnsi="Calibri" w:cs="Calibri"/>
                <w:noProof/>
                <w:color w:val="000000"/>
                <w:lang w:val="en-US"/>
              </w:rPr>
              <mc:AlternateContent>
                <mc:Choice Requires="wpg">
                  <w:drawing>
                    <wp:anchor distT="0" distB="0" distL="114300" distR="114300" simplePos="0" relativeHeight="251664384" behindDoc="0" locked="0" layoutInCell="1" allowOverlap="1" wp14:anchorId="7E8FF7AA" wp14:editId="22A02D52">
                      <wp:simplePos x="0" y="0"/>
                      <wp:positionH relativeFrom="column">
                        <wp:posOffset>1022985</wp:posOffset>
                      </wp:positionH>
                      <wp:positionV relativeFrom="paragraph">
                        <wp:posOffset>377825</wp:posOffset>
                      </wp:positionV>
                      <wp:extent cx="342900" cy="400050"/>
                      <wp:effectExtent l="95250" t="38100" r="0" b="38100"/>
                      <wp:wrapNone/>
                      <wp:docPr id="16" name="Grupa 16"/>
                      <wp:cNvGraphicFramePr/>
                      <a:graphic xmlns:a="http://schemas.openxmlformats.org/drawingml/2006/main">
                        <a:graphicData uri="http://schemas.microsoft.com/office/word/2010/wordprocessingGroup">
                          <wpg:wgp>
                            <wpg:cNvGrpSpPr/>
                            <wpg:grpSpPr>
                              <a:xfrm>
                                <a:off x="0" y="0"/>
                                <a:ext cx="342900" cy="400050"/>
                                <a:chOff x="0" y="0"/>
                                <a:chExt cx="342900" cy="400050"/>
                              </a:xfrm>
                            </wpg:grpSpPr>
                            <wps:wsp>
                              <wps:cNvPr id="29" name="Taisns bultveida savienotājs 29"/>
                              <wps:cNvCnPr/>
                              <wps:spPr>
                                <a:xfrm>
                                  <a:off x="0" y="0"/>
                                  <a:ext cx="0" cy="400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aisns bultveida savienotājs 30"/>
                              <wps:cNvCnPr/>
                              <wps:spPr>
                                <a:xfrm flipV="1">
                                  <a:off x="57150" y="95250"/>
                                  <a:ext cx="285750" cy="285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5DBB172F" id="Grupa 16" o:spid="_x0000_s1026" style="position:absolute;margin-left:80.55pt;margin-top:29.75pt;width:27pt;height:31.5pt;z-index:251664384" coordsize="3429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">
                      <v:shape id="Taisns bultveida savienotājs 29" o:spid="_x0000_s1027" type="#_x0000_t32" style="position:absolute;width:0;height:400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" strokecolor="black [3213]" strokeweight="2.25pt">
                        <v:stroke endarrow="block" joinstyle="miter"/>
                      </v:shape>
                      <v:shape id="Taisns bultveida savienotājs 30" o:spid="_x0000_s1028" type="#_x0000_t32" style="position:absolute;left:57150;top:95250;width:285750;height:285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" strokecolor="black [3213]" strokeweight="2.25pt">
                        <v:stroke endarrow="block" joinstyle="miter"/>
                      </v:shape>
                    </v:group>
                  </w:pict>
                </mc:Fallback>
              </mc:AlternateContent>
            </w:r>
            <w:r w:rsidRPr="00E87153">
              <w:rPr>
                <w:rFonts w:ascii="Calibri" w:eastAsia="Times New Roman" w:hAnsi="Calibri" w:cs="Calibri"/>
                <w:color w:val="000000"/>
                <w:lang w:eastAsia="lv-LV"/>
              </w:rPr>
              <w:t>2. reize</w:t>
            </w:r>
          </w:p>
        </w:tc>
        <w:tc>
          <w:tcPr>
            <w:tcW w:w="1843" w:type="dxa"/>
            <w:noWrap/>
            <w:hideMark/>
          </w:tcPr>
          <w:p w14:paraId="46DE8B89" w14:textId="77777777" w:rsidR="00FF2C3D" w:rsidRPr="00E87153" w:rsidRDefault="00FF2C3D" w:rsidP="00CF255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w:r w:rsidRPr="00E87153">
              <w:rPr>
                <w:rFonts w:ascii="Calibri" w:eastAsia="Times New Roman" w:hAnsi="Calibri" w:cs="Calibri"/>
                <w:color w:val="000000"/>
                <w:lang w:eastAsia="lv-LV"/>
              </w:rPr>
              <w:t>1. reize</w:t>
            </w:r>
          </w:p>
        </w:tc>
      </w:tr>
      <w:tr w:rsidR="009D77C3" w:rsidRPr="00E87153" w14:paraId="08B1C714" w14:textId="77777777" w:rsidTr="009D77C3">
        <w:trPr>
          <w:trHeight w:val="283"/>
          <w:jc w:val="right"/>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224056A" w14:textId="6BAFE4A7" w:rsidR="00FF2C3D" w:rsidRPr="00E87153" w:rsidRDefault="00FF2C3D" w:rsidP="00BD3693">
            <w:pPr>
              <w:rPr>
                <w:rFonts w:ascii="Calibri" w:eastAsia="Times New Roman" w:hAnsi="Calibri" w:cs="Calibri"/>
                <w:color w:val="000000"/>
                <w:lang w:eastAsia="lv-LV"/>
              </w:rPr>
            </w:pPr>
            <w:r w:rsidRPr="00E87153">
              <w:rPr>
                <w:rFonts w:ascii="Calibri" w:eastAsia="Times New Roman" w:hAnsi="Calibri" w:cs="Calibri"/>
                <w:color w:val="000000"/>
                <w:lang w:eastAsia="lv-LV"/>
              </w:rPr>
              <w:t>Uzlīmju skaits pirms apmaiņas</w:t>
            </w:r>
          </w:p>
        </w:tc>
        <w:tc>
          <w:tcPr>
            <w:tcW w:w="1842" w:type="dxa"/>
            <w:noWrap/>
            <w:vAlign w:val="center"/>
            <w:hideMark/>
          </w:tcPr>
          <w:p w14:paraId="0AF0706E" w14:textId="6ACF72E4" w:rsidR="00FF2C3D" w:rsidRPr="00E87153" w:rsidRDefault="00FF2C3D"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12+28=40</m:t>
                </m:r>
              </m:oMath>
            </m:oMathPara>
          </w:p>
        </w:tc>
        <w:tc>
          <w:tcPr>
            <w:tcW w:w="1843" w:type="dxa"/>
            <w:noWrap/>
            <w:vAlign w:val="center"/>
            <w:hideMark/>
          </w:tcPr>
          <w:p w14:paraId="4515D2EC" w14:textId="22E9E0C9" w:rsidR="00FF2C3D" w:rsidRPr="00E87153" w:rsidRDefault="00E87153"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20+28=48</m:t>
                </m:r>
              </m:oMath>
            </m:oMathPara>
          </w:p>
        </w:tc>
        <w:tc>
          <w:tcPr>
            <w:tcW w:w="1843" w:type="dxa"/>
            <w:noWrap/>
            <w:vAlign w:val="center"/>
            <w:hideMark/>
          </w:tcPr>
          <w:p w14:paraId="714992F4" w14:textId="606687C8" w:rsidR="00FF2C3D" w:rsidRPr="00E87153" w:rsidRDefault="00FF2C3D"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24+28=52</m:t>
                </m:r>
              </m:oMath>
            </m:oMathPara>
          </w:p>
        </w:tc>
        <w:tc>
          <w:tcPr>
            <w:tcW w:w="1843" w:type="dxa"/>
            <w:noWrap/>
            <w:vAlign w:val="center"/>
            <w:hideMark/>
          </w:tcPr>
          <w:p w14:paraId="2E979812" w14:textId="333065F5" w:rsidR="00FF2C3D" w:rsidRPr="00E87153" w:rsidRDefault="00FF2C3D"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26+28=54</m:t>
                </m:r>
              </m:oMath>
            </m:oMathPara>
          </w:p>
        </w:tc>
      </w:tr>
      <w:tr w:rsidR="009D77C3" w:rsidRPr="00E87153" w14:paraId="160E0B49" w14:textId="77777777" w:rsidTr="009D77C3">
        <w:trPr>
          <w:trHeight w:val="283"/>
          <w:jc w:val="right"/>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72F0A42" w14:textId="09A8EE53" w:rsidR="00FF2C3D" w:rsidRPr="00E87153" w:rsidRDefault="00FF2C3D" w:rsidP="00BD3693">
            <w:pPr>
              <w:rPr>
                <w:rFonts w:ascii="Calibri" w:eastAsia="Times New Roman" w:hAnsi="Calibri" w:cs="Calibri"/>
                <w:color w:val="000000"/>
                <w:lang w:eastAsia="lv-LV"/>
              </w:rPr>
            </w:pPr>
            <w:r w:rsidRPr="00E87153">
              <w:rPr>
                <w:rFonts w:ascii="Calibri" w:eastAsia="Times New Roman" w:hAnsi="Calibri" w:cs="Calibri"/>
                <w:color w:val="000000"/>
                <w:lang w:eastAsia="lv-LV"/>
              </w:rPr>
              <w:t>Uzlīmju skaits, ejot uz veikalu</w:t>
            </w:r>
          </w:p>
        </w:tc>
        <w:tc>
          <w:tcPr>
            <w:tcW w:w="1842" w:type="dxa"/>
            <w:noWrap/>
            <w:vAlign w:val="center"/>
            <w:hideMark/>
          </w:tcPr>
          <w:p w14:paraId="52A93E19" w14:textId="78446241" w:rsidR="00FF2C3D" w:rsidRPr="00E87153" w:rsidRDefault="00FF2C3D"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40 :2=20</m:t>
                </m:r>
              </m:oMath>
            </m:oMathPara>
          </w:p>
        </w:tc>
        <w:tc>
          <w:tcPr>
            <w:tcW w:w="1843" w:type="dxa"/>
            <w:noWrap/>
            <w:vAlign w:val="center"/>
            <w:hideMark/>
          </w:tcPr>
          <w:p w14:paraId="41C020CB" w14:textId="50BEE9C6" w:rsidR="00FF2C3D" w:rsidRPr="00E87153" w:rsidRDefault="00FF2C3D"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48 :2=24</m:t>
                </m:r>
              </m:oMath>
            </m:oMathPara>
          </w:p>
        </w:tc>
        <w:tc>
          <w:tcPr>
            <w:tcW w:w="1843" w:type="dxa"/>
            <w:noWrap/>
            <w:vAlign w:val="center"/>
            <w:hideMark/>
          </w:tcPr>
          <w:p w14:paraId="02B6F22D" w14:textId="49D0BEA7" w:rsidR="00FF2C3D" w:rsidRPr="00E87153" w:rsidRDefault="00FF2C3D"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52 :2=26</m:t>
                </m:r>
              </m:oMath>
            </m:oMathPara>
          </w:p>
        </w:tc>
        <w:tc>
          <w:tcPr>
            <w:tcW w:w="1843" w:type="dxa"/>
            <w:noWrap/>
            <w:vAlign w:val="center"/>
            <w:hideMark/>
          </w:tcPr>
          <w:p w14:paraId="3F756770" w14:textId="677AAE98" w:rsidR="00FF2C3D" w:rsidRPr="00E87153" w:rsidRDefault="00FF2C3D" w:rsidP="00FF2C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lv-LV"/>
              </w:rPr>
            </w:pPr>
            <m:oMathPara>
              <m:oMath>
                <m:r>
                  <w:rPr>
                    <w:rFonts w:ascii="Cambria Math" w:eastAsia="Times New Roman" w:hAnsi="Cambria Math" w:cs="Calibri"/>
                    <w:color w:val="000000"/>
                    <w:lang w:eastAsia="lv-LV"/>
                  </w:rPr>
                  <m:t>54 :2=27</m:t>
                </m:r>
              </m:oMath>
            </m:oMathPara>
          </w:p>
        </w:tc>
      </w:tr>
    </w:tbl>
    <w:p w14:paraId="5CEF9EEB" w14:textId="3A3312E7" w:rsidR="00FF2C3D" w:rsidRPr="00E87153" w:rsidRDefault="00FF2C3D" w:rsidP="006267B6">
      <w:pPr>
        <w:spacing w:after="0"/>
        <w:ind w:left="567"/>
        <w:jc w:val="both"/>
        <w:rPr>
          <w:rFonts w:cstheme="minorHAnsi"/>
        </w:rPr>
      </w:pPr>
      <w:r w:rsidRPr="00E87153">
        <w:rPr>
          <w:rFonts w:cstheme="minorHAnsi"/>
        </w:rPr>
        <w:t xml:space="preserve">Tātad Valentīnam </w:t>
      </w:r>
      <w:r w:rsidR="005B2DF7" w:rsidRPr="00E87153">
        <w:rPr>
          <w:rFonts w:cstheme="minorHAnsi"/>
        </w:rPr>
        <w:t>pirms pirmā veikala apmeklējuma bija 27 uzlīmes.</w:t>
      </w:r>
    </w:p>
    <w:p w14:paraId="2CFEBF4B" w14:textId="27311A7B" w:rsidR="00A0482E" w:rsidRPr="00115DF7" w:rsidRDefault="00052F0D" w:rsidP="00115DF7">
      <w:pPr>
        <w:spacing w:after="0"/>
        <w:ind w:left="567" w:hanging="567"/>
        <w:jc w:val="both"/>
        <w:rPr>
          <w:rFonts w:cstheme="minorHAnsi"/>
        </w:rPr>
      </w:pPr>
      <w:r w:rsidRPr="00115DF7">
        <w:rPr>
          <w:rFonts w:cstheme="minorHAnsi"/>
          <w:b/>
        </w:rPr>
        <w:t>5.5.</w:t>
      </w:r>
      <w:r w:rsidRPr="00115DF7">
        <w:rPr>
          <w:rFonts w:cstheme="minorHAnsi"/>
          <w:b/>
        </w:rPr>
        <w:tab/>
      </w:r>
      <w:r w:rsidR="00A0482E" w:rsidRPr="00115DF7">
        <w:rPr>
          <w:rFonts w:cstheme="minorHAnsi"/>
        </w:rPr>
        <w:t xml:space="preserve">Vai vārdā </w:t>
      </w:r>
      <m:oMath>
        <m:r>
          <w:rPr>
            <w:rFonts w:ascii="Cambria Math" w:hAnsi="Cambria Math" w:cstheme="minorHAnsi"/>
          </w:rPr>
          <m:t>NEAPJAUŠAMAIS</m:t>
        </m:r>
      </m:oMath>
      <w:r w:rsidR="00A0482E" w:rsidRPr="00115DF7">
        <w:rPr>
          <w:rFonts w:cstheme="minorHAnsi"/>
        </w:rPr>
        <w:t xml:space="preserve"> </w:t>
      </w:r>
      <w:r w:rsidR="00357DC6" w:rsidRPr="00115DF7">
        <w:rPr>
          <w:rFonts w:cstheme="minorHAnsi"/>
        </w:rPr>
        <w:t>var</w:t>
      </w:r>
      <w:r w:rsidR="00A0482E" w:rsidRPr="00115DF7">
        <w:rPr>
          <w:rFonts w:cstheme="minorHAnsi"/>
        </w:rPr>
        <w:t xml:space="preserve"> aizvietot burtus ar cipariem tā, ka dažādus burtus aizstāj dažādi cipari (burti </w:t>
      </w:r>
      <m:oMath>
        <m:r>
          <w:rPr>
            <w:rFonts w:ascii="Cambria Math" w:hAnsi="Cambria Math" w:cstheme="minorHAnsi"/>
          </w:rPr>
          <m:t>S</m:t>
        </m:r>
      </m:oMath>
      <w:r w:rsidR="00A0482E" w:rsidRPr="00115DF7">
        <w:rPr>
          <w:rFonts w:cstheme="minorHAnsi"/>
        </w:rPr>
        <w:t xml:space="preserve"> un </w:t>
      </w:r>
      <m:oMath>
        <m:r>
          <w:rPr>
            <w:rFonts w:ascii="Cambria Math" w:hAnsi="Cambria Math" w:cstheme="minorHAnsi"/>
          </w:rPr>
          <m:t>Š</m:t>
        </m:r>
      </m:oMath>
      <w:r w:rsidR="00A0482E" w:rsidRPr="00115DF7">
        <w:rPr>
          <w:rFonts w:cstheme="minorHAnsi"/>
        </w:rPr>
        <w:t xml:space="preserve"> ir aizstāti ar atšķirīgiem cipariem), bet vienādus – vienādi, turklāt izveidotais skaitlis ir pirmskaitlis? </w:t>
      </w:r>
    </w:p>
    <w:p w14:paraId="43FD7AFC" w14:textId="1FFD7F42" w:rsidR="00A0482E" w:rsidRPr="00115DF7" w:rsidRDefault="00A0482E" w:rsidP="00115DF7">
      <w:pPr>
        <w:tabs>
          <w:tab w:val="left" w:pos="851"/>
        </w:tabs>
        <w:spacing w:after="0"/>
        <w:ind w:left="567"/>
        <w:jc w:val="both"/>
        <w:rPr>
          <w:rFonts w:cstheme="minorHAnsi"/>
        </w:rPr>
      </w:pPr>
      <w:r w:rsidRPr="00115DF7">
        <w:rPr>
          <w:rFonts w:cstheme="minorHAnsi"/>
          <w:b/>
        </w:rPr>
        <w:t>Atrisinājums.</w:t>
      </w:r>
      <w:r w:rsidRPr="00115DF7">
        <w:rPr>
          <w:rFonts w:cstheme="minorHAnsi"/>
        </w:rPr>
        <w:t xml:space="preserve"> </w:t>
      </w:r>
      <w:r w:rsidR="00357DC6" w:rsidRPr="00115DF7">
        <w:rPr>
          <w:rFonts w:cstheme="minorHAnsi"/>
        </w:rPr>
        <w:t>Nē, nevar.</w:t>
      </w:r>
      <w:r w:rsidRPr="00115DF7">
        <w:rPr>
          <w:rFonts w:cstheme="minorHAnsi"/>
        </w:rPr>
        <w:t xml:space="preserve"> Vārdā </w:t>
      </w:r>
      <m:oMath>
        <m:r>
          <w:rPr>
            <w:rFonts w:ascii="Cambria Math" w:hAnsi="Cambria Math" w:cstheme="minorHAnsi"/>
          </w:rPr>
          <m:t>NEAPJAUŠAMAIS</m:t>
        </m:r>
      </m:oMath>
      <w:r w:rsidRPr="00115DF7">
        <w:rPr>
          <w:rFonts w:cstheme="minorHAnsi"/>
        </w:rPr>
        <w:t xml:space="preserve"> izmantoti desmit atšķirīgi burti, tātad būtu jāizmanto visi desmit cipari. Tad </w:t>
      </w:r>
      <m:oMath>
        <m:r>
          <w:rPr>
            <w:rFonts w:ascii="Cambria Math" w:hAnsi="Cambria Math" w:cstheme="minorHAnsi"/>
          </w:rPr>
          <m:t>NEAPJAUŠAMAIS</m:t>
        </m:r>
      </m:oMath>
      <w:r w:rsidRPr="00115DF7">
        <w:rPr>
          <w:rFonts w:eastAsiaTheme="minorEastAsia" w:cstheme="minorHAnsi"/>
        </w:rPr>
        <w:t xml:space="preserve"> ciparu summa būtu</w:t>
      </w:r>
      <w:r w:rsidRPr="00115DF7">
        <w:rPr>
          <w:rFonts w:cstheme="minorHAnsi"/>
        </w:rPr>
        <w:t xml:space="preserve"> </w:t>
      </w:r>
    </w:p>
    <w:p w14:paraId="6E63EE1C" w14:textId="4AEDDAE9" w:rsidR="00A0482E" w:rsidRPr="00115DF7" w:rsidRDefault="009D56EE" w:rsidP="00115DF7">
      <w:pPr>
        <w:tabs>
          <w:tab w:val="left" w:pos="851"/>
        </w:tabs>
        <w:spacing w:after="0"/>
        <w:ind w:left="567" w:hanging="567"/>
        <w:jc w:val="both"/>
        <w:rPr>
          <w:rFonts w:cstheme="minorHAnsi"/>
        </w:rPr>
      </w:pPr>
      <m:oMathPara>
        <m:oMath>
          <m:d>
            <m:dPr>
              <m:ctrlPr>
                <w:rPr>
                  <w:rFonts w:ascii="Cambria Math" w:hAnsi="Cambria Math" w:cstheme="minorHAnsi"/>
                  <w:i/>
                </w:rPr>
              </m:ctrlPr>
            </m:dPr>
            <m:e>
              <m:r>
                <w:rPr>
                  <w:rFonts w:ascii="Cambria Math" w:hAnsi="Cambria Math" w:cstheme="minorHAnsi"/>
                </w:rPr>
                <m:t>N+E+A+P+J+U+Š+M+I+S</m:t>
              </m:r>
            </m:e>
          </m:d>
          <m:r>
            <w:rPr>
              <w:rFonts w:ascii="Cambria Math" w:hAnsi="Cambria Math" w:cstheme="minorHAnsi"/>
            </w:rPr>
            <m:t>+3∙A=45+3∙A,</m:t>
          </m:r>
        </m:oMath>
      </m:oMathPara>
    </w:p>
    <w:p w14:paraId="7487724E" w14:textId="27A7DF17" w:rsidR="00A0482E" w:rsidRPr="009E2044" w:rsidRDefault="00E722EA" w:rsidP="00115DF7">
      <w:pPr>
        <w:pStyle w:val="Parastais"/>
        <w:tabs>
          <w:tab w:val="left" w:pos="851"/>
        </w:tabs>
        <w:spacing w:after="0" w:line="259" w:lineRule="auto"/>
        <w:ind w:left="567" w:hanging="567"/>
        <w:jc w:val="both"/>
        <w:rPr>
          <w:rFonts w:cstheme="minorHAnsi"/>
          <w:b/>
        </w:rPr>
      </w:pPr>
      <w:r w:rsidRPr="00115DF7">
        <w:rPr>
          <w:rFonts w:cstheme="minorHAnsi"/>
        </w:rPr>
        <w:tab/>
      </w:r>
      <w:r w:rsidR="00A0482E" w:rsidRPr="00115DF7">
        <w:rPr>
          <w:rFonts w:cstheme="minorHAnsi"/>
        </w:rPr>
        <w:t>kas dalās ar 3, līdz ar to arī pats skaitlis dalītos ar 3.</w:t>
      </w:r>
      <w:r w:rsidR="00FD71A8" w:rsidRPr="00115DF7">
        <w:rPr>
          <w:rFonts w:cstheme="minorHAnsi"/>
        </w:rPr>
        <w:t xml:space="preserve"> Vienīgais pirmskaitlis, kas dalās ar 3, ir pats skaitlis 3, bet dotais ir </w:t>
      </w:r>
      <w:proofErr w:type="spellStart"/>
      <w:r w:rsidR="00FD71A8" w:rsidRPr="00115DF7">
        <w:rPr>
          <w:rFonts w:cstheme="minorHAnsi"/>
        </w:rPr>
        <w:t>desmitciparu</w:t>
      </w:r>
      <w:proofErr w:type="spellEnd"/>
      <w:r w:rsidR="00FD71A8" w:rsidRPr="00115DF7">
        <w:rPr>
          <w:rFonts w:cstheme="minorHAnsi"/>
        </w:rPr>
        <w:t xml:space="preserve"> skaitlis, tātad </w:t>
      </w:r>
      <w:r w:rsidR="00A0482E" w:rsidRPr="00115DF7">
        <w:rPr>
          <w:rFonts w:cstheme="minorHAnsi"/>
        </w:rPr>
        <w:t>tas nevar būt pirmskaitlis.</w:t>
      </w:r>
    </w:p>
    <w:p w14:paraId="23C7368A" w14:textId="77777777" w:rsidR="00052F0D" w:rsidRPr="009E2044" w:rsidRDefault="00052F0D" w:rsidP="00115DF7">
      <w:pPr>
        <w:pBdr>
          <w:bottom w:val="single" w:sz="12" w:space="1" w:color="auto"/>
        </w:pBdr>
        <w:spacing w:after="0"/>
        <w:ind w:left="567" w:hanging="567"/>
        <w:jc w:val="both"/>
        <w:rPr>
          <w:rFonts w:cstheme="minorHAnsi"/>
          <w:b/>
        </w:rPr>
      </w:pPr>
    </w:p>
    <w:p w14:paraId="2C8422FA" w14:textId="77777777" w:rsidR="00052F0D" w:rsidRPr="009E2044" w:rsidRDefault="00052F0D" w:rsidP="00645016">
      <w:pPr>
        <w:spacing w:after="0"/>
        <w:ind w:left="567" w:hanging="567"/>
        <w:jc w:val="both"/>
        <w:rPr>
          <w:rFonts w:cstheme="minorHAnsi"/>
          <w:b/>
        </w:rPr>
      </w:pPr>
    </w:p>
    <w:p w14:paraId="700A5CF4" w14:textId="5D5975A1" w:rsidR="003A0B74" w:rsidRPr="003A0B74" w:rsidRDefault="00052F0D" w:rsidP="00645016">
      <w:pPr>
        <w:spacing w:after="0"/>
        <w:ind w:left="567" w:hanging="567"/>
        <w:jc w:val="both"/>
        <w:rPr>
          <w:rFonts w:cstheme="minorHAnsi"/>
        </w:rPr>
      </w:pPr>
      <w:r w:rsidRPr="009E2044">
        <w:rPr>
          <w:rFonts w:cstheme="minorHAnsi"/>
          <w:b/>
        </w:rPr>
        <w:t>6.1.</w:t>
      </w:r>
      <w:r w:rsidRPr="009E2044">
        <w:rPr>
          <w:rFonts w:cstheme="minorHAnsi"/>
          <w:b/>
        </w:rPr>
        <w:tab/>
      </w:r>
      <w:r w:rsidR="003A0B74">
        <w:rPr>
          <w:rFonts w:cstheme="minorHAnsi"/>
        </w:rPr>
        <w:t xml:space="preserve">Konkursā bija 90 jautājumu. Par katru pareizu atbildi var iegūt 3 punktus, par katru nepareizu atbildi tiek atņemts 1 punkts. Ja uz kādu jautājumu nav sniegta atbilde, tad par šo jautājumu ir 0 punktu. Olafs konkursā ieguva 200 punktus un zināms, ka viņš uz 10 jautājumiem atbildēja nepareizi. Uz cik jautājumiem Olafs </w:t>
      </w:r>
      <w:r w:rsidR="007B1096">
        <w:rPr>
          <w:rFonts w:cstheme="minorHAnsi"/>
        </w:rPr>
        <w:t>nesniedza atbildi</w:t>
      </w:r>
      <w:r w:rsidR="003A0B74">
        <w:rPr>
          <w:rFonts w:cstheme="minorHAnsi"/>
        </w:rPr>
        <w:t>?</w:t>
      </w:r>
    </w:p>
    <w:p w14:paraId="5065A6C0" w14:textId="04DA5F78" w:rsidR="00052F0D" w:rsidRPr="00641FFF" w:rsidRDefault="00052F0D" w:rsidP="00645016">
      <w:pPr>
        <w:spacing w:after="0"/>
        <w:ind w:left="567"/>
        <w:jc w:val="both"/>
        <w:rPr>
          <w:rFonts w:cstheme="minorHAnsi"/>
        </w:rPr>
      </w:pPr>
      <w:r w:rsidRPr="00E87153">
        <w:rPr>
          <w:rFonts w:cstheme="minorHAnsi"/>
          <w:b/>
        </w:rPr>
        <w:t>Atrisinājums</w:t>
      </w:r>
      <w:r w:rsidR="00641FFF" w:rsidRPr="00E87153">
        <w:rPr>
          <w:rFonts w:cstheme="minorHAnsi"/>
          <w:b/>
        </w:rPr>
        <w:t xml:space="preserve">. </w:t>
      </w:r>
      <w:r w:rsidR="00641FFF" w:rsidRPr="00E87153">
        <w:rPr>
          <w:rFonts w:cstheme="minorHAnsi"/>
        </w:rPr>
        <w:t>Tā kā Olafs uz 10 jautājumiem atbildēja nepareizi, tad par pareizajām atbildēm kopējais iegūto punktu</w:t>
      </w:r>
      <w:r w:rsidR="009D2B85" w:rsidRPr="00E87153">
        <w:rPr>
          <w:rFonts w:cstheme="minorHAnsi"/>
        </w:rPr>
        <w:t xml:space="preserve"> skaits tika samazināts par 10, tas ir, par pareizajām atbildēm iegūtais punktu skaits bija </w:t>
      </w:r>
      <m:oMath>
        <m:r>
          <w:rPr>
            <w:rFonts w:ascii="Cambria Math" w:hAnsi="Cambria Math" w:cstheme="minorHAnsi"/>
          </w:rPr>
          <m:t>200+10=210</m:t>
        </m:r>
      </m:oMath>
      <w:r w:rsidR="009D2B85" w:rsidRPr="00E87153">
        <w:rPr>
          <w:rFonts w:eastAsiaTheme="minorEastAsia" w:cstheme="minorHAnsi"/>
        </w:rPr>
        <w:t>. Tā kā par katru pareizu atbildi iegūst 3 punktus, tad Olafs pareizi a</w:t>
      </w:r>
      <w:proofErr w:type="spellStart"/>
      <w:r w:rsidR="009D2B85" w:rsidRPr="00E87153">
        <w:rPr>
          <w:rFonts w:eastAsiaTheme="minorEastAsia" w:cstheme="minorHAnsi"/>
        </w:rPr>
        <w:t>tbildēja</w:t>
      </w:r>
      <w:proofErr w:type="spellEnd"/>
      <w:r w:rsidR="009D2B85" w:rsidRPr="00E87153">
        <w:rPr>
          <w:rFonts w:eastAsiaTheme="minorEastAsia" w:cstheme="minorHAnsi"/>
        </w:rPr>
        <w:t xml:space="preserve"> uz </w:t>
      </w:r>
      <m:oMath>
        <m:r>
          <w:rPr>
            <w:rFonts w:ascii="Cambria Math" w:eastAsiaTheme="minorEastAsia" w:hAnsi="Cambria Math" w:cstheme="minorHAnsi"/>
          </w:rPr>
          <m:t>210 :3=70</m:t>
        </m:r>
      </m:oMath>
      <w:r w:rsidR="009D2B85" w:rsidRPr="00E87153">
        <w:rPr>
          <w:rFonts w:eastAsiaTheme="minorEastAsia" w:cstheme="minorHAnsi"/>
        </w:rPr>
        <w:t xml:space="preserve"> jautājumiem. Tātad Olafs nesniedza atbildi uz </w:t>
      </w:r>
      <m:oMath>
        <m:r>
          <w:rPr>
            <w:rFonts w:ascii="Cambria Math" w:eastAsiaTheme="minorEastAsia" w:hAnsi="Cambria Math" w:cstheme="minorHAnsi"/>
          </w:rPr>
          <m:t>90-10-70=10</m:t>
        </m:r>
      </m:oMath>
      <w:r w:rsidR="009D2B85" w:rsidRPr="00E87153">
        <w:rPr>
          <w:rFonts w:eastAsiaTheme="minorEastAsia" w:cstheme="minorHAnsi"/>
        </w:rPr>
        <w:t xml:space="preserve"> jautājumiem.</w:t>
      </w:r>
      <w:r w:rsidR="009D2B85">
        <w:rPr>
          <w:rFonts w:eastAsiaTheme="minorEastAsia" w:cstheme="minorHAnsi"/>
        </w:rPr>
        <w:t xml:space="preserve"> </w:t>
      </w:r>
    </w:p>
    <w:p w14:paraId="3BEB3B92" w14:textId="7AC5C28E" w:rsidR="00403258" w:rsidRDefault="00052F0D" w:rsidP="00C729D9">
      <w:pPr>
        <w:pStyle w:val="Sarakstarindkopa"/>
        <w:spacing w:after="0"/>
        <w:ind w:left="567" w:hanging="567"/>
        <w:jc w:val="both"/>
        <w:rPr>
          <w:rFonts w:cstheme="minorHAnsi"/>
          <w:b/>
        </w:rPr>
      </w:pPr>
      <w:r w:rsidRPr="009E2044">
        <w:rPr>
          <w:rFonts w:cstheme="minorHAnsi"/>
          <w:b/>
        </w:rPr>
        <w:t>6.2.</w:t>
      </w:r>
      <w:r w:rsidRPr="009E2044">
        <w:rPr>
          <w:rFonts w:cstheme="minorHAnsi"/>
          <w:b/>
        </w:rPr>
        <w:tab/>
      </w:r>
      <w:r w:rsidR="00403258" w:rsidRPr="00386228">
        <w:rPr>
          <w:rFonts w:cstheme="minorHAnsi"/>
        </w:rPr>
        <w:t>Dotas 11 pēc ārējā izskata vienādas monētas, no kurām 10 ir īstas, bet viena ir viltota. Īstās monētas masa ir 12 grami, bet viltotās – 11 grami. Kā ar 3 svēršanām uz sviras svariem bez atsvariem atrast viltoto monētu?</w:t>
      </w:r>
    </w:p>
    <w:p w14:paraId="687A22BB" w14:textId="10A418C1" w:rsidR="00C729D9" w:rsidRPr="0027425A" w:rsidRDefault="00C729D9" w:rsidP="00115DF7">
      <w:pPr>
        <w:pStyle w:val="Sarakstarindkopa"/>
        <w:spacing w:after="0"/>
        <w:ind w:left="567"/>
        <w:jc w:val="both"/>
      </w:pPr>
      <w:r w:rsidRPr="0027425A">
        <w:rPr>
          <w:b/>
        </w:rPr>
        <w:t>1. atrisinājums.</w:t>
      </w:r>
      <w:r w:rsidRPr="0027425A">
        <w:t xml:space="preserve"> Katrā</w:t>
      </w:r>
      <w:r w:rsidR="00A57C05" w:rsidRPr="0027425A">
        <w:t xml:space="preserve"> svaru kausā ieliekam 5 monētas, vienu monētu atstājot malā.</w:t>
      </w:r>
      <w:r w:rsidRPr="0027425A">
        <w:t xml:space="preserve"> </w:t>
      </w:r>
    </w:p>
    <w:p w14:paraId="309358DE" w14:textId="4282EA98" w:rsidR="00C729D9" w:rsidRPr="0027425A" w:rsidRDefault="00C729D9" w:rsidP="00115DF7">
      <w:pPr>
        <w:pStyle w:val="Sarakstarindkopa"/>
        <w:numPr>
          <w:ilvl w:val="0"/>
          <w:numId w:val="6"/>
        </w:numPr>
        <w:spacing w:after="0"/>
        <w:ind w:left="993"/>
        <w:jc w:val="both"/>
      </w:pPr>
      <w:r w:rsidRPr="0027425A">
        <w:t>Ja svaru</w:t>
      </w:r>
      <w:r w:rsidR="00403258" w:rsidRPr="0027425A">
        <w:t xml:space="preserve"> kausi ir līdzsvarā, tad viltot</w:t>
      </w:r>
      <w:r w:rsidRPr="0027425A">
        <w:t>ā monēta</w:t>
      </w:r>
      <w:r w:rsidR="00403258" w:rsidRPr="0027425A">
        <w:t xml:space="preserve"> (11 g)</w:t>
      </w:r>
      <w:r w:rsidRPr="0027425A">
        <w:t xml:space="preserve"> ir tā, kas nebija uz svariem (skat. </w:t>
      </w:r>
      <w:r w:rsidRPr="0027425A">
        <w:fldChar w:fldCharType="begin"/>
      </w:r>
      <w:r w:rsidRPr="0027425A">
        <w:instrText xml:space="preserve"> REF _Ref534310096 \h  \* MERGEFORMAT </w:instrText>
      </w:r>
      <w:r w:rsidRPr="0027425A">
        <w:fldChar w:fldCharType="separate"/>
      </w:r>
      <w:r w:rsidR="009D56EE">
        <w:rPr>
          <w:noProof/>
        </w:rPr>
        <w:t>6</w:t>
      </w:r>
      <w:r w:rsidR="009D56EE" w:rsidRPr="0027425A">
        <w:rPr>
          <w:noProof/>
        </w:rPr>
        <w:t>.</w:t>
      </w:r>
      <w:r w:rsidR="009D56EE" w:rsidRPr="0027425A">
        <w:t xml:space="preserve"> att.</w:t>
      </w:r>
      <w:r w:rsidRPr="0027425A">
        <w:fldChar w:fldCharType="end"/>
      </w:r>
      <w:r w:rsidR="00A57C05" w:rsidRPr="0027425A">
        <w:t xml:space="preserve"> (A</w:t>
      </w:r>
      <w:r w:rsidRPr="0027425A">
        <w:t>)).</w:t>
      </w:r>
    </w:p>
    <w:p w14:paraId="1FC51CEF" w14:textId="0A77336B" w:rsidR="00C729D9" w:rsidRPr="0027425A" w:rsidRDefault="00C729D9" w:rsidP="00115DF7">
      <w:pPr>
        <w:pStyle w:val="Sarakstarindkopa"/>
        <w:numPr>
          <w:ilvl w:val="0"/>
          <w:numId w:val="6"/>
        </w:numPr>
        <w:spacing w:after="200"/>
        <w:ind w:left="993"/>
        <w:jc w:val="both"/>
      </w:pPr>
      <w:r w:rsidRPr="0027425A">
        <w:t xml:space="preserve">Ja svaru </w:t>
      </w:r>
      <w:r w:rsidR="00403258" w:rsidRPr="0027425A">
        <w:t>kausi nav līdzsvarā, tad viltot</w:t>
      </w:r>
      <w:r w:rsidRPr="0027425A">
        <w:t xml:space="preserve">ā monēta atrodas uz “vieglākā” svaru kausa (skat. </w:t>
      </w:r>
      <w:r w:rsidRPr="0027425A">
        <w:fldChar w:fldCharType="begin"/>
      </w:r>
      <w:r w:rsidRPr="0027425A">
        <w:instrText xml:space="preserve"> REF _Ref534310096 \h  \* MERGEFORMAT </w:instrText>
      </w:r>
      <w:r w:rsidRPr="0027425A">
        <w:fldChar w:fldCharType="separate"/>
      </w:r>
      <w:r w:rsidR="009D56EE">
        <w:rPr>
          <w:noProof/>
        </w:rPr>
        <w:t>6</w:t>
      </w:r>
      <w:r w:rsidR="009D56EE" w:rsidRPr="0027425A">
        <w:rPr>
          <w:noProof/>
        </w:rPr>
        <w:t>.</w:t>
      </w:r>
      <w:r w:rsidR="009D56EE" w:rsidRPr="0027425A">
        <w:t xml:space="preserve"> att.</w:t>
      </w:r>
      <w:r w:rsidRPr="0027425A">
        <w:fldChar w:fldCharType="end"/>
      </w:r>
      <w:r w:rsidR="00A57C05" w:rsidRPr="0027425A">
        <w:t xml:space="preserve"> (B</w:t>
      </w:r>
      <w:r w:rsidRPr="0027425A">
        <w:t>)). Otrajā svēršanā katrā svaru kausā ielieka</w:t>
      </w:r>
      <w:r w:rsidR="006B3D5C" w:rsidRPr="0027425A">
        <w:t>m 2 monētas no “vieglākā” kausa, vienu monētu atstājot malā.</w:t>
      </w:r>
    </w:p>
    <w:p w14:paraId="67F3BFF5" w14:textId="1C0A511F" w:rsidR="00C729D9" w:rsidRPr="0027425A" w:rsidRDefault="00C729D9" w:rsidP="00115DF7">
      <w:pPr>
        <w:pStyle w:val="Sarakstarindkopa"/>
        <w:numPr>
          <w:ilvl w:val="1"/>
          <w:numId w:val="6"/>
        </w:numPr>
        <w:spacing w:after="200"/>
        <w:ind w:left="1560"/>
        <w:jc w:val="both"/>
      </w:pPr>
      <w:r w:rsidRPr="0027425A">
        <w:t>Ja svaru</w:t>
      </w:r>
      <w:r w:rsidR="00403258" w:rsidRPr="0027425A">
        <w:t xml:space="preserve"> kausi ir līdzsvarā, tad viltot</w:t>
      </w:r>
      <w:r w:rsidRPr="0027425A">
        <w:t xml:space="preserve">ā monēta ir tā, kas </w:t>
      </w:r>
      <w:r w:rsidR="006B3D5C" w:rsidRPr="0027425A">
        <w:t>šajā</w:t>
      </w:r>
      <w:r w:rsidRPr="0027425A">
        <w:t xml:space="preserve"> svēršanā </w:t>
      </w:r>
      <w:r w:rsidR="000D094F" w:rsidRPr="0027425A">
        <w:t>bija atlikta</w:t>
      </w:r>
      <w:r w:rsidRPr="0027425A">
        <w:t xml:space="preserve"> malā.</w:t>
      </w:r>
    </w:p>
    <w:p w14:paraId="0D18109E" w14:textId="58150A8E" w:rsidR="00C729D9" w:rsidRPr="0027425A" w:rsidRDefault="00C729D9" w:rsidP="00115DF7">
      <w:pPr>
        <w:pStyle w:val="Sarakstarindkopa"/>
        <w:numPr>
          <w:ilvl w:val="1"/>
          <w:numId w:val="6"/>
        </w:numPr>
        <w:spacing w:after="200"/>
        <w:ind w:left="1560"/>
        <w:jc w:val="both"/>
      </w:pPr>
      <w:r w:rsidRPr="0027425A">
        <w:lastRenderedPageBreak/>
        <w:t xml:space="preserve">Ja svaru </w:t>
      </w:r>
      <w:r w:rsidR="00403258" w:rsidRPr="0027425A">
        <w:t>kausi nav līdzsvarā, tad viltot</w:t>
      </w:r>
      <w:r w:rsidRPr="0027425A">
        <w:t>ā monēta atrodas uz “vieglākā” svaru kausa. Trešajā svēršanā katrā svaru kausā ieliekam pa vienai monē</w:t>
      </w:r>
      <w:r w:rsidR="00403258" w:rsidRPr="0027425A">
        <w:t>tai no “vieglākā” kausa. Viltot</w:t>
      </w:r>
      <w:r w:rsidRPr="0027425A">
        <w:t>ā monēta atrodas uz “vieglākā” svaru kausa.</w:t>
      </w:r>
    </w:p>
    <w:p w14:paraId="6F42457A" w14:textId="68B6E675" w:rsidR="00C729D9" w:rsidRPr="0027425A" w:rsidRDefault="00A57C05" w:rsidP="00115DF7">
      <w:pPr>
        <w:keepNext/>
        <w:spacing w:after="0"/>
        <w:ind w:left="927"/>
        <w:jc w:val="center"/>
      </w:pPr>
      <w:r w:rsidRPr="0027425A">
        <w:rPr>
          <w:noProof/>
          <w:lang w:val="en-US"/>
        </w:rPr>
        <w:drawing>
          <wp:inline distT="0" distB="0" distL="0" distR="0" wp14:anchorId="043246EF" wp14:editId="238DA618">
            <wp:extent cx="3886917" cy="720000"/>
            <wp:effectExtent l="0" t="0" r="0" b="444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917" cy="720000"/>
                    </a:xfrm>
                    <a:prstGeom prst="rect">
                      <a:avLst/>
                    </a:prstGeom>
                    <a:noFill/>
                    <a:ln>
                      <a:noFill/>
                    </a:ln>
                  </pic:spPr>
                </pic:pic>
              </a:graphicData>
            </a:graphic>
          </wp:inline>
        </w:drawing>
      </w:r>
    </w:p>
    <w:bookmarkStart w:id="7" w:name="_Ref534310096"/>
    <w:p w14:paraId="5C704F7B" w14:textId="0CB3AD1C" w:rsidR="00C729D9" w:rsidRPr="0027425A" w:rsidRDefault="00C729D9" w:rsidP="00115DF7">
      <w:pPr>
        <w:pStyle w:val="Parakstszemobjekta"/>
        <w:jc w:val="center"/>
      </w:pPr>
      <w:r w:rsidRPr="0027425A">
        <w:fldChar w:fldCharType="begin"/>
      </w:r>
      <w:r w:rsidRPr="0027425A">
        <w:instrText xml:space="preserve"> SEQ Ilustrācija \* ARABIC </w:instrText>
      </w:r>
      <w:r w:rsidRPr="0027425A">
        <w:fldChar w:fldCharType="separate"/>
      </w:r>
      <w:r w:rsidR="009D56EE">
        <w:rPr>
          <w:noProof/>
        </w:rPr>
        <w:t>6</w:t>
      </w:r>
      <w:r w:rsidRPr="0027425A">
        <w:fldChar w:fldCharType="end"/>
      </w:r>
      <w:r w:rsidRPr="0027425A">
        <w:t>. att.</w:t>
      </w:r>
      <w:bookmarkEnd w:id="7"/>
    </w:p>
    <w:p w14:paraId="12A4788F" w14:textId="6923FA51" w:rsidR="00CC4BF0" w:rsidRPr="0027425A" w:rsidRDefault="00CC4BF0" w:rsidP="00115DF7">
      <w:pPr>
        <w:pStyle w:val="Sarakstarindkopa"/>
        <w:spacing w:after="0"/>
        <w:ind w:left="567"/>
        <w:jc w:val="both"/>
      </w:pPr>
      <w:r w:rsidRPr="0027425A">
        <w:rPr>
          <w:b/>
        </w:rPr>
        <w:t>2. atrisinājums.</w:t>
      </w:r>
      <w:r w:rsidRPr="0027425A">
        <w:t xml:space="preserve"> Katrā svaru kausā ieliekam 4 monētas, 3 monētas atstājot malā. </w:t>
      </w:r>
    </w:p>
    <w:p w14:paraId="4AB1B0F5" w14:textId="689FC25B" w:rsidR="00CC4BF0" w:rsidRPr="0027425A" w:rsidRDefault="00CC4BF0" w:rsidP="00115DF7">
      <w:pPr>
        <w:pStyle w:val="Sarakstarindkopa"/>
        <w:numPr>
          <w:ilvl w:val="0"/>
          <w:numId w:val="8"/>
        </w:numPr>
        <w:spacing w:after="0"/>
        <w:ind w:left="993"/>
        <w:jc w:val="both"/>
      </w:pPr>
      <w:r w:rsidRPr="0027425A">
        <w:t>Ja svaru kausi ir līdz</w:t>
      </w:r>
      <w:r w:rsidR="00403258" w:rsidRPr="0027425A">
        <w:t>svarā, tad viltot</w:t>
      </w:r>
      <w:r w:rsidRPr="0027425A">
        <w:t xml:space="preserve">ā monēta ir </w:t>
      </w:r>
      <w:r w:rsidR="005A2111" w:rsidRPr="0027425A">
        <w:t>kaudzītē</w:t>
      </w:r>
      <w:r w:rsidRPr="0027425A">
        <w:t xml:space="preserve">, kas nebija uz svariem (skat. </w:t>
      </w:r>
      <w:r w:rsidR="004950E6" w:rsidRPr="0027425A">
        <w:fldChar w:fldCharType="begin"/>
      </w:r>
      <w:r w:rsidR="004950E6" w:rsidRPr="0027425A">
        <w:instrText xml:space="preserve"> REF _Ref383706 \h </w:instrText>
      </w:r>
      <w:r w:rsidR="004E7B44" w:rsidRPr="0027425A">
        <w:instrText xml:space="preserve"> \* MERGEFORMAT </w:instrText>
      </w:r>
      <w:r w:rsidR="004950E6" w:rsidRPr="0027425A">
        <w:fldChar w:fldCharType="separate"/>
      </w:r>
      <w:r w:rsidR="009D56EE">
        <w:rPr>
          <w:noProof/>
        </w:rPr>
        <w:t>7</w:t>
      </w:r>
      <w:r w:rsidR="009D56EE" w:rsidRPr="004E7B44">
        <w:rPr>
          <w:noProof/>
        </w:rPr>
        <w:t>.</w:t>
      </w:r>
      <w:r w:rsidR="009D56EE" w:rsidRPr="004E7B44">
        <w:t xml:space="preserve"> att.</w:t>
      </w:r>
      <w:r w:rsidR="004950E6" w:rsidRPr="0027425A">
        <w:fldChar w:fldCharType="end"/>
      </w:r>
      <w:r w:rsidR="004950E6" w:rsidRPr="0027425A">
        <w:t xml:space="preserve"> </w:t>
      </w:r>
      <w:r w:rsidRPr="0027425A">
        <w:t>(A)).</w:t>
      </w:r>
      <w:r w:rsidR="004950E6" w:rsidRPr="0027425A">
        <w:t xml:space="preserve"> Otrajā svēršanā katrā svaru kausā liekam pa vienai monētai no šīs kaudzītes, vienu monētu atstājot malā.</w:t>
      </w:r>
    </w:p>
    <w:p w14:paraId="3F0A8D3F" w14:textId="52F7EF18" w:rsidR="004950E6" w:rsidRPr="0027425A" w:rsidRDefault="004950E6" w:rsidP="00115DF7">
      <w:pPr>
        <w:pStyle w:val="Sarakstarindkopa"/>
        <w:numPr>
          <w:ilvl w:val="1"/>
          <w:numId w:val="8"/>
        </w:numPr>
        <w:spacing w:after="0"/>
        <w:ind w:left="1560"/>
        <w:jc w:val="both"/>
      </w:pPr>
      <w:r w:rsidRPr="0027425A">
        <w:t>Ja svaru</w:t>
      </w:r>
      <w:r w:rsidR="00403258" w:rsidRPr="0027425A">
        <w:t xml:space="preserve"> kausi ir līdzsvarā, tad viltot</w:t>
      </w:r>
      <w:r w:rsidRPr="0027425A">
        <w:t>ā monēta ir tā, kas šajā svēršanā bija atlikta malā.</w:t>
      </w:r>
    </w:p>
    <w:p w14:paraId="74050DD7" w14:textId="01841C53" w:rsidR="004950E6" w:rsidRPr="0027425A" w:rsidRDefault="004950E6" w:rsidP="00115DF7">
      <w:pPr>
        <w:pStyle w:val="Sarakstarindkopa"/>
        <w:numPr>
          <w:ilvl w:val="1"/>
          <w:numId w:val="8"/>
        </w:numPr>
        <w:spacing w:after="0"/>
        <w:ind w:left="1560"/>
        <w:jc w:val="both"/>
      </w:pPr>
      <w:r w:rsidRPr="0027425A">
        <w:t xml:space="preserve">Ja svaru </w:t>
      </w:r>
      <w:r w:rsidR="00403258" w:rsidRPr="0027425A">
        <w:t>kausi nav līdzsvarā, tad viltot</w:t>
      </w:r>
      <w:r w:rsidRPr="0027425A">
        <w:t>ā monēta ir tā, kas atrodas “vieglākajā” svaru kausā.</w:t>
      </w:r>
    </w:p>
    <w:p w14:paraId="1DDE8AE3" w14:textId="0BA886B9" w:rsidR="00CC4BF0" w:rsidRPr="0027425A" w:rsidRDefault="00CC4BF0" w:rsidP="00115DF7">
      <w:pPr>
        <w:pStyle w:val="Sarakstarindkopa"/>
        <w:numPr>
          <w:ilvl w:val="0"/>
          <w:numId w:val="8"/>
        </w:numPr>
        <w:spacing w:after="200"/>
        <w:ind w:left="993"/>
        <w:jc w:val="both"/>
      </w:pPr>
      <w:r w:rsidRPr="0027425A">
        <w:t>Ja sv</w:t>
      </w:r>
      <w:r w:rsidR="00403258" w:rsidRPr="0027425A">
        <w:t>aru kausi nav līdzsvarā, tad viltot</w:t>
      </w:r>
      <w:r w:rsidRPr="0027425A">
        <w:t xml:space="preserve">ā monēta atrodas uz “vieglākā” svaru kausa (skat. </w:t>
      </w:r>
      <w:r w:rsidR="00DF6801" w:rsidRPr="0027425A">
        <w:fldChar w:fldCharType="begin"/>
      </w:r>
      <w:r w:rsidR="00DF6801" w:rsidRPr="0027425A">
        <w:instrText xml:space="preserve"> REF _Ref383706 \h </w:instrText>
      </w:r>
      <w:r w:rsidR="004E7B44" w:rsidRPr="0027425A">
        <w:instrText xml:space="preserve"> \* MERGEFORMAT </w:instrText>
      </w:r>
      <w:r w:rsidR="00DF6801" w:rsidRPr="0027425A">
        <w:fldChar w:fldCharType="separate"/>
      </w:r>
      <w:r w:rsidR="009D56EE">
        <w:rPr>
          <w:noProof/>
        </w:rPr>
        <w:t>7</w:t>
      </w:r>
      <w:r w:rsidR="009D56EE" w:rsidRPr="004E7B44">
        <w:rPr>
          <w:noProof/>
        </w:rPr>
        <w:t>.</w:t>
      </w:r>
      <w:r w:rsidR="009D56EE" w:rsidRPr="004E7B44">
        <w:t xml:space="preserve"> att.</w:t>
      </w:r>
      <w:r w:rsidR="00DF6801" w:rsidRPr="0027425A">
        <w:fldChar w:fldCharType="end"/>
      </w:r>
      <w:r w:rsidR="00DF6801" w:rsidRPr="0027425A">
        <w:t xml:space="preserve"> </w:t>
      </w:r>
      <w:r w:rsidRPr="0027425A">
        <w:t>(B)). Otrajā svēršanā katrā svaru kausā ieliekam 2 monētas no “vieglākā” kausa.</w:t>
      </w:r>
      <w:r w:rsidR="00B731F5" w:rsidRPr="0027425A">
        <w:t xml:space="preserve"> Svari noteikti nosvērsies. Izvēlamies tās divas monētas, kas atrodas “vieglākajā” kausā un trešajā svēršanā tās</w:t>
      </w:r>
      <w:r w:rsidR="00403258" w:rsidRPr="0027425A">
        <w:t xml:space="preserve"> salīdzinām savā starpā. Viltot</w:t>
      </w:r>
      <w:r w:rsidR="00B731F5" w:rsidRPr="0027425A">
        <w:t>ā monēta atradīsies “vieglākajā” kausā.</w:t>
      </w:r>
    </w:p>
    <w:p w14:paraId="47EDAC26" w14:textId="2F3B07E8" w:rsidR="007A54C2" w:rsidRPr="004E7B44" w:rsidRDefault="004950E6" w:rsidP="00115DF7">
      <w:pPr>
        <w:pStyle w:val="Sarakstarindkopa"/>
        <w:keepNext/>
        <w:spacing w:after="0"/>
        <w:ind w:left="1287"/>
        <w:jc w:val="center"/>
      </w:pPr>
      <w:r w:rsidRPr="004E7B44">
        <w:rPr>
          <w:noProof/>
          <w:lang w:val="en-US" w:eastAsia="en-US"/>
        </w:rPr>
        <w:drawing>
          <wp:inline distT="0" distB="0" distL="0" distR="0" wp14:anchorId="4CF3FEE5" wp14:editId="5CC376F7">
            <wp:extent cx="3870677" cy="720000"/>
            <wp:effectExtent l="0" t="0" r="0" b="444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677" cy="720000"/>
                    </a:xfrm>
                    <a:prstGeom prst="rect">
                      <a:avLst/>
                    </a:prstGeom>
                    <a:noFill/>
                    <a:ln>
                      <a:noFill/>
                    </a:ln>
                  </pic:spPr>
                </pic:pic>
              </a:graphicData>
            </a:graphic>
          </wp:inline>
        </w:drawing>
      </w:r>
    </w:p>
    <w:bookmarkStart w:id="8" w:name="_Ref383706"/>
    <w:p w14:paraId="03F214E9" w14:textId="6B1BA2A9" w:rsidR="007A54C2" w:rsidRDefault="007A54C2" w:rsidP="00115DF7">
      <w:pPr>
        <w:pStyle w:val="Parakstszemobjekta"/>
        <w:ind w:left="927"/>
        <w:jc w:val="center"/>
      </w:pPr>
      <w:r w:rsidRPr="004E7B44">
        <w:fldChar w:fldCharType="begin"/>
      </w:r>
      <w:r w:rsidRPr="004E7B44">
        <w:instrText xml:space="preserve"> SEQ Ilustrācija \* ARABIC </w:instrText>
      </w:r>
      <w:r w:rsidRPr="004E7B44">
        <w:fldChar w:fldCharType="separate"/>
      </w:r>
      <w:r w:rsidR="009D56EE">
        <w:rPr>
          <w:noProof/>
        </w:rPr>
        <w:t>7</w:t>
      </w:r>
      <w:r w:rsidRPr="004E7B44">
        <w:fldChar w:fldCharType="end"/>
      </w:r>
      <w:r w:rsidRPr="004E7B44">
        <w:t>. att.</w:t>
      </w:r>
      <w:bookmarkEnd w:id="8"/>
    </w:p>
    <w:p w14:paraId="4FE3D58F" w14:textId="161D11B6" w:rsidR="00EF17BF" w:rsidRPr="004E7B44" w:rsidRDefault="004F6ECD" w:rsidP="00115DF7">
      <w:pPr>
        <w:spacing w:after="0"/>
        <w:ind w:left="567" w:hanging="567"/>
        <w:jc w:val="both"/>
      </w:pPr>
      <w:r w:rsidRPr="004F6ECD">
        <w:rPr>
          <w:b/>
        </w:rPr>
        <w:t>6.3.</w:t>
      </w:r>
      <w:r w:rsidR="00A42372">
        <w:rPr>
          <w:b/>
        </w:rPr>
        <w:tab/>
      </w:r>
      <w:r w:rsidR="00EF17BF" w:rsidRPr="004E7B44">
        <w:t xml:space="preserve">Vai taisnstūri ar izmēriem </w:t>
      </w:r>
      <w:r w:rsidR="00EF17BF" w:rsidRPr="004E7B44">
        <w:rPr>
          <w:rFonts w:cstheme="minorHAnsi"/>
          <w:b/>
        </w:rPr>
        <w:t>a)</w:t>
      </w:r>
      <w:r w:rsidR="00EF17BF" w:rsidRPr="004E7B44">
        <w:rPr>
          <w:rFonts w:cstheme="minorHAnsi"/>
        </w:rPr>
        <w:t xml:space="preserve"> </w:t>
      </w:r>
      <m:oMath>
        <m:r>
          <w:rPr>
            <w:rFonts w:ascii="Cambria Math" w:hAnsi="Cambria Math" w:cstheme="minorHAnsi"/>
          </w:rPr>
          <m:t>5×8</m:t>
        </m:r>
      </m:oMath>
      <w:r w:rsidR="00EF17BF" w:rsidRPr="004E7B44">
        <w:rPr>
          <w:rFonts w:eastAsiaTheme="minorEastAsia" w:cstheme="minorHAnsi"/>
        </w:rPr>
        <w:t xml:space="preserve">, </w:t>
      </w:r>
      <w:r w:rsidR="00EF17BF" w:rsidRPr="004E7B44">
        <w:rPr>
          <w:rFonts w:eastAsiaTheme="minorEastAsia" w:cstheme="minorHAnsi"/>
          <w:b/>
        </w:rPr>
        <w:t>b)</w:t>
      </w:r>
      <w:r w:rsidR="00EF17BF" w:rsidRPr="004E7B44">
        <w:rPr>
          <w:rFonts w:eastAsiaTheme="minorEastAsia" w:cstheme="minorHAnsi"/>
        </w:rPr>
        <w:t xml:space="preserve"> </w:t>
      </w:r>
      <m:oMath>
        <m:r>
          <w:rPr>
            <w:rFonts w:ascii="Cambria Math" w:hAnsi="Cambria Math" w:cstheme="minorHAnsi"/>
          </w:rPr>
          <m:t>5×12</m:t>
        </m:r>
      </m:oMath>
      <w:r w:rsidR="00EF17BF" w:rsidRPr="004E7B44">
        <w:t xml:space="preserve"> rūtiņas var pārklāt ar </w:t>
      </w:r>
      <w:r w:rsidR="00EF17BF" w:rsidRPr="004E7B44">
        <w:fldChar w:fldCharType="begin"/>
      </w:r>
      <w:r w:rsidR="00EF17BF" w:rsidRPr="004E7B44">
        <w:instrText xml:space="preserve"> REF _Ref386839 \h </w:instrText>
      </w:r>
      <w:r w:rsidR="00992801" w:rsidRPr="004E7B44">
        <w:instrText xml:space="preserve"> \* MERGEFORMAT </w:instrText>
      </w:r>
      <w:r w:rsidR="00EF17BF" w:rsidRPr="004E7B44">
        <w:fldChar w:fldCharType="separate"/>
      </w:r>
      <w:r w:rsidR="009D56EE">
        <w:rPr>
          <w:rFonts w:cstheme="minorHAnsi"/>
          <w:noProof/>
        </w:rPr>
        <w:t>8</w:t>
      </w:r>
      <w:r w:rsidR="009D56EE" w:rsidRPr="009D56EE">
        <w:rPr>
          <w:rFonts w:cstheme="minorHAnsi"/>
          <w:noProof/>
        </w:rPr>
        <w:t>.</w:t>
      </w:r>
      <w:r w:rsidR="009D56EE" w:rsidRPr="004E7B44">
        <w:t xml:space="preserve"> att.</w:t>
      </w:r>
      <w:r w:rsidR="00EF17BF" w:rsidRPr="004E7B44">
        <w:fldChar w:fldCharType="end"/>
      </w:r>
      <w:r w:rsidR="00EF17BF" w:rsidRPr="004E7B44">
        <w:t xml:space="preserve"> redzamajām figūrām? Taisnstūrim jābūt pilnībā pārklātam. Figūras </w:t>
      </w:r>
      <w:r w:rsidR="00403258">
        <w:t>nedrīkst iziet ārpus taisnstūra un</w:t>
      </w:r>
      <w:r w:rsidR="00EF17BF" w:rsidRPr="004E7B44">
        <w:t xml:space="preserve"> nedrīkst pārklāties, tās drīkst būt pagrieztas vai apgrieztas spoguļattēlā.</w:t>
      </w:r>
    </w:p>
    <w:p w14:paraId="6E65F8DC" w14:textId="77777777" w:rsidR="00EF17BF" w:rsidRPr="004E7B44" w:rsidRDefault="00EF17BF" w:rsidP="00115DF7">
      <w:pPr>
        <w:keepNext/>
        <w:spacing w:after="0"/>
        <w:ind w:left="567" w:hanging="567"/>
        <w:jc w:val="center"/>
      </w:pPr>
      <w:r w:rsidRPr="004E7B44">
        <w:rPr>
          <w:rFonts w:cstheme="minorHAnsi"/>
          <w:noProof/>
          <w:lang w:val="en-US"/>
        </w:rPr>
        <w:drawing>
          <wp:inline distT="0" distB="0" distL="0" distR="0" wp14:anchorId="007F930E" wp14:editId="31F10027">
            <wp:extent cx="532173" cy="360000"/>
            <wp:effectExtent l="0" t="0" r="1270" b="2540"/>
            <wp:docPr id="27" name="Attēls 7" descr="lmo2012_3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lmo2012_37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173" cy="360000"/>
                    </a:xfrm>
                    <a:prstGeom prst="rect">
                      <a:avLst/>
                    </a:prstGeom>
                    <a:noFill/>
                    <a:ln>
                      <a:noFill/>
                    </a:ln>
                  </pic:spPr>
                </pic:pic>
              </a:graphicData>
            </a:graphic>
          </wp:inline>
        </w:drawing>
      </w:r>
    </w:p>
    <w:bookmarkStart w:id="9" w:name="_Ref386839"/>
    <w:p w14:paraId="62D2B2FE" w14:textId="7477DC2D" w:rsidR="00EF17BF" w:rsidRPr="004E7B44" w:rsidRDefault="00EF17BF" w:rsidP="00115DF7">
      <w:pPr>
        <w:pStyle w:val="Parakstszemobjekta"/>
        <w:jc w:val="center"/>
        <w:rPr>
          <w:rFonts w:cstheme="minorHAnsi"/>
        </w:rPr>
      </w:pPr>
      <w:r w:rsidRPr="004E7B44">
        <w:rPr>
          <w:rFonts w:cstheme="minorHAnsi"/>
        </w:rPr>
        <w:fldChar w:fldCharType="begin"/>
      </w:r>
      <w:r w:rsidRPr="004E7B44">
        <w:rPr>
          <w:rFonts w:cstheme="minorHAnsi"/>
        </w:rPr>
        <w:instrText xml:space="preserve"> SEQ Ilustrācija \* ARABIC </w:instrText>
      </w:r>
      <w:r w:rsidRPr="004E7B44">
        <w:rPr>
          <w:rFonts w:cstheme="minorHAnsi"/>
        </w:rPr>
        <w:fldChar w:fldCharType="separate"/>
      </w:r>
      <w:r w:rsidR="009D56EE">
        <w:rPr>
          <w:rFonts w:cstheme="minorHAnsi"/>
          <w:noProof/>
        </w:rPr>
        <w:t>8</w:t>
      </w:r>
      <w:r w:rsidRPr="004E7B44">
        <w:rPr>
          <w:rFonts w:cstheme="minorHAnsi"/>
        </w:rPr>
        <w:fldChar w:fldCharType="end"/>
      </w:r>
      <w:r w:rsidRPr="004E7B44">
        <w:t>. att.</w:t>
      </w:r>
      <w:bookmarkEnd w:id="9"/>
    </w:p>
    <w:p w14:paraId="26EBEE92" w14:textId="23AEAEED" w:rsidR="00A42372" w:rsidRPr="004E7B44" w:rsidRDefault="00A42372" w:rsidP="00115DF7">
      <w:pPr>
        <w:spacing w:after="0"/>
        <w:ind w:left="567"/>
        <w:jc w:val="both"/>
        <w:rPr>
          <w:rFonts w:cstheme="minorHAnsi"/>
        </w:rPr>
      </w:pPr>
      <w:r w:rsidRPr="004E7B44">
        <w:rPr>
          <w:rFonts w:cstheme="minorHAnsi"/>
          <w:b/>
        </w:rPr>
        <w:t xml:space="preserve">Atrisinājums. a) </w:t>
      </w:r>
      <w:r w:rsidRPr="004E7B44">
        <w:rPr>
          <w:rFonts w:cstheme="minorHAnsi"/>
        </w:rPr>
        <w:t xml:space="preserve">Jā, var, piemēram, skat. </w:t>
      </w:r>
      <w:r w:rsidR="00E71AD8" w:rsidRPr="004E7B44">
        <w:rPr>
          <w:rFonts w:cstheme="minorHAnsi"/>
        </w:rPr>
        <w:fldChar w:fldCharType="begin"/>
      </w:r>
      <w:r w:rsidR="00E71AD8" w:rsidRPr="004E7B44">
        <w:rPr>
          <w:rFonts w:cstheme="minorHAnsi"/>
        </w:rPr>
        <w:instrText xml:space="preserve"> REF _Ref384134 \h </w:instrText>
      </w:r>
      <w:r w:rsidR="00053059" w:rsidRPr="004E7B44">
        <w:rPr>
          <w:rFonts w:cstheme="minorHAnsi"/>
        </w:rPr>
        <w:instrText xml:space="preserve"> \* MERGEFORMAT </w:instrText>
      </w:r>
      <w:r w:rsidR="00E71AD8" w:rsidRPr="004E7B44">
        <w:rPr>
          <w:rFonts w:cstheme="minorHAnsi"/>
        </w:rPr>
      </w:r>
      <w:r w:rsidR="00E71AD8" w:rsidRPr="004E7B44">
        <w:rPr>
          <w:rFonts w:cstheme="minorHAnsi"/>
        </w:rPr>
        <w:fldChar w:fldCharType="separate"/>
      </w:r>
      <w:r w:rsidR="009D56EE">
        <w:rPr>
          <w:rFonts w:cstheme="minorHAnsi"/>
          <w:noProof/>
        </w:rPr>
        <w:t>9</w:t>
      </w:r>
      <w:r w:rsidR="009D56EE" w:rsidRPr="009D56EE">
        <w:rPr>
          <w:rFonts w:cstheme="minorHAnsi"/>
          <w:noProof/>
        </w:rPr>
        <w:t>.</w:t>
      </w:r>
      <w:r w:rsidR="009D56EE" w:rsidRPr="00E87153">
        <w:t xml:space="preserve"> att.</w:t>
      </w:r>
      <w:r w:rsidR="00E71AD8" w:rsidRPr="004E7B44">
        <w:rPr>
          <w:rFonts w:cstheme="minorHAnsi"/>
        </w:rPr>
        <w:fldChar w:fldCharType="end"/>
      </w:r>
    </w:p>
    <w:p w14:paraId="442C10F5" w14:textId="4F7663B3" w:rsidR="00A42372" w:rsidRPr="00E87153" w:rsidRDefault="00A42372" w:rsidP="00115DF7">
      <w:pPr>
        <w:spacing w:after="120" w:line="240" w:lineRule="auto"/>
        <w:ind w:left="567"/>
        <w:jc w:val="both"/>
        <w:rPr>
          <w:rFonts w:cs="Times New Roman"/>
        </w:rPr>
      </w:pPr>
      <w:r w:rsidRPr="004E7B44">
        <w:rPr>
          <w:rFonts w:eastAsia="Times New Roman" w:cstheme="minorHAnsi"/>
          <w:b/>
        </w:rPr>
        <w:t>b)</w:t>
      </w:r>
      <w:r w:rsidRPr="004E7B44">
        <w:rPr>
          <w:rFonts w:eastAsia="Times New Roman" w:cstheme="minorHAnsi"/>
        </w:rPr>
        <w:t xml:space="preserve"> Nē, nevar.</w:t>
      </w:r>
      <w:r w:rsidRPr="004E7B44">
        <w:rPr>
          <w:rFonts w:eastAsia="Times New Roman" w:cstheme="minorHAnsi"/>
          <w:lang w:eastAsia="lv-LV"/>
        </w:rPr>
        <w:t xml:space="preserve"> Iekrāsosim doto </w:t>
      </w:r>
      <w:r w:rsidR="00C02341">
        <w:rPr>
          <w:rFonts w:eastAsia="Times New Roman" w:cstheme="minorHAnsi"/>
          <w:lang w:eastAsia="lv-LV"/>
        </w:rPr>
        <w:t>taisnstūri</w:t>
      </w:r>
      <w:r w:rsidRPr="004E7B44">
        <w:rPr>
          <w:rFonts w:eastAsia="Times New Roman" w:cstheme="minorHAnsi"/>
          <w:lang w:eastAsia="lv-LV"/>
        </w:rPr>
        <w:t xml:space="preserve"> joslās (skat. </w:t>
      </w:r>
      <w:r w:rsidR="00E71AD8" w:rsidRPr="004E7B44">
        <w:rPr>
          <w:rFonts w:eastAsia="Times New Roman" w:cstheme="minorHAnsi"/>
          <w:lang w:eastAsia="lv-LV"/>
        </w:rPr>
        <w:fldChar w:fldCharType="begin"/>
      </w:r>
      <w:r w:rsidR="00E71AD8" w:rsidRPr="004E7B44">
        <w:rPr>
          <w:rFonts w:eastAsia="Times New Roman" w:cstheme="minorHAnsi"/>
          <w:lang w:eastAsia="lv-LV"/>
        </w:rPr>
        <w:instrText xml:space="preserve"> REF _Ref384155 \h </w:instrText>
      </w:r>
      <w:r w:rsidR="00053059" w:rsidRPr="004E7B44">
        <w:rPr>
          <w:rFonts w:eastAsia="Times New Roman" w:cstheme="minorHAnsi"/>
          <w:lang w:eastAsia="lv-LV"/>
        </w:rPr>
        <w:instrText xml:space="preserve"> \* MERGEFORMAT </w:instrText>
      </w:r>
      <w:r w:rsidR="00E71AD8" w:rsidRPr="004E7B44">
        <w:rPr>
          <w:rFonts w:eastAsia="Times New Roman" w:cstheme="minorHAnsi"/>
          <w:lang w:eastAsia="lv-LV"/>
        </w:rPr>
      </w:r>
      <w:r w:rsidR="00E71AD8" w:rsidRPr="004E7B44">
        <w:rPr>
          <w:rFonts w:eastAsia="Times New Roman" w:cstheme="minorHAnsi"/>
          <w:lang w:eastAsia="lv-LV"/>
        </w:rPr>
        <w:fldChar w:fldCharType="separate"/>
      </w:r>
      <w:r w:rsidR="009D56EE">
        <w:rPr>
          <w:noProof/>
        </w:rPr>
        <w:t>10</w:t>
      </w:r>
      <w:r w:rsidR="009D56EE" w:rsidRPr="00E87153">
        <w:rPr>
          <w:noProof/>
        </w:rPr>
        <w:t>.</w:t>
      </w:r>
      <w:r w:rsidR="009D56EE" w:rsidRPr="00E87153">
        <w:t xml:space="preserve"> att.</w:t>
      </w:r>
      <w:r w:rsidR="00E71AD8" w:rsidRPr="004E7B44">
        <w:rPr>
          <w:rFonts w:eastAsia="Times New Roman" w:cstheme="minorHAnsi"/>
          <w:lang w:eastAsia="lv-LV"/>
        </w:rPr>
        <w:fldChar w:fldCharType="end"/>
      </w:r>
      <w:r w:rsidRPr="004E7B44">
        <w:rPr>
          <w:rFonts w:eastAsia="Times New Roman" w:cstheme="minorHAnsi"/>
          <w:lang w:eastAsia="lv-LV"/>
        </w:rPr>
        <w:t xml:space="preserve">), tad </w:t>
      </w:r>
      <w:r w:rsidR="00C02341">
        <w:rPr>
          <w:rFonts w:eastAsia="Times New Roman" w:cstheme="minorHAnsi"/>
          <w:lang w:eastAsia="lv-LV"/>
        </w:rPr>
        <w:t>taisnstūrī ir iekrāsotas 30 (pāra skaitlis) melnas un 30</w:t>
      </w:r>
      <w:r w:rsidRPr="004E7B44">
        <w:rPr>
          <w:rFonts w:eastAsia="Times New Roman" w:cstheme="minorHAnsi"/>
          <w:lang w:eastAsia="lv-LV"/>
        </w:rPr>
        <w:t xml:space="preserve"> (pāra skaitlis) baltas rūtiņas. </w:t>
      </w:r>
      <w:r w:rsidR="00C02341">
        <w:rPr>
          <w:rFonts w:cs="Times New Roman"/>
        </w:rPr>
        <w:t>Ja taisnstūri</w:t>
      </w:r>
      <w:r w:rsidRPr="004E7B44">
        <w:rPr>
          <w:rFonts w:cs="Times New Roman"/>
        </w:rPr>
        <w:t xml:space="preserve"> varētu pārklāt, tad tas būtu pārklāts ar </w:t>
      </w:r>
      <w:r w:rsidRPr="00E87153">
        <w:rPr>
          <w:rFonts w:cs="Times New Roman"/>
        </w:rPr>
        <w:t xml:space="preserve">tieši </w:t>
      </w:r>
      <m:oMath>
        <m:r>
          <w:rPr>
            <w:rFonts w:ascii="Cambria Math" w:hAnsi="Cambria Math" w:cs="Times New Roman"/>
          </w:rPr>
          <m:t>60 :4=15</m:t>
        </m:r>
      </m:oMath>
      <w:r w:rsidRPr="00E87153">
        <w:rPr>
          <w:rFonts w:cs="Times New Roman"/>
        </w:rPr>
        <w:t xml:space="preserve"> figūrām. Lai kā arī šajā kvadrātā ti</w:t>
      </w:r>
      <w:proofErr w:type="spellStart"/>
      <w:r w:rsidR="00992801" w:rsidRPr="00E87153">
        <w:rPr>
          <w:rFonts w:cs="Times New Roman"/>
        </w:rPr>
        <w:t>ktu</w:t>
      </w:r>
      <w:proofErr w:type="spellEnd"/>
      <w:r w:rsidR="00992801" w:rsidRPr="00E87153">
        <w:rPr>
          <w:rFonts w:cs="Times New Roman"/>
        </w:rPr>
        <w:t xml:space="preserve"> novietota dotā figūra, tā pār</w:t>
      </w:r>
      <w:r w:rsidRPr="00E87153">
        <w:rPr>
          <w:rFonts w:cs="Times New Roman"/>
        </w:rPr>
        <w:t xml:space="preserve">klās vai nu tieši vienu melnu rūtiņu, vai tieši 3 melnas rūtiņas (skat. </w:t>
      </w:r>
      <w:r w:rsidR="00E71AD8" w:rsidRPr="00E87153">
        <w:rPr>
          <w:rFonts w:eastAsia="Times New Roman" w:cstheme="minorHAnsi"/>
          <w:lang w:eastAsia="lv-LV"/>
        </w:rPr>
        <w:fldChar w:fldCharType="begin"/>
      </w:r>
      <w:r w:rsidR="00E71AD8" w:rsidRPr="00E87153">
        <w:rPr>
          <w:rFonts w:eastAsia="Times New Roman" w:cstheme="minorHAnsi"/>
          <w:lang w:eastAsia="lv-LV"/>
        </w:rPr>
        <w:instrText xml:space="preserve"> REF _Ref384155 \h </w:instrText>
      </w:r>
      <w:r w:rsidR="00053059" w:rsidRPr="00E87153">
        <w:rPr>
          <w:rFonts w:eastAsia="Times New Roman" w:cstheme="minorHAnsi"/>
          <w:lang w:eastAsia="lv-LV"/>
        </w:rPr>
        <w:instrText xml:space="preserve"> \* MERGEFORMAT </w:instrText>
      </w:r>
      <w:r w:rsidR="00E71AD8" w:rsidRPr="00E87153">
        <w:rPr>
          <w:rFonts w:eastAsia="Times New Roman" w:cstheme="minorHAnsi"/>
          <w:lang w:eastAsia="lv-LV"/>
        </w:rPr>
      </w:r>
      <w:r w:rsidR="00E71AD8" w:rsidRPr="00E87153">
        <w:rPr>
          <w:rFonts w:eastAsia="Times New Roman" w:cstheme="minorHAnsi"/>
          <w:lang w:eastAsia="lv-LV"/>
        </w:rPr>
        <w:fldChar w:fldCharType="separate"/>
      </w:r>
      <w:r w:rsidR="009D56EE">
        <w:rPr>
          <w:noProof/>
        </w:rPr>
        <w:t>10</w:t>
      </w:r>
      <w:r w:rsidR="009D56EE" w:rsidRPr="00E87153">
        <w:rPr>
          <w:noProof/>
        </w:rPr>
        <w:t>.</w:t>
      </w:r>
      <w:r w:rsidR="009D56EE" w:rsidRPr="00E87153">
        <w:t xml:space="preserve"> att.</w:t>
      </w:r>
      <w:r w:rsidR="00E71AD8" w:rsidRPr="00E87153">
        <w:rPr>
          <w:rFonts w:eastAsia="Times New Roman" w:cstheme="minorHAnsi"/>
          <w:lang w:eastAsia="lv-LV"/>
        </w:rPr>
        <w:fldChar w:fldCharType="end"/>
      </w:r>
      <w:r w:rsidRPr="00E87153">
        <w:rPr>
          <w:rFonts w:cs="Times New Roman"/>
        </w:rPr>
        <w:t>), tātad nepāra sk</w:t>
      </w:r>
      <w:r w:rsidR="00C02341">
        <w:rPr>
          <w:rFonts w:cs="Times New Roman"/>
        </w:rPr>
        <w:t>aita melnas rūtiņas. Tāpēc arī 1</w:t>
      </w:r>
      <w:r w:rsidRPr="00E87153">
        <w:rPr>
          <w:rFonts w:cs="Times New Roman"/>
        </w:rPr>
        <w:t>5 (nepāra ska</w:t>
      </w:r>
      <w:r w:rsidR="00992801" w:rsidRPr="00E87153">
        <w:rPr>
          <w:rFonts w:cs="Times New Roman"/>
        </w:rPr>
        <w:t>itlis) šādas figūras kopā var pār</w:t>
      </w:r>
      <w:r w:rsidRPr="00E87153">
        <w:rPr>
          <w:rFonts w:cs="Times New Roman"/>
        </w:rPr>
        <w:t xml:space="preserve">klāt tikai nepāra skaita melnas rūtiņas. Tā kā nepāra skaitlis nevar būt vienāds ar pāra skaitli – melno rūtiņu skaitu visā taisnstūrī, tad </w:t>
      </w:r>
      <w:r w:rsidR="00C02341">
        <w:rPr>
          <w:rFonts w:cs="Times New Roman"/>
        </w:rPr>
        <w:t>taisnstūri</w:t>
      </w:r>
      <w:r w:rsidRPr="00E87153">
        <w:rPr>
          <w:rFonts w:cs="Times New Roman"/>
        </w:rPr>
        <w:t xml:space="preserve"> pārklāt nevar.</w:t>
      </w:r>
    </w:p>
    <w:p w14:paraId="69937080" w14:textId="77777777" w:rsidR="00A42372" w:rsidRPr="00E87153" w:rsidRDefault="00A42372" w:rsidP="00115DF7">
      <w:pPr>
        <w:keepNext/>
        <w:spacing w:after="0"/>
        <w:ind w:left="567"/>
        <w:jc w:val="center"/>
        <w:sectPr w:rsidR="00A42372" w:rsidRPr="00E87153" w:rsidSect="002E732E">
          <w:footerReference w:type="default" r:id="rId16"/>
          <w:headerReference w:type="first" r:id="rId17"/>
          <w:footerReference w:type="first" r:id="rId18"/>
          <w:type w:val="continuous"/>
          <w:pgSz w:w="11906" w:h="16838"/>
          <w:pgMar w:top="720" w:right="720" w:bottom="720" w:left="720" w:header="708" w:footer="708" w:gutter="0"/>
          <w:cols w:space="708"/>
          <w:titlePg/>
          <w:docGrid w:linePitch="360"/>
        </w:sectPr>
      </w:pPr>
    </w:p>
    <w:p w14:paraId="584FD51C" w14:textId="0381AAB1" w:rsidR="00A42372" w:rsidRPr="00E87153" w:rsidRDefault="0092316B" w:rsidP="00115DF7">
      <w:pPr>
        <w:keepNext/>
        <w:spacing w:after="0"/>
        <w:jc w:val="center"/>
      </w:pPr>
      <w:r>
        <w:rPr>
          <w:noProof/>
          <w:lang w:val="en-US"/>
        </w:rPr>
        <w:lastRenderedPageBreak/>
        <w:drawing>
          <wp:inline distT="0" distB="0" distL="0" distR="0" wp14:anchorId="207DF4E3" wp14:editId="1B285EDE">
            <wp:extent cx="1619250" cy="1038225"/>
            <wp:effectExtent l="0" t="0" r="0" b="952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9250" cy="1038225"/>
                    </a:xfrm>
                    <a:prstGeom prst="rect">
                      <a:avLst/>
                    </a:prstGeom>
                  </pic:spPr>
                </pic:pic>
              </a:graphicData>
            </a:graphic>
          </wp:inline>
        </w:drawing>
      </w:r>
    </w:p>
    <w:bookmarkStart w:id="10" w:name="_Ref384134"/>
    <w:p w14:paraId="09AF819F" w14:textId="36E0CD74" w:rsidR="00A42372" w:rsidRPr="00E87153" w:rsidRDefault="00A42372" w:rsidP="00115DF7">
      <w:pPr>
        <w:pStyle w:val="Parakstszemobjekta"/>
        <w:jc w:val="center"/>
      </w:pPr>
      <w:r w:rsidRPr="00E87153">
        <w:rPr>
          <w:rFonts w:cstheme="minorHAnsi"/>
        </w:rPr>
        <w:fldChar w:fldCharType="begin"/>
      </w:r>
      <w:r w:rsidRPr="00E87153">
        <w:rPr>
          <w:rFonts w:cstheme="minorHAnsi"/>
        </w:rPr>
        <w:instrText xml:space="preserve"> SEQ Ilustrācija \* ARABIC </w:instrText>
      </w:r>
      <w:r w:rsidRPr="00E87153">
        <w:rPr>
          <w:rFonts w:cstheme="minorHAnsi"/>
        </w:rPr>
        <w:fldChar w:fldCharType="separate"/>
      </w:r>
      <w:r w:rsidR="009D56EE">
        <w:rPr>
          <w:rFonts w:cstheme="minorHAnsi"/>
          <w:noProof/>
        </w:rPr>
        <w:t>9</w:t>
      </w:r>
      <w:r w:rsidRPr="00E87153">
        <w:rPr>
          <w:rFonts w:cstheme="minorHAnsi"/>
        </w:rPr>
        <w:fldChar w:fldCharType="end"/>
      </w:r>
      <w:r w:rsidRPr="00E87153">
        <w:t>. att.</w:t>
      </w:r>
      <w:bookmarkEnd w:id="10"/>
    </w:p>
    <w:p w14:paraId="2D0C5A33" w14:textId="54F33AC3" w:rsidR="00A42372" w:rsidRPr="00E87153" w:rsidRDefault="00652FFD" w:rsidP="00115DF7">
      <w:pPr>
        <w:keepNext/>
        <w:spacing w:after="0"/>
        <w:jc w:val="center"/>
      </w:pPr>
      <w:r>
        <w:rPr>
          <w:noProof/>
          <w:lang w:val="en-US"/>
        </w:rPr>
        <w:lastRenderedPageBreak/>
        <w:drawing>
          <wp:inline distT="0" distB="0" distL="0" distR="0" wp14:anchorId="12223265" wp14:editId="667E22DE">
            <wp:extent cx="2467156" cy="1080000"/>
            <wp:effectExtent l="0" t="0" r="0" b="635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7156" cy="1080000"/>
                    </a:xfrm>
                    <a:prstGeom prst="rect">
                      <a:avLst/>
                    </a:prstGeom>
                  </pic:spPr>
                </pic:pic>
              </a:graphicData>
            </a:graphic>
          </wp:inline>
        </w:drawing>
      </w:r>
    </w:p>
    <w:bookmarkStart w:id="11" w:name="_Ref384155"/>
    <w:p w14:paraId="4DED1B29" w14:textId="229063AC" w:rsidR="00A42372" w:rsidRPr="00E87153" w:rsidRDefault="00A42372" w:rsidP="00115DF7">
      <w:pPr>
        <w:pStyle w:val="Parakstszemobjekta"/>
        <w:jc w:val="center"/>
        <w:sectPr w:rsidR="00A42372" w:rsidRPr="00E87153" w:rsidSect="003A1D75">
          <w:type w:val="continuous"/>
          <w:pgSz w:w="11906" w:h="16838"/>
          <w:pgMar w:top="720" w:right="720" w:bottom="720" w:left="720" w:header="708" w:footer="708" w:gutter="0"/>
          <w:cols w:num="2" w:space="708"/>
          <w:titlePg/>
          <w:docGrid w:linePitch="360"/>
        </w:sectPr>
      </w:pPr>
      <w:r w:rsidRPr="00E87153">
        <w:rPr>
          <w:noProof/>
        </w:rPr>
        <w:fldChar w:fldCharType="begin"/>
      </w:r>
      <w:r w:rsidRPr="00E87153">
        <w:rPr>
          <w:noProof/>
        </w:rPr>
        <w:instrText xml:space="preserve"> SEQ Ilustrācija \* ARABIC </w:instrText>
      </w:r>
      <w:r w:rsidRPr="00E87153">
        <w:rPr>
          <w:noProof/>
        </w:rPr>
        <w:fldChar w:fldCharType="separate"/>
      </w:r>
      <w:r w:rsidR="009D56EE">
        <w:rPr>
          <w:noProof/>
        </w:rPr>
        <w:t>10</w:t>
      </w:r>
      <w:r w:rsidRPr="00E87153">
        <w:rPr>
          <w:noProof/>
        </w:rPr>
        <w:fldChar w:fldCharType="end"/>
      </w:r>
      <w:r w:rsidRPr="00E87153">
        <w:t>. att.</w:t>
      </w:r>
      <w:bookmarkEnd w:id="11"/>
    </w:p>
    <w:p w14:paraId="726D7C07" w14:textId="77777777" w:rsidR="00C72BE1" w:rsidRDefault="00C72BE1">
      <w:pPr>
        <w:rPr>
          <w:rFonts w:cstheme="minorHAnsi"/>
          <w:b/>
        </w:rPr>
      </w:pPr>
      <w:r>
        <w:rPr>
          <w:rFonts w:cstheme="minorHAnsi"/>
          <w:b/>
        </w:rPr>
        <w:lastRenderedPageBreak/>
        <w:br w:type="page"/>
      </w:r>
    </w:p>
    <w:p w14:paraId="544BC451" w14:textId="1D86D133" w:rsidR="00B258C5" w:rsidRDefault="00052F0D" w:rsidP="002B7577">
      <w:pPr>
        <w:spacing w:after="0"/>
        <w:ind w:left="567" w:hanging="567"/>
        <w:jc w:val="both"/>
        <w:rPr>
          <w:rFonts w:eastAsia="Times New Roman" w:cstheme="minorHAnsi"/>
          <w:lang w:eastAsia="lv-LV"/>
        </w:rPr>
      </w:pPr>
      <w:r w:rsidRPr="00E87153">
        <w:rPr>
          <w:rFonts w:cstheme="minorHAnsi"/>
          <w:b/>
        </w:rPr>
        <w:lastRenderedPageBreak/>
        <w:t>6.4.</w:t>
      </w:r>
      <w:r w:rsidRPr="00E87153">
        <w:rPr>
          <w:rFonts w:cstheme="minorHAnsi"/>
          <w:b/>
        </w:rPr>
        <w:tab/>
      </w:r>
      <w:r w:rsidR="00367C3B">
        <w:rPr>
          <w:rFonts w:eastAsia="Times New Roman" w:cstheme="minorHAnsi"/>
          <w:lang w:eastAsia="lv-LV"/>
        </w:rPr>
        <w:t>A</w:t>
      </w:r>
      <w:r w:rsidR="00200D04" w:rsidRPr="00E87153">
        <w:rPr>
          <w:rFonts w:eastAsia="Times New Roman" w:cstheme="minorHAnsi"/>
          <w:lang w:eastAsia="lv-LV"/>
        </w:rPr>
        <w:t>izpildi</w:t>
      </w:r>
      <w:r w:rsidR="00B258C5" w:rsidRPr="00E87153">
        <w:rPr>
          <w:rFonts w:eastAsia="Times New Roman" w:cstheme="minorHAnsi"/>
          <w:lang w:eastAsia="lv-LV"/>
        </w:rPr>
        <w:t xml:space="preserve"> doto kvadrātu</w:t>
      </w:r>
      <w:r w:rsidR="007A3C8C" w:rsidRPr="00E87153">
        <w:rPr>
          <w:rFonts w:eastAsia="Times New Roman" w:cstheme="minorHAnsi"/>
          <w:lang w:eastAsia="lv-LV"/>
        </w:rPr>
        <w:t xml:space="preserve"> (skat. </w:t>
      </w:r>
      <w:r w:rsidR="007A3C8C" w:rsidRPr="00E87153">
        <w:rPr>
          <w:rFonts w:eastAsia="Times New Roman" w:cstheme="minorHAnsi"/>
          <w:lang w:eastAsia="lv-LV"/>
        </w:rPr>
        <w:fldChar w:fldCharType="begin"/>
      </w:r>
      <w:r w:rsidR="007A3C8C" w:rsidRPr="00E87153">
        <w:rPr>
          <w:rFonts w:eastAsia="Times New Roman" w:cstheme="minorHAnsi"/>
          <w:lang w:eastAsia="lv-LV"/>
        </w:rPr>
        <w:instrText xml:space="preserve"> REF _Ref448940 \h </w:instrText>
      </w:r>
      <w:r w:rsidR="00E87153">
        <w:rPr>
          <w:rFonts w:eastAsia="Times New Roman" w:cstheme="minorHAnsi"/>
          <w:lang w:eastAsia="lv-LV"/>
        </w:rPr>
        <w:instrText xml:space="preserve"> \* MERGEFORMAT </w:instrText>
      </w:r>
      <w:r w:rsidR="007A3C8C" w:rsidRPr="00E87153">
        <w:rPr>
          <w:rFonts w:eastAsia="Times New Roman" w:cstheme="minorHAnsi"/>
          <w:lang w:eastAsia="lv-LV"/>
        </w:rPr>
      </w:r>
      <w:r w:rsidR="007A3C8C" w:rsidRPr="00E87153">
        <w:rPr>
          <w:rFonts w:eastAsia="Times New Roman" w:cstheme="minorHAnsi"/>
          <w:lang w:eastAsia="lv-LV"/>
        </w:rPr>
        <w:fldChar w:fldCharType="separate"/>
      </w:r>
      <w:r w:rsidR="009D56EE">
        <w:rPr>
          <w:noProof/>
        </w:rPr>
        <w:t>11</w:t>
      </w:r>
      <w:r w:rsidR="009D56EE" w:rsidRPr="00E87153">
        <w:rPr>
          <w:noProof/>
        </w:rPr>
        <w:t>.</w:t>
      </w:r>
      <w:r w:rsidR="009D56EE" w:rsidRPr="00E87153">
        <w:t xml:space="preserve"> att.</w:t>
      </w:r>
      <w:r w:rsidR="007A3C8C" w:rsidRPr="00E87153">
        <w:rPr>
          <w:rFonts w:eastAsia="Times New Roman" w:cstheme="minorHAnsi"/>
          <w:lang w:eastAsia="lv-LV"/>
        </w:rPr>
        <w:fldChar w:fldCharType="end"/>
      </w:r>
      <w:r w:rsidR="007A3C8C" w:rsidRPr="00E87153">
        <w:rPr>
          <w:rFonts w:eastAsia="Times New Roman" w:cstheme="minorHAnsi"/>
          <w:lang w:eastAsia="lv-LV"/>
        </w:rPr>
        <w:t>)</w:t>
      </w:r>
      <w:r w:rsidR="00B258C5" w:rsidRPr="00E87153">
        <w:rPr>
          <w:rFonts w:eastAsia="Times New Roman" w:cstheme="minorHAnsi"/>
          <w:lang w:eastAsia="lv-LV"/>
        </w:rPr>
        <w:t>, tukšajās rūtiņās ierakstot pa vienam naturālam skaitlim, tā, lai visi deviņi skaitļi ir dažādi un visās rindās, visās kolonnās un abās diagonālēs skaitļu summas būtu vienādas</w:t>
      </w:r>
      <w:r w:rsidR="007A3C8C" w:rsidRPr="00E87153">
        <w:rPr>
          <w:rFonts w:eastAsia="Times New Roman" w:cstheme="minorHAnsi"/>
          <w:lang w:eastAsia="lv-LV"/>
        </w:rPr>
        <w:t>! (P</w:t>
      </w:r>
      <w:r w:rsidR="00B258C5" w:rsidRPr="00E87153">
        <w:rPr>
          <w:rFonts w:eastAsia="Times New Roman" w:cstheme="minorHAnsi"/>
          <w:lang w:eastAsia="lv-LV"/>
        </w:rPr>
        <w:t>ietiek parādīt vienu veidu</w:t>
      </w:r>
      <w:r w:rsidR="007A3C8C" w:rsidRPr="00E87153">
        <w:rPr>
          <w:rFonts w:eastAsia="Times New Roman" w:cstheme="minorHAnsi"/>
          <w:lang w:eastAsia="lv-LV"/>
        </w:rPr>
        <w:t>,</w:t>
      </w:r>
      <w:r w:rsidR="00B258C5" w:rsidRPr="00E87153">
        <w:rPr>
          <w:rFonts w:eastAsia="Times New Roman" w:cstheme="minorHAnsi"/>
          <w:lang w:eastAsia="lv-LV"/>
        </w:rPr>
        <w:t xml:space="preserve"> kā t</w:t>
      </w:r>
      <w:r w:rsidR="007A3C8C" w:rsidRPr="00E87153">
        <w:rPr>
          <w:rFonts w:eastAsia="Times New Roman" w:cstheme="minorHAnsi"/>
          <w:lang w:eastAsia="lv-LV"/>
        </w:rPr>
        <w:t>o izdarīt.)</w:t>
      </w:r>
    </w:p>
    <w:p w14:paraId="74CB9887" w14:textId="683F050F" w:rsidR="00CB3DEC" w:rsidRDefault="00CB3DEC" w:rsidP="00CB3DEC">
      <w:pPr>
        <w:spacing w:after="0"/>
        <w:ind w:left="567"/>
        <w:jc w:val="both"/>
        <w:rPr>
          <w:rFonts w:eastAsia="Times New Roman" w:cstheme="minorHAnsi"/>
          <w:lang w:eastAsia="lv-LV"/>
        </w:rPr>
      </w:pPr>
      <w:r w:rsidRPr="00E87153">
        <w:rPr>
          <w:rFonts w:cstheme="minorHAnsi"/>
          <w:b/>
        </w:rPr>
        <w:t xml:space="preserve">Atrisinājums. </w:t>
      </w:r>
      <w:r w:rsidRPr="00E87153">
        <w:rPr>
          <w:rFonts w:eastAsia="Times New Roman" w:cstheme="minorHAnsi"/>
          <w:lang w:eastAsia="lv-LV"/>
        </w:rPr>
        <w:t xml:space="preserve">Skaitļu izkārtojumu skat., piemēram, </w:t>
      </w:r>
      <w:r w:rsidRPr="00E87153">
        <w:rPr>
          <w:rFonts w:eastAsia="Times New Roman" w:cstheme="minorHAnsi"/>
          <w:lang w:eastAsia="lv-LV"/>
        </w:rPr>
        <w:fldChar w:fldCharType="begin"/>
      </w:r>
      <w:r w:rsidRPr="00E87153">
        <w:rPr>
          <w:rFonts w:eastAsia="Times New Roman" w:cstheme="minorHAnsi"/>
          <w:lang w:eastAsia="lv-LV"/>
        </w:rPr>
        <w:instrText xml:space="preserve"> REF _Ref448987 \h  \* MERGEFORMAT </w:instrText>
      </w:r>
      <w:r w:rsidRPr="00E87153">
        <w:rPr>
          <w:rFonts w:eastAsia="Times New Roman" w:cstheme="minorHAnsi"/>
          <w:lang w:eastAsia="lv-LV"/>
        </w:rPr>
      </w:r>
      <w:r w:rsidRPr="00E87153">
        <w:rPr>
          <w:rFonts w:eastAsia="Times New Roman" w:cstheme="minorHAnsi"/>
          <w:lang w:eastAsia="lv-LV"/>
        </w:rPr>
        <w:fldChar w:fldCharType="separate"/>
      </w:r>
      <w:r w:rsidR="009D56EE">
        <w:rPr>
          <w:noProof/>
        </w:rPr>
        <w:t>12</w:t>
      </w:r>
      <w:r w:rsidR="009D56EE" w:rsidRPr="00E87153">
        <w:rPr>
          <w:noProof/>
        </w:rPr>
        <w:t>.</w:t>
      </w:r>
      <w:r w:rsidR="009D56EE" w:rsidRPr="00E87153">
        <w:t xml:space="preserve"> att.</w:t>
      </w:r>
      <w:r w:rsidRPr="00E87153">
        <w:rPr>
          <w:rFonts w:eastAsia="Times New Roman" w:cstheme="minorHAnsi"/>
          <w:lang w:eastAsia="lv-LV"/>
        </w:rPr>
        <w:fldChar w:fldCharType="end"/>
      </w:r>
    </w:p>
    <w:p w14:paraId="42B0C755" w14:textId="77777777" w:rsidR="006952B5" w:rsidRPr="00E87153" w:rsidRDefault="006952B5" w:rsidP="006952B5">
      <w:pPr>
        <w:spacing w:after="0"/>
        <w:ind w:left="567"/>
        <w:rPr>
          <w:rFonts w:eastAsia="Times New Roman" w:cstheme="minorHAnsi"/>
          <w:lang w:eastAsia="lv-LV"/>
        </w:rPr>
      </w:pPr>
      <w:r w:rsidRPr="00E87153">
        <w:rPr>
          <w:rFonts w:eastAsia="Times New Roman" w:cstheme="minorHAnsi"/>
          <w:i/>
          <w:lang w:eastAsia="lv-LV"/>
        </w:rPr>
        <w:t>Piezīme</w:t>
      </w:r>
      <w:r w:rsidRPr="00E87153">
        <w:rPr>
          <w:rFonts w:eastAsia="Times New Roman" w:cstheme="minorHAnsi"/>
          <w:lang w:eastAsia="lv-LV"/>
        </w:rPr>
        <w:t>. Atrast atrisinājumu var palīdzēt tālāk aprakstītie spriedumi.</w:t>
      </w:r>
    </w:p>
    <w:p w14:paraId="12DBCF4A" w14:textId="1D622CE4" w:rsidR="006952B5" w:rsidRDefault="006952B5" w:rsidP="006952B5">
      <w:pPr>
        <w:spacing w:after="0"/>
        <w:ind w:left="567"/>
        <w:jc w:val="both"/>
        <w:rPr>
          <w:rFonts w:eastAsia="Times New Roman" w:cstheme="minorHAnsi"/>
          <w:lang w:eastAsia="lv-LV"/>
        </w:rPr>
      </w:pPr>
      <w:r w:rsidRPr="00E87153">
        <w:rPr>
          <w:rFonts w:eastAsia="Times New Roman" w:cstheme="minorHAnsi"/>
          <w:lang w:eastAsia="lv-LV"/>
        </w:rPr>
        <w:t xml:space="preserve">Visās rindās, kolonnās un diagonālēs skaitļu summai jābūt </w:t>
      </w:r>
      <m:oMath>
        <m:r>
          <w:rPr>
            <w:rFonts w:ascii="Cambria Math" w:eastAsia="Times New Roman" w:hAnsi="Cambria Math" w:cstheme="minorHAnsi"/>
            <w:lang w:eastAsia="lv-LV"/>
          </w:rPr>
          <m:t>10+6+2=18</m:t>
        </m:r>
      </m:oMath>
      <w:r w:rsidRPr="00E87153">
        <w:rPr>
          <w:rFonts w:eastAsia="Times New Roman" w:cstheme="minorHAnsi"/>
          <w:lang w:eastAsia="lv-LV"/>
        </w:rPr>
        <w:t>. Aplūkojam augšējo rindu. Tajā trūkst divu skaitļu, kuru summai jābūt 8. Tie nevar būt 4 un 4 (jo visiem skaitļiem jābūt dažādiem), kā arī 6 un 2, jo tie jau ir izmantoti, tātad atliek varianti 5 un 3 vai 7 un 1. Pārbaudot pirmo variantu, nonākam pie dotā atrisinājuma, bet, pārbaudot otro variantu, iegūst, ka vienam skaitlim jābūt 0, kas neder, jo visiem skaitļiem jābūt naturāliem.</w:t>
      </w:r>
    </w:p>
    <w:p w14:paraId="5A60E278" w14:textId="51FACFC2" w:rsidR="00132D4F" w:rsidRPr="009E2044" w:rsidRDefault="00132D4F" w:rsidP="006952B5">
      <w:pPr>
        <w:spacing w:after="0"/>
        <w:ind w:left="567"/>
        <w:jc w:val="both"/>
        <w:rPr>
          <w:rFonts w:eastAsia="Times New Roman" w:cstheme="minorHAnsi"/>
          <w:lang w:eastAsia="lv-LV"/>
        </w:rPr>
      </w:pPr>
      <w:r w:rsidRPr="00132D4F">
        <w:rPr>
          <w:rFonts w:eastAsia="Times New Roman" w:cstheme="minorHAnsi"/>
          <w:i/>
          <w:lang w:eastAsia="lv-LV"/>
        </w:rPr>
        <w:t>Piezīme</w:t>
      </w:r>
      <w:r w:rsidRPr="00132D4F">
        <w:rPr>
          <w:rFonts w:eastAsia="Times New Roman" w:cstheme="minorHAnsi"/>
          <w:lang w:eastAsia="lv-LV"/>
        </w:rPr>
        <w:t xml:space="preserve">. Atrisinājumu var iegūt kā sekas no </w:t>
      </w:r>
      <m:oMath>
        <m:r>
          <w:rPr>
            <w:rFonts w:ascii="Cambria Math" w:eastAsia="Times New Roman" w:hAnsi="Cambria Math" w:cstheme="minorHAnsi"/>
            <w:lang w:eastAsia="lv-LV"/>
          </w:rPr>
          <m:t>3×3</m:t>
        </m:r>
      </m:oMath>
      <w:r w:rsidRPr="00132D4F">
        <w:rPr>
          <w:rFonts w:eastAsia="Times New Roman" w:cstheme="minorHAnsi"/>
          <w:lang w:eastAsia="lv-LV"/>
        </w:rPr>
        <w:t xml:space="preserve"> maģiskā kvadrāta, pieskaitot 1.</w:t>
      </w:r>
    </w:p>
    <w:p w14:paraId="6311BE0D" w14:textId="77777777" w:rsidR="006952B5" w:rsidRPr="00E87153" w:rsidRDefault="006952B5" w:rsidP="00CB3DEC">
      <w:pPr>
        <w:spacing w:after="0"/>
        <w:ind w:left="567"/>
        <w:jc w:val="both"/>
        <w:rPr>
          <w:rFonts w:eastAsia="Times New Roman" w:cstheme="minorHAnsi"/>
          <w:lang w:eastAsia="lv-LV"/>
        </w:rPr>
      </w:pPr>
    </w:p>
    <w:p w14:paraId="3F8102BB" w14:textId="77777777" w:rsidR="00CB3DEC" w:rsidRDefault="00CB3DEC" w:rsidP="00645016">
      <w:pPr>
        <w:jc w:val="center"/>
        <w:rPr>
          <w:rFonts w:eastAsia="Times New Roman" w:cstheme="minorHAnsi"/>
          <w:lang w:eastAsia="lv-LV"/>
        </w:rPr>
        <w:sectPr w:rsidR="00CB3DEC" w:rsidSect="00CB60E2">
          <w:footerReference w:type="default" r:id="rId21"/>
          <w:headerReference w:type="first" r:id="rId22"/>
          <w:footerReference w:type="first" r:id="rId23"/>
          <w:type w:val="continuous"/>
          <w:pgSz w:w="11906" w:h="16838"/>
          <w:pgMar w:top="720" w:right="720" w:bottom="720" w:left="720" w:header="708" w:footer="708" w:gutter="0"/>
          <w:cols w:space="708"/>
          <w:titlePg/>
          <w:docGrid w:linePitch="360"/>
        </w:sectPr>
      </w:pPr>
    </w:p>
    <w:tbl>
      <w:tblPr>
        <w:tblStyle w:val="Reatabula"/>
        <w:tblW w:w="0" w:type="auto"/>
        <w:jc w:val="center"/>
        <w:tblCellMar>
          <w:left w:w="0" w:type="dxa"/>
          <w:right w:w="0" w:type="dxa"/>
        </w:tblCellMar>
        <w:tblLook w:val="04A0" w:firstRow="1" w:lastRow="0" w:firstColumn="1" w:lastColumn="0" w:noHBand="0" w:noVBand="1"/>
      </w:tblPr>
      <w:tblGrid>
        <w:gridCol w:w="454"/>
        <w:gridCol w:w="454"/>
        <w:gridCol w:w="454"/>
      </w:tblGrid>
      <w:tr w:rsidR="009E2044" w:rsidRPr="00E87153" w14:paraId="05ED900D" w14:textId="77777777" w:rsidTr="0047533F">
        <w:trPr>
          <w:trHeight w:val="454"/>
          <w:jc w:val="center"/>
        </w:trPr>
        <w:tc>
          <w:tcPr>
            <w:tcW w:w="454" w:type="dxa"/>
            <w:vAlign w:val="center"/>
          </w:tcPr>
          <w:p w14:paraId="79B730AA" w14:textId="5A0651E7" w:rsidR="0047533F" w:rsidRPr="00E87153" w:rsidRDefault="0047533F" w:rsidP="00645016">
            <w:pPr>
              <w:jc w:val="center"/>
              <w:rPr>
                <w:rFonts w:eastAsia="Times New Roman" w:cstheme="minorHAnsi"/>
                <w:lang w:eastAsia="lv-LV"/>
              </w:rPr>
            </w:pPr>
          </w:p>
        </w:tc>
        <w:tc>
          <w:tcPr>
            <w:tcW w:w="454" w:type="dxa"/>
            <w:vAlign w:val="center"/>
          </w:tcPr>
          <w:p w14:paraId="03D2D06A" w14:textId="77777777" w:rsidR="0047533F" w:rsidRPr="00E87153" w:rsidRDefault="0047533F" w:rsidP="00645016">
            <w:pPr>
              <w:jc w:val="center"/>
              <w:rPr>
                <w:rFonts w:eastAsia="Times New Roman" w:cstheme="minorHAnsi"/>
                <w:b/>
                <w:lang w:eastAsia="lv-LV"/>
              </w:rPr>
            </w:pPr>
            <w:r w:rsidRPr="00E87153">
              <w:rPr>
                <w:rFonts w:eastAsia="Times New Roman" w:cstheme="minorHAnsi"/>
                <w:b/>
                <w:lang w:eastAsia="lv-LV"/>
              </w:rPr>
              <w:t>10</w:t>
            </w:r>
          </w:p>
        </w:tc>
        <w:tc>
          <w:tcPr>
            <w:tcW w:w="454" w:type="dxa"/>
            <w:vAlign w:val="center"/>
          </w:tcPr>
          <w:p w14:paraId="4992204A" w14:textId="77777777" w:rsidR="0047533F" w:rsidRPr="00E87153" w:rsidRDefault="0047533F" w:rsidP="00645016">
            <w:pPr>
              <w:jc w:val="center"/>
              <w:rPr>
                <w:rFonts w:eastAsia="Times New Roman" w:cstheme="minorHAnsi"/>
                <w:lang w:eastAsia="lv-LV"/>
              </w:rPr>
            </w:pPr>
          </w:p>
        </w:tc>
      </w:tr>
      <w:tr w:rsidR="009E2044" w:rsidRPr="00E87153" w14:paraId="1C7A526A" w14:textId="77777777" w:rsidTr="0047533F">
        <w:trPr>
          <w:trHeight w:val="454"/>
          <w:jc w:val="center"/>
        </w:trPr>
        <w:tc>
          <w:tcPr>
            <w:tcW w:w="454" w:type="dxa"/>
            <w:vAlign w:val="center"/>
          </w:tcPr>
          <w:p w14:paraId="05BBFC0C" w14:textId="77777777" w:rsidR="0047533F" w:rsidRPr="00E87153" w:rsidRDefault="0047533F" w:rsidP="00645016">
            <w:pPr>
              <w:jc w:val="center"/>
              <w:rPr>
                <w:rFonts w:eastAsia="Times New Roman" w:cstheme="minorHAnsi"/>
                <w:lang w:eastAsia="lv-LV"/>
              </w:rPr>
            </w:pPr>
          </w:p>
        </w:tc>
        <w:tc>
          <w:tcPr>
            <w:tcW w:w="454" w:type="dxa"/>
            <w:vAlign w:val="center"/>
          </w:tcPr>
          <w:p w14:paraId="17C10A1D" w14:textId="77777777" w:rsidR="0047533F" w:rsidRPr="00E87153" w:rsidRDefault="0047533F" w:rsidP="00645016">
            <w:pPr>
              <w:jc w:val="center"/>
              <w:rPr>
                <w:rFonts w:eastAsia="Times New Roman" w:cstheme="minorHAnsi"/>
                <w:b/>
                <w:lang w:eastAsia="lv-LV"/>
              </w:rPr>
            </w:pPr>
            <w:r w:rsidRPr="00E87153">
              <w:rPr>
                <w:rFonts w:eastAsia="Times New Roman" w:cstheme="minorHAnsi"/>
                <w:b/>
                <w:lang w:eastAsia="lv-LV"/>
              </w:rPr>
              <w:t>6</w:t>
            </w:r>
          </w:p>
        </w:tc>
        <w:tc>
          <w:tcPr>
            <w:tcW w:w="454" w:type="dxa"/>
            <w:vAlign w:val="center"/>
          </w:tcPr>
          <w:p w14:paraId="63ADC563" w14:textId="77777777" w:rsidR="0047533F" w:rsidRPr="00E87153" w:rsidRDefault="0047533F" w:rsidP="00645016">
            <w:pPr>
              <w:jc w:val="center"/>
              <w:rPr>
                <w:rFonts w:eastAsia="Times New Roman" w:cstheme="minorHAnsi"/>
                <w:lang w:eastAsia="lv-LV"/>
              </w:rPr>
            </w:pPr>
          </w:p>
        </w:tc>
      </w:tr>
      <w:tr w:rsidR="009E2044" w:rsidRPr="00E87153" w14:paraId="769BCC97" w14:textId="77777777" w:rsidTr="0047533F">
        <w:trPr>
          <w:trHeight w:val="454"/>
          <w:jc w:val="center"/>
        </w:trPr>
        <w:tc>
          <w:tcPr>
            <w:tcW w:w="454" w:type="dxa"/>
            <w:vAlign w:val="center"/>
          </w:tcPr>
          <w:p w14:paraId="1BB8721E" w14:textId="77777777" w:rsidR="0047533F" w:rsidRPr="00E87153" w:rsidRDefault="0047533F" w:rsidP="00645016">
            <w:pPr>
              <w:jc w:val="center"/>
              <w:rPr>
                <w:rFonts w:eastAsia="Times New Roman" w:cstheme="minorHAnsi"/>
                <w:lang w:eastAsia="lv-LV"/>
              </w:rPr>
            </w:pPr>
          </w:p>
        </w:tc>
        <w:tc>
          <w:tcPr>
            <w:tcW w:w="454" w:type="dxa"/>
            <w:vAlign w:val="center"/>
          </w:tcPr>
          <w:p w14:paraId="0DFEB8ED" w14:textId="77777777" w:rsidR="0047533F" w:rsidRPr="00E87153" w:rsidRDefault="0047533F" w:rsidP="00645016">
            <w:pPr>
              <w:jc w:val="center"/>
              <w:rPr>
                <w:rFonts w:eastAsia="Times New Roman" w:cstheme="minorHAnsi"/>
                <w:b/>
                <w:lang w:eastAsia="lv-LV"/>
              </w:rPr>
            </w:pPr>
            <w:r w:rsidRPr="00E87153">
              <w:rPr>
                <w:rFonts w:eastAsia="Times New Roman" w:cstheme="minorHAnsi"/>
                <w:b/>
                <w:lang w:eastAsia="lv-LV"/>
              </w:rPr>
              <w:t>2</w:t>
            </w:r>
          </w:p>
        </w:tc>
        <w:tc>
          <w:tcPr>
            <w:tcW w:w="454" w:type="dxa"/>
            <w:vAlign w:val="center"/>
          </w:tcPr>
          <w:p w14:paraId="00090F47" w14:textId="77777777" w:rsidR="0047533F" w:rsidRPr="00E87153" w:rsidRDefault="0047533F" w:rsidP="007A3C8C">
            <w:pPr>
              <w:keepNext/>
              <w:jc w:val="center"/>
              <w:rPr>
                <w:rFonts w:eastAsia="Times New Roman" w:cstheme="minorHAnsi"/>
                <w:lang w:eastAsia="lv-LV"/>
              </w:rPr>
            </w:pPr>
          </w:p>
        </w:tc>
      </w:tr>
    </w:tbl>
    <w:bookmarkStart w:id="12" w:name="_Ref448940"/>
    <w:p w14:paraId="3146B8C7" w14:textId="00C2C71C" w:rsidR="007A3C8C" w:rsidRPr="00E87153" w:rsidRDefault="007A3C8C" w:rsidP="007A3C8C">
      <w:pPr>
        <w:pStyle w:val="Parakstszemobjekta"/>
        <w:jc w:val="center"/>
      </w:pPr>
      <w:r w:rsidRPr="00E87153">
        <w:fldChar w:fldCharType="begin"/>
      </w:r>
      <w:r w:rsidRPr="00E87153">
        <w:instrText xml:space="preserve"> SEQ Ilustrācija \* ARABIC </w:instrText>
      </w:r>
      <w:r w:rsidRPr="00E87153">
        <w:fldChar w:fldCharType="separate"/>
      </w:r>
      <w:r w:rsidR="009D56EE">
        <w:rPr>
          <w:noProof/>
        </w:rPr>
        <w:t>11</w:t>
      </w:r>
      <w:r w:rsidRPr="00E87153">
        <w:fldChar w:fldCharType="end"/>
      </w:r>
      <w:r w:rsidRPr="00E87153">
        <w:t>. att.</w:t>
      </w:r>
      <w:bookmarkEnd w:id="12"/>
    </w:p>
    <w:tbl>
      <w:tblPr>
        <w:tblStyle w:val="Reatabula"/>
        <w:tblW w:w="0" w:type="auto"/>
        <w:jc w:val="center"/>
        <w:tblCellMar>
          <w:left w:w="0" w:type="dxa"/>
          <w:right w:w="0" w:type="dxa"/>
        </w:tblCellMar>
        <w:tblLook w:val="04A0" w:firstRow="1" w:lastRow="0" w:firstColumn="1" w:lastColumn="0" w:noHBand="0" w:noVBand="1"/>
      </w:tblPr>
      <w:tblGrid>
        <w:gridCol w:w="454"/>
        <w:gridCol w:w="454"/>
        <w:gridCol w:w="454"/>
      </w:tblGrid>
      <w:tr w:rsidR="009E2044" w:rsidRPr="00E87153" w14:paraId="33F65217" w14:textId="77777777" w:rsidTr="00605ED5">
        <w:trPr>
          <w:trHeight w:val="454"/>
          <w:jc w:val="center"/>
        </w:trPr>
        <w:tc>
          <w:tcPr>
            <w:tcW w:w="454" w:type="dxa"/>
            <w:vAlign w:val="center"/>
          </w:tcPr>
          <w:p w14:paraId="177D2E60" w14:textId="77777777" w:rsidR="0047533F" w:rsidRPr="00E87153" w:rsidRDefault="0047533F" w:rsidP="00645016">
            <w:pPr>
              <w:jc w:val="center"/>
              <w:rPr>
                <w:rFonts w:eastAsia="Times New Roman" w:cstheme="minorHAnsi"/>
                <w:lang w:eastAsia="lv-LV"/>
              </w:rPr>
            </w:pPr>
            <w:r w:rsidRPr="00E87153">
              <w:rPr>
                <w:rFonts w:eastAsia="Times New Roman" w:cstheme="minorHAnsi"/>
                <w:lang w:eastAsia="lv-LV"/>
              </w:rPr>
              <w:lastRenderedPageBreak/>
              <w:t>3</w:t>
            </w:r>
          </w:p>
        </w:tc>
        <w:tc>
          <w:tcPr>
            <w:tcW w:w="454" w:type="dxa"/>
            <w:vAlign w:val="center"/>
          </w:tcPr>
          <w:p w14:paraId="3868D591" w14:textId="77777777" w:rsidR="0047533F" w:rsidRPr="00E87153" w:rsidRDefault="0047533F" w:rsidP="00645016">
            <w:pPr>
              <w:jc w:val="center"/>
              <w:rPr>
                <w:rFonts w:eastAsia="Times New Roman" w:cstheme="minorHAnsi"/>
                <w:b/>
                <w:lang w:eastAsia="lv-LV"/>
              </w:rPr>
            </w:pPr>
            <w:r w:rsidRPr="00E87153">
              <w:rPr>
                <w:rFonts w:eastAsia="Times New Roman" w:cstheme="minorHAnsi"/>
                <w:b/>
                <w:lang w:eastAsia="lv-LV"/>
              </w:rPr>
              <w:t>10</w:t>
            </w:r>
          </w:p>
        </w:tc>
        <w:tc>
          <w:tcPr>
            <w:tcW w:w="454" w:type="dxa"/>
            <w:vAlign w:val="center"/>
          </w:tcPr>
          <w:p w14:paraId="28D5FA76" w14:textId="77777777" w:rsidR="0047533F" w:rsidRPr="00E87153" w:rsidRDefault="0047533F" w:rsidP="00645016">
            <w:pPr>
              <w:jc w:val="center"/>
              <w:rPr>
                <w:rFonts w:eastAsia="Times New Roman" w:cstheme="minorHAnsi"/>
                <w:lang w:eastAsia="lv-LV"/>
              </w:rPr>
            </w:pPr>
            <w:r w:rsidRPr="00E87153">
              <w:rPr>
                <w:rFonts w:eastAsia="Times New Roman" w:cstheme="minorHAnsi"/>
                <w:lang w:eastAsia="lv-LV"/>
              </w:rPr>
              <w:t>5</w:t>
            </w:r>
          </w:p>
        </w:tc>
      </w:tr>
      <w:tr w:rsidR="009E2044" w:rsidRPr="00E87153" w14:paraId="59D27008" w14:textId="77777777" w:rsidTr="00605ED5">
        <w:trPr>
          <w:trHeight w:val="454"/>
          <w:jc w:val="center"/>
        </w:trPr>
        <w:tc>
          <w:tcPr>
            <w:tcW w:w="454" w:type="dxa"/>
            <w:vAlign w:val="center"/>
          </w:tcPr>
          <w:p w14:paraId="0BB8124D" w14:textId="77777777" w:rsidR="0047533F" w:rsidRPr="00E87153" w:rsidRDefault="0047533F" w:rsidP="00645016">
            <w:pPr>
              <w:jc w:val="center"/>
              <w:rPr>
                <w:rFonts w:eastAsia="Times New Roman" w:cstheme="minorHAnsi"/>
                <w:lang w:eastAsia="lv-LV"/>
              </w:rPr>
            </w:pPr>
            <w:r w:rsidRPr="00E87153">
              <w:rPr>
                <w:rFonts w:eastAsia="Times New Roman" w:cstheme="minorHAnsi"/>
                <w:lang w:eastAsia="lv-LV"/>
              </w:rPr>
              <w:t>8</w:t>
            </w:r>
          </w:p>
        </w:tc>
        <w:tc>
          <w:tcPr>
            <w:tcW w:w="454" w:type="dxa"/>
            <w:vAlign w:val="center"/>
          </w:tcPr>
          <w:p w14:paraId="2FA2D490" w14:textId="77777777" w:rsidR="0047533F" w:rsidRPr="00E87153" w:rsidRDefault="0047533F" w:rsidP="00645016">
            <w:pPr>
              <w:jc w:val="center"/>
              <w:rPr>
                <w:rFonts w:eastAsia="Times New Roman" w:cstheme="minorHAnsi"/>
                <w:b/>
                <w:lang w:eastAsia="lv-LV"/>
              </w:rPr>
            </w:pPr>
            <w:r w:rsidRPr="00E87153">
              <w:rPr>
                <w:rFonts w:eastAsia="Times New Roman" w:cstheme="minorHAnsi"/>
                <w:b/>
                <w:lang w:eastAsia="lv-LV"/>
              </w:rPr>
              <w:t>6</w:t>
            </w:r>
          </w:p>
        </w:tc>
        <w:tc>
          <w:tcPr>
            <w:tcW w:w="454" w:type="dxa"/>
            <w:vAlign w:val="center"/>
          </w:tcPr>
          <w:p w14:paraId="14C161D2" w14:textId="77777777" w:rsidR="0047533F" w:rsidRPr="00E87153" w:rsidRDefault="0047533F" w:rsidP="00645016">
            <w:pPr>
              <w:jc w:val="center"/>
              <w:rPr>
                <w:rFonts w:eastAsia="Times New Roman" w:cstheme="minorHAnsi"/>
                <w:lang w:eastAsia="lv-LV"/>
              </w:rPr>
            </w:pPr>
            <w:r w:rsidRPr="00E87153">
              <w:rPr>
                <w:rFonts w:eastAsia="Times New Roman" w:cstheme="minorHAnsi"/>
                <w:lang w:eastAsia="lv-LV"/>
              </w:rPr>
              <w:t>4</w:t>
            </w:r>
          </w:p>
        </w:tc>
      </w:tr>
      <w:tr w:rsidR="009E2044" w:rsidRPr="00E87153" w14:paraId="7ABA0D52" w14:textId="77777777" w:rsidTr="00605ED5">
        <w:trPr>
          <w:trHeight w:val="454"/>
          <w:jc w:val="center"/>
        </w:trPr>
        <w:tc>
          <w:tcPr>
            <w:tcW w:w="454" w:type="dxa"/>
            <w:vAlign w:val="center"/>
          </w:tcPr>
          <w:p w14:paraId="7920CC54" w14:textId="77777777" w:rsidR="0047533F" w:rsidRPr="00E87153" w:rsidRDefault="0047533F" w:rsidP="00645016">
            <w:pPr>
              <w:jc w:val="center"/>
              <w:rPr>
                <w:rFonts w:eastAsia="Times New Roman" w:cstheme="minorHAnsi"/>
                <w:lang w:eastAsia="lv-LV"/>
              </w:rPr>
            </w:pPr>
            <w:r w:rsidRPr="00E87153">
              <w:rPr>
                <w:rFonts w:eastAsia="Times New Roman" w:cstheme="minorHAnsi"/>
                <w:lang w:eastAsia="lv-LV"/>
              </w:rPr>
              <w:t>7</w:t>
            </w:r>
          </w:p>
        </w:tc>
        <w:tc>
          <w:tcPr>
            <w:tcW w:w="454" w:type="dxa"/>
            <w:vAlign w:val="center"/>
          </w:tcPr>
          <w:p w14:paraId="7A4BA228" w14:textId="77777777" w:rsidR="0047533F" w:rsidRPr="00E87153" w:rsidRDefault="0047533F" w:rsidP="00645016">
            <w:pPr>
              <w:jc w:val="center"/>
              <w:rPr>
                <w:rFonts w:eastAsia="Times New Roman" w:cstheme="minorHAnsi"/>
                <w:b/>
                <w:lang w:eastAsia="lv-LV"/>
              </w:rPr>
            </w:pPr>
            <w:r w:rsidRPr="00E87153">
              <w:rPr>
                <w:rFonts w:eastAsia="Times New Roman" w:cstheme="minorHAnsi"/>
                <w:b/>
                <w:lang w:eastAsia="lv-LV"/>
              </w:rPr>
              <w:t>2</w:t>
            </w:r>
          </w:p>
        </w:tc>
        <w:tc>
          <w:tcPr>
            <w:tcW w:w="454" w:type="dxa"/>
            <w:vAlign w:val="center"/>
          </w:tcPr>
          <w:p w14:paraId="4298CB3F" w14:textId="77777777" w:rsidR="0047533F" w:rsidRPr="00E87153" w:rsidRDefault="0047533F" w:rsidP="008C282D">
            <w:pPr>
              <w:keepNext/>
              <w:jc w:val="center"/>
              <w:rPr>
                <w:rFonts w:eastAsia="Times New Roman" w:cstheme="minorHAnsi"/>
                <w:lang w:eastAsia="lv-LV"/>
              </w:rPr>
            </w:pPr>
            <w:r w:rsidRPr="00E87153">
              <w:rPr>
                <w:rFonts w:eastAsia="Times New Roman" w:cstheme="minorHAnsi"/>
                <w:lang w:eastAsia="lv-LV"/>
              </w:rPr>
              <w:t>9</w:t>
            </w:r>
          </w:p>
        </w:tc>
      </w:tr>
    </w:tbl>
    <w:bookmarkStart w:id="13" w:name="_Ref448987"/>
    <w:p w14:paraId="627CE802" w14:textId="17E42B19" w:rsidR="008C282D" w:rsidRPr="00E87153" w:rsidRDefault="008C282D" w:rsidP="008C282D">
      <w:pPr>
        <w:pStyle w:val="Parakstszemobjekta"/>
        <w:jc w:val="center"/>
      </w:pPr>
      <w:r w:rsidRPr="00E87153">
        <w:fldChar w:fldCharType="begin"/>
      </w:r>
      <w:r w:rsidRPr="00E87153">
        <w:instrText xml:space="preserve"> SEQ Ilustrācija \* ARABIC </w:instrText>
      </w:r>
      <w:r w:rsidRPr="00E87153">
        <w:fldChar w:fldCharType="separate"/>
      </w:r>
      <w:r w:rsidR="009D56EE">
        <w:rPr>
          <w:noProof/>
        </w:rPr>
        <w:t>12</w:t>
      </w:r>
      <w:r w:rsidRPr="00E87153">
        <w:fldChar w:fldCharType="end"/>
      </w:r>
      <w:r w:rsidRPr="00E87153">
        <w:t>. att.</w:t>
      </w:r>
      <w:bookmarkEnd w:id="13"/>
    </w:p>
    <w:p w14:paraId="1FAED776" w14:textId="77777777" w:rsidR="00CB3DEC" w:rsidRDefault="00CB3DEC" w:rsidP="002B7577">
      <w:pPr>
        <w:spacing w:after="0"/>
        <w:ind w:left="567"/>
        <w:rPr>
          <w:rFonts w:eastAsia="Times New Roman" w:cstheme="minorHAnsi"/>
          <w:i/>
          <w:lang w:eastAsia="lv-LV"/>
        </w:rPr>
        <w:sectPr w:rsidR="00CB3DEC" w:rsidSect="00CB3DEC">
          <w:type w:val="continuous"/>
          <w:pgSz w:w="11906" w:h="16838"/>
          <w:pgMar w:top="720" w:right="720" w:bottom="720" w:left="720" w:header="708" w:footer="708" w:gutter="0"/>
          <w:cols w:num="2" w:space="708"/>
          <w:titlePg/>
          <w:docGrid w:linePitch="360"/>
        </w:sectPr>
      </w:pPr>
    </w:p>
    <w:p w14:paraId="1DE542AE" w14:textId="29CBF1AC" w:rsidR="00CC6989" w:rsidRPr="009416F0" w:rsidRDefault="00052F0D" w:rsidP="009416F0">
      <w:pPr>
        <w:pStyle w:val="Parastais"/>
        <w:spacing w:after="0" w:line="259" w:lineRule="auto"/>
        <w:ind w:left="567" w:hanging="567"/>
        <w:jc w:val="both"/>
        <w:rPr>
          <w:rFonts w:cstheme="minorHAnsi"/>
        </w:rPr>
      </w:pPr>
      <w:r w:rsidRPr="009E2044">
        <w:rPr>
          <w:rFonts w:cstheme="minorHAnsi"/>
          <w:b/>
        </w:rPr>
        <w:lastRenderedPageBreak/>
        <w:t>6.5.</w:t>
      </w:r>
      <w:r w:rsidRPr="009E2044">
        <w:rPr>
          <w:rFonts w:cstheme="minorHAnsi"/>
          <w:b/>
        </w:rPr>
        <w:tab/>
      </w:r>
      <w:r w:rsidR="00CC6989" w:rsidRPr="009416F0">
        <w:rPr>
          <w:rFonts w:cstheme="minorHAnsi"/>
        </w:rPr>
        <w:t xml:space="preserve">Dots, ka </w:t>
      </w:r>
      <m:oMath>
        <m:r>
          <m:rPr>
            <m:sty m:val="p"/>
          </m:rPr>
          <w:rPr>
            <w:rFonts w:ascii="Cambria Math" w:hAnsi="Cambria Math" w:cstheme="minorHAnsi"/>
          </w:rPr>
          <m:t>LAI+ŠIS+IR+LABS=2019</m:t>
        </m:r>
      </m:oMath>
      <w:r w:rsidR="00CC6989" w:rsidRPr="009416F0">
        <w:rPr>
          <w:rFonts w:cstheme="minorHAnsi"/>
        </w:rPr>
        <w:t xml:space="preserve"> un </w:t>
      </w:r>
      <m:oMath>
        <m:r>
          <m:rPr>
            <m:sty m:val="p"/>
          </m:rPr>
          <w:rPr>
            <w:rFonts w:ascii="Cambria Math" w:hAnsi="Cambria Math" w:cstheme="minorHAnsi"/>
          </w:rPr>
          <m:t>IR+IR=LAI</m:t>
        </m:r>
      </m:oMath>
      <w:r w:rsidR="00CC6989" w:rsidRPr="009416F0">
        <w:rPr>
          <w:rFonts w:cstheme="minorHAnsi"/>
        </w:rPr>
        <w:t xml:space="preserve">. Parādi vienu piemēru, kādi cipari var būt burtu vietās, lai dotās vienādības būtu patiesas un vienādus ciparus aizstātu vienādi burti, dažādus – dažādi (burti </w:t>
      </w:r>
      <m:oMath>
        <m:r>
          <m:rPr>
            <m:sty m:val="p"/>
          </m:rPr>
          <w:rPr>
            <w:rFonts w:ascii="Cambria Math" w:hAnsi="Cambria Math" w:cstheme="minorHAnsi"/>
          </w:rPr>
          <m:t>Š</m:t>
        </m:r>
      </m:oMath>
      <w:r w:rsidR="00CC6989" w:rsidRPr="009416F0">
        <w:rPr>
          <w:rFonts w:cstheme="minorHAnsi"/>
        </w:rPr>
        <w:t xml:space="preserve"> un </w:t>
      </w:r>
      <m:oMath>
        <m:r>
          <m:rPr>
            <m:sty m:val="p"/>
          </m:rPr>
          <w:rPr>
            <w:rFonts w:ascii="Cambria Math" w:hAnsi="Cambria Math" w:cstheme="minorHAnsi"/>
          </w:rPr>
          <m:t>S</m:t>
        </m:r>
      </m:oMath>
      <w:r w:rsidR="00CC6989" w:rsidRPr="009416F0">
        <w:rPr>
          <w:rFonts w:cstheme="minorHAnsi"/>
        </w:rPr>
        <w:t xml:space="preserve"> ir atšķirīgi).</w:t>
      </w:r>
    </w:p>
    <w:p w14:paraId="553CE927" w14:textId="2ED3BC5E" w:rsidR="00A0482E" w:rsidRPr="00FB4886" w:rsidRDefault="00A0482E" w:rsidP="00A0482E">
      <w:pPr>
        <w:spacing w:after="0"/>
        <w:ind w:left="567"/>
        <w:jc w:val="both"/>
        <w:rPr>
          <w:rFonts w:eastAsiaTheme="minorEastAsia" w:cstheme="minorHAnsi"/>
        </w:rPr>
      </w:pPr>
      <w:r w:rsidRPr="00FB4886">
        <w:rPr>
          <w:rFonts w:cstheme="minorHAnsi"/>
          <w:b/>
        </w:rPr>
        <w:t>Atrisinājums</w:t>
      </w:r>
      <w:r w:rsidR="009416F0" w:rsidRPr="00FB4886">
        <w:rPr>
          <w:rFonts w:cstheme="minorHAnsi"/>
          <w:b/>
        </w:rPr>
        <w:t xml:space="preserve">. </w:t>
      </w:r>
      <w:r w:rsidR="005D3A02" w:rsidRPr="00FB4886">
        <w:rPr>
          <w:rFonts w:cstheme="minorHAnsi"/>
        </w:rPr>
        <w:t xml:space="preserve">Vienīgais šī uzdevuma atrisinājums ir </w:t>
      </w:r>
      <m:oMath>
        <m:r>
          <w:rPr>
            <w:rFonts w:ascii="Cambria Math" w:hAnsi="Cambria Math" w:cstheme="minorHAnsi"/>
          </w:rPr>
          <m:t>L=1;A=2;I=6;Š=5;S=0;R=3;B=7</m:t>
        </m:r>
      </m:oMath>
      <w:r w:rsidR="005D3A02" w:rsidRPr="00FB4886">
        <w:rPr>
          <w:rFonts w:eastAsiaTheme="minorEastAsia" w:cstheme="minorHAnsi"/>
        </w:rPr>
        <w:t>, tad iegūstam patiesas vienādības</w:t>
      </w:r>
      <w:r w:rsidR="005D3A02" w:rsidRPr="00FB4886">
        <w:rPr>
          <w:rFonts w:cstheme="minorHAnsi"/>
        </w:rPr>
        <w:t xml:space="preserve"> </w:t>
      </w:r>
      <m:oMath>
        <m:r>
          <w:rPr>
            <w:rFonts w:ascii="Cambria Math" w:hAnsi="Cambria Math" w:cstheme="minorHAnsi"/>
          </w:rPr>
          <m:t>126+560+63+1270=2019</m:t>
        </m:r>
      </m:oMath>
      <w:r w:rsidR="005D3A02" w:rsidRPr="00FB4886">
        <w:rPr>
          <w:rFonts w:eastAsiaTheme="minorEastAsia" w:cstheme="minorHAnsi"/>
        </w:rPr>
        <w:t xml:space="preserve"> un </w:t>
      </w:r>
      <m:oMath>
        <m:r>
          <w:rPr>
            <w:rFonts w:ascii="Cambria Math" w:eastAsiaTheme="minorEastAsia" w:hAnsi="Cambria Math" w:cstheme="minorHAnsi"/>
          </w:rPr>
          <m:t>63+63=126</m:t>
        </m:r>
      </m:oMath>
      <w:r w:rsidR="005D3A02" w:rsidRPr="00FB4886">
        <w:rPr>
          <w:rFonts w:eastAsiaTheme="minorEastAsia" w:cstheme="minorHAnsi"/>
        </w:rPr>
        <w:t>.</w:t>
      </w:r>
    </w:p>
    <w:p w14:paraId="02413DA2" w14:textId="135D7039" w:rsidR="005D3A02" w:rsidRPr="00FB4886" w:rsidRDefault="005D3A02" w:rsidP="00A0482E">
      <w:pPr>
        <w:spacing w:after="0"/>
        <w:ind w:left="567"/>
        <w:jc w:val="both"/>
        <w:rPr>
          <w:rFonts w:cstheme="minorHAnsi"/>
        </w:rPr>
      </w:pPr>
      <w:r w:rsidRPr="00FB4886">
        <w:rPr>
          <w:rFonts w:cstheme="minorHAnsi"/>
          <w:i/>
        </w:rPr>
        <w:t>Piezīme</w:t>
      </w:r>
      <w:r w:rsidRPr="00FB4886">
        <w:rPr>
          <w:rFonts w:cstheme="minorHAnsi"/>
        </w:rPr>
        <w:t xml:space="preserve">. </w:t>
      </w:r>
      <w:r w:rsidR="00FB4886" w:rsidRPr="00FB4886">
        <w:rPr>
          <w:rFonts w:cstheme="minorHAnsi"/>
        </w:rPr>
        <w:t>Atrast atrisinājumu var palīdzēt</w:t>
      </w:r>
      <w:r w:rsidRPr="00FB4886">
        <w:rPr>
          <w:rFonts w:cstheme="minorHAnsi"/>
        </w:rPr>
        <w:t xml:space="preserve"> tālāk aprakstītie spriedumi. </w:t>
      </w:r>
    </w:p>
    <w:p w14:paraId="67F3DE8C" w14:textId="16C8775E" w:rsidR="005D3A02" w:rsidRDefault="005D3A02" w:rsidP="00A0482E">
      <w:pPr>
        <w:spacing w:after="0"/>
        <w:ind w:left="567"/>
        <w:jc w:val="both"/>
        <w:rPr>
          <w:rFonts w:eastAsiaTheme="minorEastAsia" w:cstheme="minorHAnsi"/>
        </w:rPr>
      </w:pPr>
      <w:r w:rsidRPr="00FB4886">
        <w:rPr>
          <w:rFonts w:cstheme="minorHAnsi"/>
        </w:rPr>
        <w:t xml:space="preserve">Tā kā divu divciparu skaitļu summa ir trīsciparu skaitlis, tas ir, </w:t>
      </w:r>
      <m:oMath>
        <m:r>
          <m:rPr>
            <m:sty m:val="p"/>
          </m:rPr>
          <w:rPr>
            <w:rFonts w:ascii="Cambria Math" w:hAnsi="Cambria Math" w:cstheme="minorHAnsi"/>
          </w:rPr>
          <m:t>IR+IR=LAI</m:t>
        </m:r>
      </m:oMath>
      <w:r w:rsidRPr="00FB4886">
        <w:rPr>
          <w:rFonts w:eastAsiaTheme="minorEastAsia" w:cstheme="minorHAnsi"/>
        </w:rPr>
        <w:t xml:space="preserve">, tad vienīgā iespēja, ka </w:t>
      </w:r>
      <m:oMath>
        <m:r>
          <w:rPr>
            <w:rFonts w:ascii="Cambria Math" w:eastAsiaTheme="minorEastAsia" w:hAnsi="Cambria Math" w:cstheme="minorHAnsi"/>
          </w:rPr>
          <m:t>L=1</m:t>
        </m:r>
      </m:oMath>
      <w:r w:rsidR="00FB4886" w:rsidRPr="00FB4886">
        <w:rPr>
          <w:rFonts w:eastAsiaTheme="minorEastAsia" w:cstheme="minorHAnsi"/>
        </w:rPr>
        <w:t xml:space="preserve">. No šīs </w:t>
      </w:r>
      <w:r w:rsidRPr="00FB4886">
        <w:rPr>
          <w:rFonts w:eastAsiaTheme="minorEastAsia" w:cstheme="minorHAnsi"/>
        </w:rPr>
        <w:t>vienādības izriet</w:t>
      </w:r>
      <w:r w:rsidR="00FB4886" w:rsidRPr="00FB4886">
        <w:rPr>
          <w:rFonts w:eastAsiaTheme="minorEastAsia" w:cstheme="minorHAnsi"/>
        </w:rPr>
        <w:t xml:space="preserve"> arī</w:t>
      </w:r>
      <w:r w:rsidRPr="00FB4886">
        <w:rPr>
          <w:rFonts w:eastAsiaTheme="minorEastAsia" w:cstheme="minorHAnsi"/>
        </w:rPr>
        <w:t xml:space="preserve">, ka </w:t>
      </w:r>
      <m:oMath>
        <m:r>
          <w:rPr>
            <w:rFonts w:ascii="Cambria Math" w:eastAsiaTheme="minorEastAsia" w:hAnsi="Cambria Math" w:cstheme="minorHAnsi"/>
          </w:rPr>
          <m:t>I</m:t>
        </m:r>
      </m:oMath>
      <w:r w:rsidRPr="00FB4886">
        <w:rPr>
          <w:rFonts w:eastAsiaTheme="minorEastAsia" w:cstheme="minorHAnsi"/>
        </w:rPr>
        <w:t xml:space="preserve"> ir lielāks nekā 4, turklāt tam jābūt pāra skaitlim. Tātad jāpārbauda iespējamās vērtības </w:t>
      </w:r>
      <m:oMath>
        <m:r>
          <w:rPr>
            <w:rFonts w:ascii="Cambria Math" w:eastAsiaTheme="minorEastAsia" w:hAnsi="Cambria Math" w:cstheme="minorHAnsi"/>
          </w:rPr>
          <m:t>I=6</m:t>
        </m:r>
      </m:oMath>
      <w:r w:rsidRPr="00FB4886">
        <w:rPr>
          <w:rFonts w:eastAsiaTheme="minorEastAsia" w:cstheme="minorHAnsi"/>
        </w:rPr>
        <w:t xml:space="preserve"> un </w:t>
      </w:r>
      <m:oMath>
        <m:r>
          <w:rPr>
            <w:rFonts w:ascii="Cambria Math" w:eastAsiaTheme="minorEastAsia" w:hAnsi="Cambria Math" w:cstheme="minorHAnsi"/>
          </w:rPr>
          <m:t>I=8</m:t>
        </m:r>
      </m:oMath>
      <w:r w:rsidRPr="00FB4886">
        <w:rPr>
          <w:rFonts w:eastAsiaTheme="minorEastAsia" w:cstheme="minorHAnsi"/>
        </w:rPr>
        <w:t>.</w:t>
      </w:r>
      <w:r w:rsidR="00EA474D" w:rsidRPr="00FB4886">
        <w:rPr>
          <w:rFonts w:eastAsiaTheme="minorEastAsia" w:cstheme="minorHAnsi"/>
        </w:rPr>
        <w:t xml:space="preserve"> Ievietojot šīs vērtības vienādojumā </w:t>
      </w:r>
      <m:oMath>
        <m:r>
          <m:rPr>
            <m:sty m:val="p"/>
          </m:rPr>
          <w:rPr>
            <w:rFonts w:ascii="Cambria Math" w:hAnsi="Cambria Math" w:cstheme="minorHAnsi"/>
          </w:rPr>
          <m:t>LAI+ŠIS+IR+LABS=2019</m:t>
        </m:r>
      </m:oMath>
      <w:r w:rsidR="00EA474D" w:rsidRPr="00FB4886">
        <w:rPr>
          <w:rFonts w:eastAsiaTheme="minorEastAsia" w:cstheme="minorHAnsi"/>
        </w:rPr>
        <w:t xml:space="preserve">, un šķirojot dažādos gadījumus, pakāpeniski atrod </w:t>
      </w:r>
      <m:oMath>
        <m:r>
          <w:rPr>
            <w:rFonts w:ascii="Cambria Math" w:eastAsiaTheme="minorEastAsia" w:hAnsi="Cambria Math" w:cstheme="minorHAnsi"/>
          </w:rPr>
          <m:t>R, A, Š</m:t>
        </m:r>
      </m:oMath>
      <w:r w:rsidR="00EA474D" w:rsidRPr="00FB4886">
        <w:rPr>
          <w:rFonts w:eastAsiaTheme="minorEastAsia" w:cstheme="minorHAnsi"/>
        </w:rPr>
        <w:t xml:space="preserve"> un </w:t>
      </w:r>
      <m:oMath>
        <m:r>
          <w:rPr>
            <w:rFonts w:ascii="Cambria Math" w:eastAsiaTheme="minorEastAsia" w:hAnsi="Cambria Math" w:cstheme="minorHAnsi"/>
          </w:rPr>
          <m:t>S</m:t>
        </m:r>
      </m:oMath>
      <w:r w:rsidR="00EA474D" w:rsidRPr="00FB4886">
        <w:rPr>
          <w:rFonts w:eastAsiaTheme="minorEastAsia" w:cstheme="minorHAnsi"/>
        </w:rPr>
        <w:t xml:space="preserve"> vērtības. Daļa no gadījumiem ir nederīgi, jo dažādiem burtiem atbilst vienādi cipari.</w:t>
      </w:r>
    </w:p>
    <w:p w14:paraId="07CAB936" w14:textId="77777777" w:rsidR="00052F0D" w:rsidRPr="009E2044" w:rsidRDefault="00052F0D" w:rsidP="00645016">
      <w:pPr>
        <w:pBdr>
          <w:bottom w:val="single" w:sz="12" w:space="1" w:color="auto"/>
        </w:pBdr>
        <w:spacing w:after="0"/>
        <w:ind w:left="567" w:hanging="567"/>
        <w:jc w:val="both"/>
        <w:rPr>
          <w:rFonts w:cstheme="minorHAnsi"/>
          <w:b/>
        </w:rPr>
      </w:pPr>
    </w:p>
    <w:p w14:paraId="07300C89" w14:textId="77777777" w:rsidR="00052F0D" w:rsidRPr="009E2044" w:rsidRDefault="00052F0D" w:rsidP="00645016">
      <w:pPr>
        <w:spacing w:after="0"/>
        <w:ind w:left="567" w:hanging="567"/>
        <w:jc w:val="both"/>
        <w:rPr>
          <w:rFonts w:cstheme="minorHAnsi"/>
          <w:b/>
        </w:rPr>
      </w:pPr>
    </w:p>
    <w:p w14:paraId="595D94EC" w14:textId="632D3CA4" w:rsidR="00052F0D" w:rsidRDefault="00052F0D" w:rsidP="00115DF7">
      <w:pPr>
        <w:spacing w:after="0"/>
        <w:ind w:left="567" w:hanging="567"/>
        <w:jc w:val="both"/>
        <w:rPr>
          <w:rFonts w:eastAsiaTheme="minorEastAsia" w:cstheme="minorHAnsi"/>
        </w:rPr>
      </w:pPr>
      <w:r w:rsidRPr="009E2044">
        <w:rPr>
          <w:rFonts w:cstheme="minorHAnsi"/>
          <w:b/>
        </w:rPr>
        <w:t>7.1.</w:t>
      </w:r>
      <w:r w:rsidRPr="009E2044">
        <w:rPr>
          <w:rFonts w:cstheme="minorHAnsi"/>
          <w:b/>
        </w:rPr>
        <w:tab/>
      </w:r>
      <w:r w:rsidR="0056017C" w:rsidRPr="0056017C">
        <w:rPr>
          <w:rFonts w:cstheme="minorHAnsi"/>
        </w:rPr>
        <w:t xml:space="preserve">Doti trīs vienādojumi </w:t>
      </w:r>
      <m:oMath>
        <m:r>
          <w:rPr>
            <w:rFonts w:ascii="Cambria Math" w:hAnsi="Cambria Math" w:cstheme="minorHAnsi"/>
          </w:rPr>
          <m:t>ax+b=0,  bx+c=0</m:t>
        </m:r>
      </m:oMath>
      <w:r w:rsidR="0056017C">
        <w:rPr>
          <w:rFonts w:eastAsiaTheme="minorEastAsia" w:cstheme="minorHAnsi"/>
        </w:rPr>
        <w:t xml:space="preserve"> un </w:t>
      </w:r>
      <m:oMath>
        <m:r>
          <w:rPr>
            <w:rFonts w:ascii="Cambria Math" w:eastAsiaTheme="minorEastAsia" w:hAnsi="Cambria Math" w:cstheme="minorHAnsi"/>
          </w:rPr>
          <m:t>cx+a=0</m:t>
        </m:r>
      </m:oMath>
      <w:r w:rsidR="0056017C">
        <w:rPr>
          <w:rFonts w:eastAsiaTheme="minorEastAsia" w:cstheme="minorHAnsi"/>
        </w:rPr>
        <w:t xml:space="preserve">. </w:t>
      </w:r>
      <w:r w:rsidR="0056017C" w:rsidRPr="0056017C">
        <w:rPr>
          <w:rFonts w:cstheme="minorHAnsi"/>
        </w:rPr>
        <w:t xml:space="preserve">Neviens no </w:t>
      </w:r>
      <w:r w:rsidR="0056017C">
        <w:rPr>
          <w:rFonts w:cstheme="minorHAnsi"/>
        </w:rPr>
        <w:t>koeficientiem</w:t>
      </w:r>
      <w:r w:rsidR="0056017C" w:rsidRPr="0056017C">
        <w:rPr>
          <w:rFonts w:cstheme="minorHAnsi"/>
        </w:rPr>
        <w:t xml:space="preserve"> </w:t>
      </w:r>
      <m:oMath>
        <m:r>
          <w:rPr>
            <w:rFonts w:ascii="Cambria Math" w:hAnsi="Cambria Math" w:cstheme="minorHAnsi"/>
          </w:rPr>
          <m:t>a, b, c</m:t>
        </m:r>
      </m:oMath>
      <w:r w:rsidR="0056017C" w:rsidRPr="0056017C">
        <w:rPr>
          <w:rFonts w:eastAsiaTheme="minorEastAsia" w:cstheme="minorHAnsi"/>
        </w:rPr>
        <w:t xml:space="preserve"> nav 0. </w:t>
      </w:r>
    </w:p>
    <w:p w14:paraId="597C3A9D" w14:textId="6AC516E3" w:rsidR="0056017C" w:rsidRDefault="0056017C" w:rsidP="00115DF7">
      <w:pPr>
        <w:spacing w:after="0"/>
        <w:ind w:left="567" w:hanging="567"/>
        <w:jc w:val="both"/>
        <w:rPr>
          <w:rFonts w:cstheme="minorHAnsi"/>
        </w:rPr>
      </w:pPr>
      <w:r>
        <w:rPr>
          <w:rFonts w:cstheme="minorHAnsi"/>
          <w:b/>
        </w:rPr>
        <w:tab/>
        <w:t xml:space="preserve">a) </w:t>
      </w:r>
      <w:r>
        <w:rPr>
          <w:rFonts w:cstheme="minorHAnsi"/>
        </w:rPr>
        <w:t>Vai var gadīties, ka tieši diviem no šiem vienādojumiem saknes ir vienādas?</w:t>
      </w:r>
    </w:p>
    <w:p w14:paraId="260BE60C" w14:textId="30176937" w:rsidR="0056017C" w:rsidRPr="0056017C" w:rsidRDefault="0056017C" w:rsidP="00115DF7">
      <w:pPr>
        <w:spacing w:after="0"/>
        <w:ind w:left="567"/>
        <w:jc w:val="both"/>
        <w:rPr>
          <w:rFonts w:cstheme="minorHAnsi"/>
        </w:rPr>
      </w:pPr>
      <w:r>
        <w:rPr>
          <w:rFonts w:cstheme="minorHAnsi"/>
          <w:b/>
        </w:rPr>
        <w:t xml:space="preserve">b) </w:t>
      </w:r>
      <w:r>
        <w:rPr>
          <w:rFonts w:cstheme="minorHAnsi"/>
        </w:rPr>
        <w:t>Vai noteikti vismaz vienam no šiem vienādojumiem ir negatīva sakne?</w:t>
      </w:r>
    </w:p>
    <w:p w14:paraId="76270191" w14:textId="0014930A" w:rsidR="00052F0D" w:rsidRDefault="00052F0D" w:rsidP="00115DF7">
      <w:pPr>
        <w:spacing w:after="0"/>
        <w:ind w:left="567"/>
        <w:jc w:val="both"/>
        <w:rPr>
          <w:rFonts w:eastAsiaTheme="minorEastAsia" w:cstheme="minorHAnsi"/>
        </w:rPr>
      </w:pPr>
      <w:r w:rsidRPr="009E2044">
        <w:rPr>
          <w:rFonts w:cstheme="minorHAnsi"/>
          <w:b/>
        </w:rPr>
        <w:t>Atrisinājums</w:t>
      </w:r>
      <w:r w:rsidR="002A5F2A">
        <w:rPr>
          <w:rFonts w:cstheme="minorHAnsi"/>
          <w:b/>
        </w:rPr>
        <w:t xml:space="preserve">. a) </w:t>
      </w:r>
      <w:r w:rsidR="00357DC6">
        <w:rPr>
          <w:rFonts w:cstheme="minorHAnsi"/>
        </w:rPr>
        <w:t>Jā, var. P</w:t>
      </w:r>
      <w:r w:rsidR="002A5F2A">
        <w:rPr>
          <w:rFonts w:cstheme="minorHAnsi"/>
        </w:rPr>
        <w:t xml:space="preserve">iemēram, ja </w:t>
      </w:r>
      <m:oMath>
        <m:r>
          <w:rPr>
            <w:rFonts w:ascii="Cambria Math" w:hAnsi="Cambria Math" w:cstheme="minorHAnsi"/>
          </w:rPr>
          <m:t>a=4</m:t>
        </m:r>
      </m:oMath>
      <w:r w:rsidR="002A5F2A">
        <w:rPr>
          <w:rFonts w:eastAsiaTheme="minorEastAsia" w:cstheme="minorHAnsi"/>
        </w:rPr>
        <w:t xml:space="preserve">, </w:t>
      </w:r>
      <m:oMath>
        <m:r>
          <w:rPr>
            <w:rFonts w:ascii="Cambria Math" w:eastAsiaTheme="minorEastAsia" w:hAnsi="Cambria Math" w:cstheme="minorHAnsi"/>
          </w:rPr>
          <m:t>b=8</m:t>
        </m:r>
      </m:oMath>
      <w:r w:rsidR="002A5F2A">
        <w:rPr>
          <w:rFonts w:eastAsiaTheme="minorEastAsia" w:cstheme="minorHAnsi"/>
        </w:rPr>
        <w:t xml:space="preserve">, </w:t>
      </w:r>
      <m:oMath>
        <m:r>
          <w:rPr>
            <w:rFonts w:ascii="Cambria Math" w:eastAsiaTheme="minorEastAsia" w:hAnsi="Cambria Math" w:cstheme="minorHAnsi"/>
          </w:rPr>
          <m:t>c=2</m:t>
        </m:r>
      </m:oMath>
      <w:r w:rsidR="002A5F2A">
        <w:rPr>
          <w:rFonts w:eastAsiaTheme="minorEastAsia" w:cstheme="minorHAnsi"/>
        </w:rPr>
        <w:t xml:space="preserve">, tad vienādojumi ir </w:t>
      </w:r>
      <m:oMath>
        <m:r>
          <w:rPr>
            <w:rFonts w:ascii="Cambria Math" w:eastAsiaTheme="minorEastAsia" w:hAnsi="Cambria Math" w:cstheme="minorHAnsi"/>
          </w:rPr>
          <m:t>4x+8=0</m:t>
        </m:r>
      </m:oMath>
      <w:r w:rsidR="002A5F2A">
        <w:rPr>
          <w:rFonts w:eastAsiaTheme="minorEastAsia" w:cstheme="minorHAnsi"/>
        </w:rPr>
        <w:t xml:space="preserve">, </w:t>
      </w:r>
      <m:oMath>
        <m:r>
          <w:rPr>
            <w:rFonts w:ascii="Cambria Math" w:eastAsiaTheme="minorEastAsia" w:hAnsi="Cambria Math" w:cstheme="minorHAnsi"/>
          </w:rPr>
          <m:t>8x+2=0</m:t>
        </m:r>
      </m:oMath>
      <w:r w:rsidR="002A5F2A">
        <w:rPr>
          <w:rFonts w:eastAsiaTheme="minorEastAsia" w:cstheme="minorHAnsi"/>
        </w:rPr>
        <w:t xml:space="preserve"> un </w:t>
      </w:r>
      <w:r w:rsidR="00AB4368">
        <w:rPr>
          <w:rFonts w:eastAsiaTheme="minorEastAsia" w:cstheme="minorHAnsi"/>
        </w:rPr>
        <w:br/>
      </w:r>
      <m:oMath>
        <m:r>
          <w:rPr>
            <w:rFonts w:ascii="Cambria Math" w:eastAsiaTheme="minorEastAsia" w:hAnsi="Cambria Math" w:cstheme="minorHAnsi"/>
          </w:rPr>
          <m:t>2x+4=0</m:t>
        </m:r>
      </m:oMath>
      <w:r w:rsidR="002A5F2A">
        <w:rPr>
          <w:rFonts w:eastAsiaTheme="minorEastAsia" w:cstheme="minorHAnsi"/>
        </w:rPr>
        <w:t xml:space="preserve"> un to saknes attiecīgi ir </w:t>
      </w:r>
      <m:oMath>
        <m:r>
          <w:rPr>
            <w:rFonts w:ascii="Cambria Math" w:eastAsiaTheme="minorEastAsia" w:hAnsi="Cambria Math" w:cstheme="minorHAnsi"/>
          </w:rPr>
          <m:t>x=-2</m:t>
        </m:r>
      </m:oMath>
      <w:r w:rsidR="002A5F2A">
        <w:rPr>
          <w:rFonts w:eastAsiaTheme="minorEastAsia" w:cstheme="minorHAnsi"/>
        </w:rPr>
        <w:t xml:space="preserve">, </w:t>
      </w:r>
      <m:oMath>
        <m:r>
          <w:rPr>
            <w:rFonts w:ascii="Cambria Math" w:eastAsiaTheme="minorEastAsia" w:hAnsi="Cambria Math" w:cstheme="minorHAnsi"/>
          </w:rPr>
          <m:t>x=-0,25</m:t>
        </m:r>
      </m:oMath>
      <w:r w:rsidR="002A5F2A">
        <w:rPr>
          <w:rFonts w:eastAsiaTheme="minorEastAsia" w:cstheme="minorHAnsi"/>
        </w:rPr>
        <w:t xml:space="preserve"> un </w:t>
      </w:r>
      <m:oMath>
        <m:r>
          <w:rPr>
            <w:rFonts w:ascii="Cambria Math" w:eastAsiaTheme="minorEastAsia" w:hAnsi="Cambria Math" w:cstheme="minorHAnsi"/>
          </w:rPr>
          <m:t>x=-2</m:t>
        </m:r>
      </m:oMath>
      <w:r w:rsidR="002A5F2A">
        <w:rPr>
          <w:rFonts w:eastAsiaTheme="minorEastAsia" w:cstheme="minorHAnsi"/>
        </w:rPr>
        <w:t>.</w:t>
      </w:r>
    </w:p>
    <w:p w14:paraId="4EA2CC7F" w14:textId="132199C1" w:rsidR="002A5F2A" w:rsidRPr="002A5F2A" w:rsidRDefault="002A5F2A" w:rsidP="00115DF7">
      <w:pPr>
        <w:spacing w:after="0"/>
        <w:ind w:left="567"/>
        <w:jc w:val="both"/>
        <w:rPr>
          <w:rFonts w:cstheme="minorHAnsi"/>
        </w:rPr>
      </w:pPr>
      <w:r>
        <w:rPr>
          <w:rFonts w:cstheme="minorHAnsi"/>
          <w:b/>
        </w:rPr>
        <w:t xml:space="preserve">b) </w:t>
      </w:r>
      <w:r w:rsidRPr="002A5F2A">
        <w:rPr>
          <w:rFonts w:cstheme="minorHAnsi"/>
        </w:rPr>
        <w:t>Jā, noteikti.</w:t>
      </w:r>
      <w:r w:rsidR="00357DC6">
        <w:rPr>
          <w:rFonts w:cstheme="minorHAnsi"/>
        </w:rPr>
        <w:t xml:space="preserve"> Doto vienādojumu saknes ir </w:t>
      </w:r>
      <m:oMath>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oMath>
      <w:r w:rsidR="00357DC6">
        <w:rPr>
          <w:rFonts w:eastAsiaTheme="minorEastAsia" w:cstheme="minorHAnsi"/>
        </w:rPr>
        <w:t xml:space="preserve">,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c</m:t>
            </m:r>
          </m:num>
          <m:den>
            <m:r>
              <w:rPr>
                <w:rFonts w:ascii="Cambria Math" w:eastAsiaTheme="minorEastAsia" w:hAnsi="Cambria Math" w:cstheme="minorHAnsi"/>
              </w:rPr>
              <m:t>b</m:t>
            </m:r>
          </m:den>
        </m:f>
      </m:oMath>
      <w:r w:rsidR="00357DC6">
        <w:rPr>
          <w:rFonts w:eastAsiaTheme="minorEastAsia" w:cstheme="minorHAnsi"/>
        </w:rPr>
        <w:t xml:space="preserve"> un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a</m:t>
            </m:r>
          </m:num>
          <m:den>
            <m:r>
              <w:rPr>
                <w:rFonts w:ascii="Cambria Math" w:eastAsiaTheme="minorEastAsia" w:hAnsi="Cambria Math" w:cstheme="minorHAnsi"/>
              </w:rPr>
              <m:t>c</m:t>
            </m:r>
          </m:den>
        </m:f>
      </m:oMath>
      <w:r w:rsidR="00357DC6">
        <w:rPr>
          <w:rFonts w:eastAsiaTheme="minorEastAsia" w:cstheme="minorHAnsi"/>
        </w:rPr>
        <w:t xml:space="preserve">. </w:t>
      </w:r>
      <w:r w:rsidR="00E67046">
        <w:rPr>
          <w:rFonts w:eastAsiaTheme="minorEastAsia" w:cstheme="minorHAnsi"/>
        </w:rPr>
        <w:t xml:space="preserve">Sakņu reizinājums ir </w:t>
      </w:r>
      <w:r w:rsidR="00AB4368">
        <w:rPr>
          <w:rFonts w:eastAsiaTheme="minorEastAsia" w:cstheme="minorHAnsi"/>
        </w:rPr>
        <w:br/>
      </w:r>
      <m:oMath>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b</m:t>
            </m:r>
          </m:num>
          <m:den>
            <m:r>
              <w:rPr>
                <w:rFonts w:ascii="Cambria Math" w:eastAsiaTheme="minorEastAsia" w:hAnsi="Cambria Math" w:cstheme="minorHAnsi"/>
              </w:rPr>
              <m:t>a</m:t>
            </m:r>
          </m:den>
        </m:f>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c</m:t>
                </m:r>
              </m:num>
              <m:den>
                <m:r>
                  <w:rPr>
                    <w:rFonts w:ascii="Cambria Math" w:eastAsiaTheme="minorEastAsia" w:hAnsi="Cambria Math" w:cstheme="minorHAnsi"/>
                  </w:rPr>
                  <m:t>b</m:t>
                </m:r>
              </m:den>
            </m:f>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a</m:t>
                </m:r>
              </m:num>
              <m:den>
                <m:r>
                  <w:rPr>
                    <w:rFonts w:ascii="Cambria Math" w:eastAsiaTheme="minorEastAsia" w:hAnsi="Cambria Math" w:cstheme="minorHAnsi"/>
                  </w:rPr>
                  <m:t>c</m:t>
                </m:r>
              </m:den>
            </m:f>
          </m:e>
        </m:d>
        <m:r>
          <w:rPr>
            <w:rFonts w:ascii="Cambria Math" w:eastAsiaTheme="minorEastAsia" w:hAnsi="Cambria Math" w:cstheme="minorHAnsi"/>
          </w:rPr>
          <m:t>=-1</m:t>
        </m:r>
      </m:oMath>
      <w:r w:rsidR="00644D95">
        <w:rPr>
          <w:rFonts w:eastAsiaTheme="minorEastAsia" w:cstheme="minorHAnsi"/>
        </w:rPr>
        <w:t>, tātad vismaz viena sakne ir negatīva.</w:t>
      </w:r>
    </w:p>
    <w:p w14:paraId="1B0F5D1A" w14:textId="30B28935" w:rsidR="00C729D9" w:rsidRPr="009E2044" w:rsidRDefault="00052F0D" w:rsidP="00115DF7">
      <w:pPr>
        <w:spacing w:after="0"/>
        <w:ind w:left="567" w:hanging="567"/>
        <w:jc w:val="both"/>
        <w:rPr>
          <w:rFonts w:cstheme="minorHAnsi"/>
        </w:rPr>
      </w:pPr>
      <w:r w:rsidRPr="009E2044">
        <w:rPr>
          <w:rFonts w:cstheme="minorHAnsi"/>
          <w:b/>
        </w:rPr>
        <w:t>7.2.</w:t>
      </w:r>
      <w:r w:rsidRPr="009E2044">
        <w:rPr>
          <w:rFonts w:cstheme="minorHAnsi"/>
          <w:b/>
        </w:rPr>
        <w:tab/>
      </w:r>
      <w:r w:rsidR="00C729D9" w:rsidRPr="009E2044">
        <w:rPr>
          <w:rFonts w:cstheme="minorHAnsi"/>
        </w:rPr>
        <w:t>Dotas 14 pēc ārējā izskata vienādas monētas. Zināms, ka 13 monētu masas ir vienādas savā starpā, bet vienas monētas masa ir citāda. Kā ar divām svēršanām uz sviras svariem bez atsvariem noskaidrot, vai atšķirīgā monēta ir vieglāka vai smagāka nekā pārējās? (Pašu monētu atrast nav nepieciešams.)</w:t>
      </w:r>
    </w:p>
    <w:p w14:paraId="37737A59" w14:textId="2E4356D0" w:rsidR="00C729D9" w:rsidRPr="003A2D46" w:rsidRDefault="00570C84" w:rsidP="00115DF7">
      <w:pPr>
        <w:spacing w:after="0"/>
        <w:ind w:left="567"/>
        <w:jc w:val="both"/>
      </w:pPr>
      <w:r w:rsidRPr="003A2D46">
        <w:rPr>
          <w:b/>
        </w:rPr>
        <w:t>1. a</w:t>
      </w:r>
      <w:r w:rsidR="00C729D9" w:rsidRPr="003A2D46">
        <w:rPr>
          <w:b/>
        </w:rPr>
        <w:t>trisinājums.</w:t>
      </w:r>
      <w:r w:rsidR="00C729D9" w:rsidRPr="003A2D46">
        <w:t xml:space="preserve"> Uzliekam </w:t>
      </w:r>
      <w:r w:rsidR="000C3EF3" w:rsidRPr="003A2D46">
        <w:t>uz katra svaru kausa 4 monētas, malā atstājot 6 monētas.</w:t>
      </w:r>
    </w:p>
    <w:p w14:paraId="663A5814" w14:textId="0B669F3E" w:rsidR="000C3EF3" w:rsidRPr="003A2D46" w:rsidRDefault="000C3EF3" w:rsidP="00115DF7">
      <w:pPr>
        <w:pStyle w:val="Sarakstarindkopa"/>
        <w:numPr>
          <w:ilvl w:val="0"/>
          <w:numId w:val="5"/>
        </w:numPr>
        <w:spacing w:after="0"/>
        <w:ind w:left="993"/>
        <w:jc w:val="both"/>
      </w:pPr>
      <w:r w:rsidRPr="003A2D46">
        <w:t xml:space="preserve">Ja kausi ir līdzsvarā, tad atšķirīgā monēta palikusi malā (skat. </w:t>
      </w:r>
      <w:r w:rsidRPr="003A2D46">
        <w:fldChar w:fldCharType="begin"/>
      </w:r>
      <w:r w:rsidRPr="003A2D46">
        <w:instrText xml:space="preserve"> REF _Ref534308795 \h  \* MERGEFORMAT </w:instrText>
      </w:r>
      <w:r w:rsidRPr="003A2D46">
        <w:fldChar w:fldCharType="separate"/>
      </w:r>
      <w:r w:rsidR="009D56EE">
        <w:rPr>
          <w:noProof/>
        </w:rPr>
        <w:t>13</w:t>
      </w:r>
      <w:r w:rsidR="009D56EE" w:rsidRPr="003A2D46">
        <w:rPr>
          <w:noProof/>
        </w:rPr>
        <w:t>.</w:t>
      </w:r>
      <w:r w:rsidR="009D56EE" w:rsidRPr="003A2D46">
        <w:t xml:space="preserve"> att.</w:t>
      </w:r>
      <w:r w:rsidRPr="003A2D46">
        <w:fldChar w:fldCharType="end"/>
      </w:r>
      <w:r w:rsidRPr="003A2D46">
        <w:t xml:space="preserve"> (A)). Otrajā svēršanā salīdzinām malā palikušās 6 monētas ar jebkurām 6 jau svērtajām (parastajām) monētām.</w:t>
      </w:r>
    </w:p>
    <w:p w14:paraId="6751F0DF" w14:textId="77777777" w:rsidR="000C3EF3" w:rsidRPr="003A2D46" w:rsidRDefault="000C3EF3" w:rsidP="00115DF7">
      <w:pPr>
        <w:pStyle w:val="Sarakstarindkopa"/>
        <w:numPr>
          <w:ilvl w:val="1"/>
          <w:numId w:val="5"/>
        </w:numPr>
        <w:spacing w:after="0"/>
        <w:ind w:left="1418"/>
        <w:jc w:val="both"/>
      </w:pPr>
      <w:r w:rsidRPr="003A2D46">
        <w:t>Ja svaru kauss ar 6 parastajām monētām nosveras uz leju, tad atšķirīgā monēta ir vieglāka nekā pārējās.</w:t>
      </w:r>
    </w:p>
    <w:p w14:paraId="4D9293A5" w14:textId="77777777" w:rsidR="000C3EF3" w:rsidRPr="003A2D46" w:rsidRDefault="000C3EF3" w:rsidP="00115DF7">
      <w:pPr>
        <w:pStyle w:val="Sarakstarindkopa"/>
        <w:numPr>
          <w:ilvl w:val="1"/>
          <w:numId w:val="5"/>
        </w:numPr>
        <w:spacing w:after="0"/>
        <w:ind w:left="1418"/>
        <w:jc w:val="both"/>
      </w:pPr>
      <w:r w:rsidRPr="003A2D46">
        <w:t>Ja svaru kauss ar 6 parastajām monētām nosveras uz augšu, tad atšķirīgā monēta ir smagāka nekā pārējās.</w:t>
      </w:r>
    </w:p>
    <w:p w14:paraId="6429823E" w14:textId="694E64A9" w:rsidR="00C729D9" w:rsidRPr="003A2D46" w:rsidRDefault="00C729D9" w:rsidP="00115DF7">
      <w:pPr>
        <w:pStyle w:val="Sarakstarindkopa"/>
        <w:numPr>
          <w:ilvl w:val="0"/>
          <w:numId w:val="5"/>
        </w:numPr>
        <w:spacing w:after="0"/>
        <w:ind w:left="993"/>
        <w:jc w:val="both"/>
      </w:pPr>
      <w:r w:rsidRPr="003A2D46">
        <w:t xml:space="preserve">Ja pirmajā svēršanā svari nav līdzsvarā, tad atšķirīgā monēta ir atradusies uz svariem (skat. </w:t>
      </w:r>
      <w:r w:rsidRPr="003A2D46">
        <w:fldChar w:fldCharType="begin"/>
      </w:r>
      <w:r w:rsidRPr="003A2D46">
        <w:instrText xml:space="preserve"> REF _Ref534308795 \h  \* MERGEFORMAT </w:instrText>
      </w:r>
      <w:r w:rsidRPr="003A2D46">
        <w:fldChar w:fldCharType="separate"/>
      </w:r>
      <w:r w:rsidR="009D56EE">
        <w:rPr>
          <w:noProof/>
        </w:rPr>
        <w:t>13</w:t>
      </w:r>
      <w:r w:rsidR="009D56EE" w:rsidRPr="003A2D46">
        <w:rPr>
          <w:noProof/>
        </w:rPr>
        <w:t>.</w:t>
      </w:r>
      <w:r w:rsidR="009D56EE" w:rsidRPr="003A2D46">
        <w:t xml:space="preserve"> att.</w:t>
      </w:r>
      <w:r w:rsidRPr="003A2D46">
        <w:fldChar w:fldCharType="end"/>
      </w:r>
      <w:r w:rsidR="00872C3A" w:rsidRPr="003A2D46">
        <w:t xml:space="preserve"> (B</w:t>
      </w:r>
      <w:r w:rsidRPr="003A2D46">
        <w:t xml:space="preserve">)). Otrajā svēršanā salīdzinām vieglākā kausa 4 monētas ar jebkurām 4 malā palikušajām (parastajām) monētām. </w:t>
      </w:r>
    </w:p>
    <w:p w14:paraId="27768387" w14:textId="77777777" w:rsidR="00C729D9" w:rsidRPr="003A2D46" w:rsidRDefault="00C729D9" w:rsidP="00115DF7">
      <w:pPr>
        <w:pStyle w:val="Sarakstarindkopa"/>
        <w:numPr>
          <w:ilvl w:val="1"/>
          <w:numId w:val="5"/>
        </w:numPr>
        <w:spacing w:after="0"/>
        <w:ind w:left="1418"/>
        <w:jc w:val="both"/>
      </w:pPr>
      <w:r w:rsidRPr="003A2D46">
        <w:lastRenderedPageBreak/>
        <w:t>Ja svaru kausi ir līdzsvarā, tad atšķirīgā monēta pirmajā svēršanā ir bijusi uz “smagākā” kausa un ir smagāka nekā citas monētas.</w:t>
      </w:r>
    </w:p>
    <w:p w14:paraId="08A0A751" w14:textId="77777777" w:rsidR="00C729D9" w:rsidRPr="003A2D46" w:rsidRDefault="00C729D9" w:rsidP="00115DF7">
      <w:pPr>
        <w:pStyle w:val="Sarakstarindkopa"/>
        <w:numPr>
          <w:ilvl w:val="1"/>
          <w:numId w:val="5"/>
        </w:numPr>
        <w:spacing w:after="0"/>
        <w:ind w:left="1418"/>
        <w:jc w:val="both"/>
      </w:pPr>
      <w:r w:rsidRPr="003A2D46">
        <w:t>Ja svaru kausi nav līdzsvarā, tad atšķirīgā monēta pirmajā svēršanā ir bijusi uz “vieglākā” kausa un ir vieglāka nekā citas monētas.</w:t>
      </w:r>
    </w:p>
    <w:p w14:paraId="59953EB2" w14:textId="748F4927" w:rsidR="00C729D9" w:rsidRPr="003A2D46" w:rsidRDefault="00872C3A" w:rsidP="00115DF7">
      <w:pPr>
        <w:pStyle w:val="Sarakstarindkopa"/>
        <w:keepNext/>
        <w:spacing w:after="0"/>
        <w:ind w:left="0"/>
        <w:jc w:val="center"/>
      </w:pPr>
      <w:r w:rsidRPr="003A2D46">
        <w:rPr>
          <w:noProof/>
          <w:lang w:val="en-US" w:eastAsia="en-US"/>
        </w:rPr>
        <w:drawing>
          <wp:inline distT="0" distB="0" distL="0" distR="0" wp14:anchorId="42155AEA" wp14:editId="3A1EA920">
            <wp:extent cx="3600000" cy="720000"/>
            <wp:effectExtent l="0" t="0" r="635" b="444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720000"/>
                    </a:xfrm>
                    <a:prstGeom prst="rect">
                      <a:avLst/>
                    </a:prstGeom>
                    <a:noFill/>
                    <a:ln>
                      <a:noFill/>
                    </a:ln>
                  </pic:spPr>
                </pic:pic>
              </a:graphicData>
            </a:graphic>
          </wp:inline>
        </w:drawing>
      </w:r>
    </w:p>
    <w:bookmarkStart w:id="14" w:name="_Ref534308795"/>
    <w:p w14:paraId="4D931BF1" w14:textId="57B07EFD" w:rsidR="00C729D9" w:rsidRPr="003A2D46" w:rsidRDefault="00C729D9" w:rsidP="00115DF7">
      <w:pPr>
        <w:pStyle w:val="Parakstszemobjekta"/>
        <w:jc w:val="center"/>
      </w:pPr>
      <w:r w:rsidRPr="003A2D46">
        <w:fldChar w:fldCharType="begin"/>
      </w:r>
      <w:r w:rsidRPr="003A2D46">
        <w:instrText xml:space="preserve"> SEQ Ilustrācija \* ARABIC </w:instrText>
      </w:r>
      <w:r w:rsidRPr="003A2D46">
        <w:fldChar w:fldCharType="separate"/>
      </w:r>
      <w:r w:rsidR="009D56EE">
        <w:rPr>
          <w:noProof/>
        </w:rPr>
        <w:t>13</w:t>
      </w:r>
      <w:r w:rsidRPr="003A2D46">
        <w:fldChar w:fldCharType="end"/>
      </w:r>
      <w:r w:rsidRPr="003A2D46">
        <w:t>. att.</w:t>
      </w:r>
      <w:bookmarkEnd w:id="14"/>
    </w:p>
    <w:p w14:paraId="4E20DEDC" w14:textId="26B566AA" w:rsidR="00570C84" w:rsidRPr="003A2D46" w:rsidRDefault="00570C84" w:rsidP="00115DF7">
      <w:pPr>
        <w:spacing w:after="0"/>
        <w:ind w:left="567"/>
        <w:jc w:val="both"/>
      </w:pPr>
      <w:r w:rsidRPr="003A2D46">
        <w:rPr>
          <w:b/>
        </w:rPr>
        <w:t>2. atrisinājums.</w:t>
      </w:r>
      <w:r w:rsidRPr="003A2D46">
        <w:t xml:space="preserve"> Uzliekam </w:t>
      </w:r>
      <w:r w:rsidR="00025E80" w:rsidRPr="003A2D46">
        <w:t>uz katra svaru kausa 5</w:t>
      </w:r>
      <w:r w:rsidRPr="003A2D46">
        <w:t xml:space="preserve"> monētas, malā atst</w:t>
      </w:r>
      <w:r w:rsidR="00025E80" w:rsidRPr="003A2D46">
        <w:t>ājot 4</w:t>
      </w:r>
      <w:r w:rsidRPr="003A2D46">
        <w:t xml:space="preserve"> monētas.</w:t>
      </w:r>
    </w:p>
    <w:p w14:paraId="5E128180" w14:textId="70CBB0BB" w:rsidR="00570C84" w:rsidRPr="003A2D46" w:rsidRDefault="00570C84" w:rsidP="00115DF7">
      <w:pPr>
        <w:pStyle w:val="Sarakstarindkopa"/>
        <w:numPr>
          <w:ilvl w:val="0"/>
          <w:numId w:val="9"/>
        </w:numPr>
        <w:spacing w:after="0"/>
        <w:jc w:val="both"/>
      </w:pPr>
      <w:r w:rsidRPr="003A2D46">
        <w:t xml:space="preserve">Ja kausi ir līdzsvarā, tad atšķirīgā monēta palikusi malā (skat. </w:t>
      </w:r>
      <w:r w:rsidR="00025E80" w:rsidRPr="003A2D46">
        <w:fldChar w:fldCharType="begin"/>
      </w:r>
      <w:r w:rsidR="00025E80" w:rsidRPr="003A2D46">
        <w:instrText xml:space="preserve"> REF _Ref385238 \h </w:instrText>
      </w:r>
      <w:r w:rsidR="003A2D46" w:rsidRPr="003A2D46">
        <w:instrText xml:space="preserve"> \* MERGEFORMAT </w:instrText>
      </w:r>
      <w:r w:rsidR="00025E80" w:rsidRPr="003A2D46">
        <w:fldChar w:fldCharType="separate"/>
      </w:r>
      <w:r w:rsidR="009D56EE">
        <w:rPr>
          <w:rFonts w:cstheme="minorHAnsi"/>
          <w:noProof/>
        </w:rPr>
        <w:t>14</w:t>
      </w:r>
      <w:r w:rsidR="009D56EE" w:rsidRPr="009D56EE">
        <w:rPr>
          <w:rFonts w:cstheme="minorHAnsi"/>
          <w:noProof/>
        </w:rPr>
        <w:t>.</w:t>
      </w:r>
      <w:r w:rsidR="009D56EE">
        <w:t xml:space="preserve"> att.</w:t>
      </w:r>
      <w:r w:rsidR="00025E80" w:rsidRPr="003A2D46">
        <w:fldChar w:fldCharType="end"/>
      </w:r>
      <w:r w:rsidR="00025E80" w:rsidRPr="003A2D46">
        <w:t xml:space="preserve"> </w:t>
      </w:r>
      <w:r w:rsidRPr="003A2D46">
        <w:t>(A)). Otrajā svēr</w:t>
      </w:r>
      <w:r w:rsidR="00025E80" w:rsidRPr="003A2D46">
        <w:t>šanā salīdzinām malā palikušās 4 monētas ar jebkurām 4</w:t>
      </w:r>
      <w:r w:rsidRPr="003A2D46">
        <w:t xml:space="preserve"> jau svērtajām (parastajām) monētām.</w:t>
      </w:r>
    </w:p>
    <w:p w14:paraId="06FEF4B4" w14:textId="1B9DBDC6" w:rsidR="00570C84" w:rsidRPr="003A2D46" w:rsidRDefault="00025E80" w:rsidP="00115DF7">
      <w:pPr>
        <w:pStyle w:val="Sarakstarindkopa"/>
        <w:numPr>
          <w:ilvl w:val="1"/>
          <w:numId w:val="9"/>
        </w:numPr>
        <w:spacing w:after="0"/>
        <w:ind w:left="1418"/>
        <w:jc w:val="both"/>
      </w:pPr>
      <w:r w:rsidRPr="003A2D46">
        <w:t>Ja svaru kauss ar 4</w:t>
      </w:r>
      <w:r w:rsidR="00570C84" w:rsidRPr="003A2D46">
        <w:t xml:space="preserve"> parastajām monētām nosveras uz leju, tad atšķirīgā monēta ir vieglāka nekā pārējās.</w:t>
      </w:r>
    </w:p>
    <w:p w14:paraId="7DFE51C3" w14:textId="6B2B38E0" w:rsidR="00570C84" w:rsidRPr="003A2D46" w:rsidRDefault="00025E80" w:rsidP="00115DF7">
      <w:pPr>
        <w:pStyle w:val="Sarakstarindkopa"/>
        <w:numPr>
          <w:ilvl w:val="1"/>
          <w:numId w:val="9"/>
        </w:numPr>
        <w:spacing w:after="0"/>
        <w:ind w:left="1418"/>
        <w:jc w:val="both"/>
      </w:pPr>
      <w:r w:rsidRPr="003A2D46">
        <w:t>Ja svaru kauss ar 4</w:t>
      </w:r>
      <w:r w:rsidR="00570C84" w:rsidRPr="003A2D46">
        <w:t xml:space="preserve"> parastajām monētām nosveras uz augšu, tad atšķirīgā monēta ir smagāka nekā pārējās.</w:t>
      </w:r>
    </w:p>
    <w:p w14:paraId="2093A4C5" w14:textId="6FFD9923" w:rsidR="00570C84" w:rsidRPr="003A2D46" w:rsidRDefault="00570C84" w:rsidP="00115DF7">
      <w:pPr>
        <w:pStyle w:val="Sarakstarindkopa"/>
        <w:numPr>
          <w:ilvl w:val="0"/>
          <w:numId w:val="9"/>
        </w:numPr>
        <w:spacing w:after="0"/>
        <w:ind w:left="993"/>
        <w:jc w:val="both"/>
      </w:pPr>
      <w:r w:rsidRPr="003A2D46">
        <w:t xml:space="preserve">Ja pirmajā svēršanā svari nav līdzsvarā, tad atšķirīgā monēta ir atradusies uz svariem (skat. </w:t>
      </w:r>
      <w:r w:rsidR="00025E80" w:rsidRPr="003A2D46">
        <w:fldChar w:fldCharType="begin"/>
      </w:r>
      <w:r w:rsidR="00025E80" w:rsidRPr="003A2D46">
        <w:instrText xml:space="preserve"> REF _Ref385238 \h </w:instrText>
      </w:r>
      <w:r w:rsidR="003A2D46" w:rsidRPr="003A2D46">
        <w:instrText xml:space="preserve"> \* MERGEFORMAT </w:instrText>
      </w:r>
      <w:r w:rsidR="00025E80" w:rsidRPr="003A2D46">
        <w:fldChar w:fldCharType="separate"/>
      </w:r>
      <w:r w:rsidR="009D56EE">
        <w:rPr>
          <w:rFonts w:cstheme="minorHAnsi"/>
          <w:noProof/>
        </w:rPr>
        <w:t>14</w:t>
      </w:r>
      <w:r w:rsidR="009D56EE" w:rsidRPr="009D56EE">
        <w:rPr>
          <w:rFonts w:cstheme="minorHAnsi"/>
          <w:noProof/>
        </w:rPr>
        <w:t>.</w:t>
      </w:r>
      <w:r w:rsidR="009D56EE">
        <w:t xml:space="preserve"> att.</w:t>
      </w:r>
      <w:r w:rsidR="00025E80" w:rsidRPr="003A2D46">
        <w:fldChar w:fldCharType="end"/>
      </w:r>
      <w:r w:rsidR="00025E80" w:rsidRPr="003A2D46">
        <w:t xml:space="preserve"> </w:t>
      </w:r>
      <w:r w:rsidRPr="003A2D46">
        <w:t xml:space="preserve">(B)). </w:t>
      </w:r>
      <w:r w:rsidR="00025E80" w:rsidRPr="003A2D46">
        <w:t xml:space="preserve">Izvēlamies vieglākā kausa monētas un tām pievienojam vienu parasto monētu, kas pirmajā svēršanā bija atlikta malā. Iegūstam kaudzīti ar 6 monētām. </w:t>
      </w:r>
      <w:r w:rsidRPr="003A2D46">
        <w:t xml:space="preserve">Otrajā svēršanā </w:t>
      </w:r>
      <w:r w:rsidR="00025E80" w:rsidRPr="003A2D46">
        <w:t>katrā svaru kausā liekam pa 3 monētām</w:t>
      </w:r>
      <w:r w:rsidR="000A24AE" w:rsidRPr="003A2D46">
        <w:t xml:space="preserve"> no šīs kaudzītes</w:t>
      </w:r>
      <w:r w:rsidRPr="003A2D46">
        <w:t xml:space="preserve">. </w:t>
      </w:r>
    </w:p>
    <w:p w14:paraId="5B24E804" w14:textId="77777777" w:rsidR="00570C84" w:rsidRPr="003A2D46" w:rsidRDefault="00570C84" w:rsidP="00115DF7">
      <w:pPr>
        <w:pStyle w:val="Sarakstarindkopa"/>
        <w:numPr>
          <w:ilvl w:val="1"/>
          <w:numId w:val="9"/>
        </w:numPr>
        <w:spacing w:after="0"/>
        <w:ind w:left="1418"/>
        <w:jc w:val="both"/>
      </w:pPr>
      <w:r w:rsidRPr="003A2D46">
        <w:t>Ja svaru kausi ir līdzsvarā, tad atšķirīgā monēta pirmajā svēršanā ir bijusi uz “smagākā” kausa un ir smagāka nekā citas monētas.</w:t>
      </w:r>
    </w:p>
    <w:p w14:paraId="31E5C21D" w14:textId="77777777" w:rsidR="00570C84" w:rsidRPr="003A2D46" w:rsidRDefault="00570C84" w:rsidP="00115DF7">
      <w:pPr>
        <w:pStyle w:val="Sarakstarindkopa"/>
        <w:numPr>
          <w:ilvl w:val="1"/>
          <w:numId w:val="9"/>
        </w:numPr>
        <w:spacing w:after="0"/>
        <w:ind w:left="1418"/>
        <w:jc w:val="both"/>
      </w:pPr>
      <w:r w:rsidRPr="003A2D46">
        <w:t>Ja svaru kausi nav līdzsvarā, tad atšķirīgā monēta pirmajā svēršanā ir bijusi uz “vieglākā” kausa un ir vieglāka nekā citas monētas.</w:t>
      </w:r>
    </w:p>
    <w:p w14:paraId="009390CF" w14:textId="77777777" w:rsidR="00025E80" w:rsidRDefault="00570C84" w:rsidP="00115DF7">
      <w:pPr>
        <w:keepNext/>
        <w:spacing w:after="0"/>
        <w:ind w:left="567"/>
        <w:jc w:val="center"/>
      </w:pPr>
      <w:r w:rsidRPr="003A2D46">
        <w:rPr>
          <w:rFonts w:cstheme="minorHAnsi"/>
          <w:noProof/>
          <w:lang w:val="en-US"/>
        </w:rPr>
        <w:drawing>
          <wp:inline distT="0" distB="0" distL="0" distR="0" wp14:anchorId="75EED0D6" wp14:editId="691C1115">
            <wp:extent cx="3697714" cy="720000"/>
            <wp:effectExtent l="0" t="0" r="0" b="444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7714" cy="720000"/>
                    </a:xfrm>
                    <a:prstGeom prst="rect">
                      <a:avLst/>
                    </a:prstGeom>
                    <a:noFill/>
                    <a:ln>
                      <a:noFill/>
                    </a:ln>
                  </pic:spPr>
                </pic:pic>
              </a:graphicData>
            </a:graphic>
          </wp:inline>
        </w:drawing>
      </w:r>
    </w:p>
    <w:bookmarkStart w:id="15" w:name="_Ref385238"/>
    <w:p w14:paraId="32A9B55B" w14:textId="4EACE81C" w:rsidR="00C729D9" w:rsidRPr="009E2044" w:rsidRDefault="00025E80" w:rsidP="00AB4368">
      <w:pPr>
        <w:pStyle w:val="Parakstszemobjekta"/>
        <w:spacing w:after="0"/>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9D56EE">
        <w:rPr>
          <w:rFonts w:cstheme="minorHAnsi"/>
          <w:noProof/>
        </w:rPr>
        <w:t>14</w:t>
      </w:r>
      <w:r>
        <w:rPr>
          <w:rFonts w:cstheme="minorHAnsi"/>
        </w:rPr>
        <w:fldChar w:fldCharType="end"/>
      </w:r>
      <w:r>
        <w:t>. att.</w:t>
      </w:r>
      <w:bookmarkEnd w:id="15"/>
    </w:p>
    <w:p w14:paraId="36D604B2" w14:textId="2E3C4FC6" w:rsidR="00403258" w:rsidRDefault="004F6ECD" w:rsidP="00115DF7">
      <w:pPr>
        <w:spacing w:after="0" w:line="22" w:lineRule="atLeast"/>
        <w:ind w:left="567" w:hanging="567"/>
        <w:jc w:val="both"/>
        <w:rPr>
          <w:rFonts w:cstheme="minorHAnsi"/>
          <w:b/>
        </w:rPr>
      </w:pPr>
      <w:r w:rsidRPr="003A2D46">
        <w:rPr>
          <w:rFonts w:cstheme="minorHAnsi"/>
          <w:b/>
        </w:rPr>
        <w:t>7.3.</w:t>
      </w:r>
      <w:r w:rsidRPr="003A2D46">
        <w:rPr>
          <w:rFonts w:cstheme="minorHAnsi"/>
          <w:b/>
        </w:rPr>
        <w:tab/>
      </w:r>
      <w:r w:rsidR="00403258" w:rsidRPr="00F21AE1">
        <w:rPr>
          <w:rFonts w:cstheme="minorHAnsi"/>
        </w:rPr>
        <w:t xml:space="preserve">Anniņa kvadrātā </w:t>
      </w:r>
      <m:oMath>
        <m:r>
          <w:rPr>
            <w:rFonts w:ascii="Cambria Math" w:hAnsi="Cambria Math" w:cstheme="minorHAnsi"/>
          </w:rPr>
          <m:t>6×6</m:t>
        </m:r>
      </m:oMath>
      <w:r w:rsidR="00403258" w:rsidRPr="00F21AE1">
        <w:rPr>
          <w:rFonts w:eastAsiaTheme="minorEastAsia" w:cstheme="minorHAnsi"/>
        </w:rPr>
        <w:t xml:space="preserve"> iekrāsoja dažas pelēkas rūtiņas tā, ka neveidojas neviens </w:t>
      </w:r>
      <w:r w:rsidR="00EC47A8" w:rsidRPr="00F21AE1">
        <w:rPr>
          <w:rFonts w:eastAsiaTheme="minorEastAsia" w:cstheme="minorHAnsi"/>
          <w:i/>
        </w:rPr>
        <w:t>stūrītis</w:t>
      </w:r>
      <w:r w:rsidR="00403258" w:rsidRPr="00F21AE1">
        <w:rPr>
          <w:rFonts w:eastAsiaTheme="minorEastAsia" w:cstheme="minorHAnsi"/>
        </w:rPr>
        <w:t xml:space="preserve"> (skat.</w:t>
      </w:r>
      <w:r w:rsidR="00EC47A8" w:rsidRPr="00F21AE1">
        <w:rPr>
          <w:rFonts w:eastAsiaTheme="minorEastAsia" w:cstheme="minorHAnsi"/>
        </w:rPr>
        <w:t xml:space="preserve"> </w:t>
      </w:r>
      <w:r w:rsidR="00EC47A8" w:rsidRPr="00F21AE1">
        <w:rPr>
          <w:rFonts w:eastAsiaTheme="minorEastAsia" w:cstheme="minorHAnsi"/>
        </w:rPr>
        <w:fldChar w:fldCharType="begin"/>
      </w:r>
      <w:r w:rsidR="00EC47A8" w:rsidRPr="00F21AE1">
        <w:rPr>
          <w:rFonts w:eastAsiaTheme="minorEastAsia" w:cstheme="minorHAnsi"/>
        </w:rPr>
        <w:instrText xml:space="preserve"> REF _Ref346949 \h </w:instrText>
      </w:r>
      <w:r w:rsidR="00F21AE1">
        <w:rPr>
          <w:rFonts w:eastAsiaTheme="minorEastAsia" w:cstheme="minorHAnsi"/>
        </w:rPr>
        <w:instrText xml:space="preserve"> \* MERGEFORMAT </w:instrText>
      </w:r>
      <w:r w:rsidR="00EC47A8" w:rsidRPr="00F21AE1">
        <w:rPr>
          <w:rFonts w:eastAsiaTheme="minorEastAsia" w:cstheme="minorHAnsi"/>
        </w:rPr>
      </w:r>
      <w:r w:rsidR="00EC47A8" w:rsidRPr="00F21AE1">
        <w:rPr>
          <w:rFonts w:eastAsiaTheme="minorEastAsia" w:cstheme="minorHAnsi"/>
        </w:rPr>
        <w:fldChar w:fldCharType="separate"/>
      </w:r>
      <w:r w:rsidR="009D56EE">
        <w:rPr>
          <w:noProof/>
        </w:rPr>
        <w:t>15</w:t>
      </w:r>
      <w:r w:rsidR="009D56EE" w:rsidRPr="003A2D46">
        <w:rPr>
          <w:noProof/>
        </w:rPr>
        <w:t>.</w:t>
      </w:r>
      <w:r w:rsidR="009D56EE" w:rsidRPr="003A2D46">
        <w:t xml:space="preserve"> att.</w:t>
      </w:r>
      <w:r w:rsidR="00EC47A8" w:rsidRPr="00F21AE1">
        <w:rPr>
          <w:rFonts w:eastAsiaTheme="minorEastAsia" w:cstheme="minorHAnsi"/>
        </w:rPr>
        <w:fldChar w:fldCharType="end"/>
      </w:r>
      <w:r w:rsidR="00403258" w:rsidRPr="00F21AE1">
        <w:rPr>
          <w:rFonts w:eastAsiaTheme="minorEastAsia" w:cstheme="minorHAnsi"/>
        </w:rPr>
        <w:t xml:space="preserve">), kam visas rūtiņas ir pelēkas. Ja Anniņa iekrāsos vēl jebkuru vienu rūtiņu, tad noteikti veidosies </w:t>
      </w:r>
      <w:r w:rsidR="00EC47A8" w:rsidRPr="00F21AE1">
        <w:rPr>
          <w:rFonts w:eastAsiaTheme="minorEastAsia" w:cstheme="minorHAnsi"/>
          <w:i/>
        </w:rPr>
        <w:t>stūrītis</w:t>
      </w:r>
      <w:r w:rsidR="00403258" w:rsidRPr="00F21AE1">
        <w:rPr>
          <w:rFonts w:eastAsiaTheme="minorEastAsia" w:cstheme="minorHAnsi"/>
        </w:rPr>
        <w:t xml:space="preserve">, kam visas rūtiņas ir pelēkas. </w:t>
      </w:r>
      <w:r w:rsidR="00403258" w:rsidRPr="00F21AE1">
        <w:rPr>
          <w:rFonts w:cstheme="minorHAnsi"/>
        </w:rPr>
        <w:t xml:space="preserve">Jānītis, ievērojot tos pašus nosacījumus, iekrāsoja rūtiņas citā kvadrātā </w:t>
      </w:r>
      <m:oMath>
        <m:r>
          <w:rPr>
            <w:rFonts w:ascii="Cambria Math" w:hAnsi="Cambria Math" w:cstheme="minorHAnsi"/>
          </w:rPr>
          <m:t>6×6</m:t>
        </m:r>
      </m:oMath>
      <w:r w:rsidR="00403258" w:rsidRPr="00F21AE1">
        <w:rPr>
          <w:rFonts w:cstheme="minorHAnsi"/>
        </w:rPr>
        <w:t xml:space="preserve">. Vai var gadīties, ka Anniņa iekrāsoja mazāk rūtiņu nekā Jānītis? Figūra </w:t>
      </w:r>
      <w:r w:rsidR="00EC47A8" w:rsidRPr="00F21AE1">
        <w:rPr>
          <w:rFonts w:cstheme="minorHAnsi"/>
          <w:i/>
        </w:rPr>
        <w:t>stūrītis</w:t>
      </w:r>
      <w:r w:rsidR="00403258" w:rsidRPr="00F21AE1">
        <w:rPr>
          <w:rFonts w:cstheme="minorHAnsi"/>
          <w:i/>
        </w:rPr>
        <w:t xml:space="preserve"> </w:t>
      </w:r>
      <w:r w:rsidR="00403258" w:rsidRPr="00F21AE1">
        <w:rPr>
          <w:rFonts w:cstheme="minorHAnsi"/>
        </w:rPr>
        <w:t>var būt arī pagriezta.</w:t>
      </w:r>
    </w:p>
    <w:p w14:paraId="0F23B384" w14:textId="77777777" w:rsidR="004F6ECD" w:rsidRPr="003A2D46" w:rsidRDefault="004F6ECD" w:rsidP="00115DF7">
      <w:pPr>
        <w:keepNext/>
        <w:spacing w:after="0" w:line="22" w:lineRule="atLeast"/>
        <w:ind w:left="567" w:hanging="567"/>
        <w:jc w:val="center"/>
      </w:pPr>
      <w:r w:rsidRPr="003A2D46">
        <w:rPr>
          <w:rFonts w:cstheme="minorHAnsi"/>
          <w:b/>
          <w:noProof/>
          <w:lang w:val="en-US"/>
        </w:rPr>
        <w:drawing>
          <wp:inline distT="0" distB="0" distL="0" distR="0" wp14:anchorId="24504AF6" wp14:editId="37588CC5">
            <wp:extent cx="374845" cy="360000"/>
            <wp:effectExtent l="0" t="0" r="6350" b="2540"/>
            <wp:docPr id="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CE54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845" cy="360000"/>
                    </a:xfrm>
                    <a:prstGeom prst="rect">
                      <a:avLst/>
                    </a:prstGeom>
                  </pic:spPr>
                </pic:pic>
              </a:graphicData>
            </a:graphic>
          </wp:inline>
        </w:drawing>
      </w:r>
    </w:p>
    <w:bookmarkStart w:id="16" w:name="_Ref346949"/>
    <w:p w14:paraId="67AA756D" w14:textId="22E3ADD2" w:rsidR="004F6ECD" w:rsidRPr="003A2D46" w:rsidRDefault="004F6ECD" w:rsidP="00AB4368">
      <w:pPr>
        <w:pStyle w:val="Parakstszemobjekta"/>
        <w:spacing w:after="0"/>
        <w:jc w:val="center"/>
      </w:pPr>
      <w:r w:rsidRPr="003A2D46">
        <w:fldChar w:fldCharType="begin"/>
      </w:r>
      <w:r w:rsidRPr="003A2D46">
        <w:instrText xml:space="preserve"> SEQ Ilustrācija \* ARABIC </w:instrText>
      </w:r>
      <w:r w:rsidRPr="003A2D46">
        <w:fldChar w:fldCharType="separate"/>
      </w:r>
      <w:r w:rsidR="009D56EE">
        <w:rPr>
          <w:noProof/>
        </w:rPr>
        <w:t>15</w:t>
      </w:r>
      <w:r w:rsidRPr="003A2D46">
        <w:fldChar w:fldCharType="end"/>
      </w:r>
      <w:r w:rsidRPr="003A2D46">
        <w:t>. att.</w:t>
      </w:r>
      <w:bookmarkEnd w:id="16"/>
    </w:p>
    <w:p w14:paraId="531B4CAC" w14:textId="05FD7DE7" w:rsidR="004F6ECD" w:rsidRPr="003A2D46" w:rsidRDefault="00091CD8" w:rsidP="00115DF7">
      <w:pPr>
        <w:spacing w:after="0"/>
        <w:ind w:left="567"/>
        <w:jc w:val="both"/>
        <w:rPr>
          <w:rFonts w:eastAsia="Times New Roman" w:cstheme="minorHAnsi"/>
          <w:lang w:eastAsia="lv-LV"/>
        </w:rPr>
      </w:pPr>
      <w:r w:rsidRPr="003A2D46">
        <w:rPr>
          <w:rFonts w:cstheme="minorHAnsi"/>
          <w:b/>
        </w:rPr>
        <w:t>A</w:t>
      </w:r>
      <w:r w:rsidR="004F6ECD" w:rsidRPr="003A2D46">
        <w:rPr>
          <w:rFonts w:cstheme="minorHAnsi"/>
          <w:b/>
        </w:rPr>
        <w:t xml:space="preserve">trisinājums. </w:t>
      </w:r>
      <w:r w:rsidR="004F6ECD" w:rsidRPr="003A2D46">
        <w:rPr>
          <w:rFonts w:eastAsia="Times New Roman" w:cstheme="minorHAnsi"/>
          <w:lang w:eastAsia="lv-LV"/>
        </w:rPr>
        <w:t xml:space="preserve">Jā, var gadīties, piemēram, ja Anniņa iekrāsoja </w:t>
      </w:r>
      <w:r w:rsidRPr="003A2D46">
        <w:rPr>
          <w:rFonts w:eastAsia="Times New Roman" w:cstheme="minorHAnsi"/>
          <w:lang w:eastAsia="lv-LV"/>
        </w:rPr>
        <w:t>1</w:t>
      </w:r>
      <w:r w:rsidR="00023AB6">
        <w:rPr>
          <w:rFonts w:eastAsia="Times New Roman" w:cstheme="minorHAnsi"/>
          <w:lang w:eastAsia="lv-LV"/>
        </w:rPr>
        <w:t>2</w:t>
      </w:r>
      <w:r w:rsidR="004F6ECD" w:rsidRPr="003A2D46">
        <w:rPr>
          <w:rFonts w:eastAsia="Times New Roman" w:cstheme="minorHAnsi"/>
          <w:lang w:eastAsia="lv-LV"/>
        </w:rPr>
        <w:t xml:space="preserve"> rūtiņas kā parādīts </w:t>
      </w:r>
      <w:r w:rsidR="004F6ECD" w:rsidRPr="003A2D46">
        <w:rPr>
          <w:rFonts w:eastAsia="Times New Roman" w:cstheme="minorHAnsi"/>
          <w:lang w:eastAsia="lv-LV"/>
        </w:rPr>
        <w:fldChar w:fldCharType="begin"/>
      </w:r>
      <w:r w:rsidR="004F6ECD" w:rsidRPr="003A2D46">
        <w:rPr>
          <w:rFonts w:eastAsia="Times New Roman" w:cstheme="minorHAnsi"/>
          <w:lang w:eastAsia="lv-LV"/>
        </w:rPr>
        <w:instrText xml:space="preserve"> REF _Ref347334 \h </w:instrText>
      </w:r>
      <w:r w:rsidRPr="003A2D46">
        <w:rPr>
          <w:rFonts w:eastAsia="Times New Roman" w:cstheme="minorHAnsi"/>
          <w:lang w:eastAsia="lv-LV"/>
        </w:rPr>
        <w:instrText xml:space="preserve"> \* MERGEFORMAT </w:instrText>
      </w:r>
      <w:r w:rsidR="004F6ECD" w:rsidRPr="003A2D46">
        <w:rPr>
          <w:rFonts w:eastAsia="Times New Roman" w:cstheme="minorHAnsi"/>
          <w:lang w:eastAsia="lv-LV"/>
        </w:rPr>
      </w:r>
      <w:r w:rsidR="004F6ECD" w:rsidRPr="003A2D46">
        <w:rPr>
          <w:rFonts w:eastAsia="Times New Roman" w:cstheme="minorHAnsi"/>
          <w:lang w:eastAsia="lv-LV"/>
        </w:rPr>
        <w:fldChar w:fldCharType="separate"/>
      </w:r>
      <w:r w:rsidR="009D56EE">
        <w:rPr>
          <w:rFonts w:eastAsia="Times New Roman" w:cstheme="minorHAnsi"/>
          <w:noProof/>
          <w:lang w:eastAsia="lv-LV"/>
        </w:rPr>
        <w:t>16</w:t>
      </w:r>
      <w:r w:rsidR="009D56EE" w:rsidRPr="009D56EE">
        <w:rPr>
          <w:rFonts w:eastAsia="Times New Roman" w:cstheme="minorHAnsi"/>
          <w:noProof/>
          <w:lang w:eastAsia="lv-LV"/>
        </w:rPr>
        <w:t>.</w:t>
      </w:r>
      <w:r w:rsidR="009D56EE" w:rsidRPr="003A2D46">
        <w:t xml:space="preserve"> att.</w:t>
      </w:r>
      <w:r w:rsidR="004F6ECD" w:rsidRPr="003A2D46">
        <w:rPr>
          <w:rFonts w:eastAsia="Times New Roman" w:cstheme="minorHAnsi"/>
          <w:lang w:eastAsia="lv-LV"/>
        </w:rPr>
        <w:fldChar w:fldCharType="end"/>
      </w:r>
      <w:r w:rsidR="004F6ECD" w:rsidRPr="003A2D46">
        <w:rPr>
          <w:rFonts w:eastAsia="Times New Roman" w:cstheme="minorHAnsi"/>
          <w:lang w:eastAsia="lv-LV"/>
        </w:rPr>
        <w:t xml:space="preserve">, bet Jānītis iekrāsoja </w:t>
      </w:r>
      <w:r w:rsidRPr="003A2D46">
        <w:rPr>
          <w:rFonts w:eastAsia="Times New Roman" w:cstheme="minorHAnsi"/>
          <w:lang w:eastAsia="lv-LV"/>
        </w:rPr>
        <w:t>1</w:t>
      </w:r>
      <w:r w:rsidR="004F6ECD" w:rsidRPr="003A2D46">
        <w:rPr>
          <w:rFonts w:eastAsia="Times New Roman" w:cstheme="minorHAnsi"/>
          <w:lang w:eastAsia="lv-LV"/>
        </w:rPr>
        <w:t xml:space="preserve">8 rūtiņas kā parādīts </w:t>
      </w:r>
      <w:r w:rsidR="004F6ECD" w:rsidRPr="003A2D46">
        <w:rPr>
          <w:rFonts w:eastAsia="Times New Roman" w:cstheme="minorHAnsi"/>
          <w:lang w:eastAsia="lv-LV"/>
        </w:rPr>
        <w:fldChar w:fldCharType="begin"/>
      </w:r>
      <w:r w:rsidR="004F6ECD" w:rsidRPr="003A2D46">
        <w:rPr>
          <w:rFonts w:eastAsia="Times New Roman" w:cstheme="minorHAnsi"/>
          <w:lang w:eastAsia="lv-LV"/>
        </w:rPr>
        <w:instrText xml:space="preserve"> REF _Ref347340 \h  \* MERGEFORMAT </w:instrText>
      </w:r>
      <w:r w:rsidR="004F6ECD" w:rsidRPr="003A2D46">
        <w:rPr>
          <w:rFonts w:eastAsia="Times New Roman" w:cstheme="minorHAnsi"/>
          <w:lang w:eastAsia="lv-LV"/>
        </w:rPr>
      </w:r>
      <w:r w:rsidR="004F6ECD" w:rsidRPr="003A2D46">
        <w:rPr>
          <w:rFonts w:eastAsia="Times New Roman" w:cstheme="minorHAnsi"/>
          <w:lang w:eastAsia="lv-LV"/>
        </w:rPr>
        <w:fldChar w:fldCharType="separate"/>
      </w:r>
      <w:r w:rsidR="009D56EE">
        <w:rPr>
          <w:rFonts w:cstheme="minorHAnsi"/>
          <w:noProof/>
          <w:lang w:eastAsia="lv-LV"/>
        </w:rPr>
        <w:t>17</w:t>
      </w:r>
      <w:r w:rsidR="009D56EE" w:rsidRPr="009D56EE">
        <w:rPr>
          <w:rFonts w:cstheme="minorHAnsi"/>
          <w:noProof/>
          <w:lang w:eastAsia="lv-LV"/>
        </w:rPr>
        <w:t>.</w:t>
      </w:r>
      <w:r w:rsidR="009D56EE" w:rsidRPr="003A2D46">
        <w:t xml:space="preserve"> att.</w:t>
      </w:r>
      <w:r w:rsidR="004F6ECD" w:rsidRPr="003A2D46">
        <w:rPr>
          <w:rFonts w:eastAsia="Times New Roman" w:cstheme="minorHAnsi"/>
          <w:lang w:eastAsia="lv-LV"/>
        </w:rPr>
        <w:fldChar w:fldCharType="end"/>
      </w:r>
    </w:p>
    <w:p w14:paraId="595955F3" w14:textId="77777777" w:rsidR="004F6ECD" w:rsidRPr="003A2D46" w:rsidRDefault="004F6ECD" w:rsidP="00115DF7">
      <w:pPr>
        <w:jc w:val="center"/>
        <w:rPr>
          <w:rFonts w:cstheme="minorHAnsi"/>
          <w:b/>
        </w:rPr>
        <w:sectPr w:rsidR="004F6ECD" w:rsidRPr="003A2D46" w:rsidSect="00CB60E2">
          <w:type w:val="continuous"/>
          <w:pgSz w:w="11906" w:h="16838"/>
          <w:pgMar w:top="720" w:right="720" w:bottom="720" w:left="720" w:header="708" w:footer="708" w:gutter="0"/>
          <w:cols w:space="708"/>
          <w:titlePg/>
          <w:docGrid w:linePitch="360"/>
        </w:sectPr>
      </w:pPr>
    </w:p>
    <w:tbl>
      <w:tblPr>
        <w:tblStyle w:val="Reatabula"/>
        <w:tblW w:w="0" w:type="auto"/>
        <w:jc w:val="center"/>
        <w:tblLook w:val="04A0" w:firstRow="1" w:lastRow="0" w:firstColumn="1" w:lastColumn="0" w:noHBand="0" w:noVBand="1"/>
      </w:tblPr>
      <w:tblGrid>
        <w:gridCol w:w="283"/>
        <w:gridCol w:w="283"/>
        <w:gridCol w:w="283"/>
        <w:gridCol w:w="283"/>
        <w:gridCol w:w="283"/>
        <w:gridCol w:w="283"/>
      </w:tblGrid>
      <w:tr w:rsidR="004F6ECD" w:rsidRPr="003A2D46" w14:paraId="7350C0EA" w14:textId="77777777" w:rsidTr="00F21AE1">
        <w:trPr>
          <w:trHeight w:val="283"/>
          <w:jc w:val="center"/>
        </w:trPr>
        <w:tc>
          <w:tcPr>
            <w:tcW w:w="283" w:type="dxa"/>
            <w:shd w:val="clear" w:color="auto" w:fill="auto"/>
          </w:tcPr>
          <w:p w14:paraId="53432198" w14:textId="77777777" w:rsidR="004F6ECD" w:rsidRPr="003A2D46" w:rsidRDefault="004F6ECD" w:rsidP="00115DF7">
            <w:pPr>
              <w:jc w:val="center"/>
              <w:rPr>
                <w:rFonts w:cstheme="minorHAnsi"/>
                <w:b/>
              </w:rPr>
            </w:pPr>
          </w:p>
        </w:tc>
        <w:tc>
          <w:tcPr>
            <w:tcW w:w="283" w:type="dxa"/>
            <w:shd w:val="clear" w:color="auto" w:fill="7F7F7F" w:themeFill="text1" w:themeFillTint="80"/>
          </w:tcPr>
          <w:p w14:paraId="516CA7A6" w14:textId="77777777" w:rsidR="004F6ECD" w:rsidRPr="003A2D46" w:rsidRDefault="004F6ECD" w:rsidP="00115DF7">
            <w:pPr>
              <w:jc w:val="center"/>
              <w:rPr>
                <w:rFonts w:cstheme="minorHAnsi"/>
                <w:b/>
              </w:rPr>
            </w:pPr>
          </w:p>
        </w:tc>
        <w:tc>
          <w:tcPr>
            <w:tcW w:w="283" w:type="dxa"/>
            <w:shd w:val="clear" w:color="auto" w:fill="auto"/>
          </w:tcPr>
          <w:p w14:paraId="50686691" w14:textId="77777777" w:rsidR="004F6ECD" w:rsidRPr="003A2D46" w:rsidRDefault="004F6ECD" w:rsidP="00115DF7">
            <w:pPr>
              <w:jc w:val="center"/>
              <w:rPr>
                <w:rFonts w:cstheme="minorHAnsi"/>
                <w:b/>
              </w:rPr>
            </w:pPr>
          </w:p>
        </w:tc>
        <w:tc>
          <w:tcPr>
            <w:tcW w:w="283" w:type="dxa"/>
            <w:shd w:val="clear" w:color="auto" w:fill="auto"/>
          </w:tcPr>
          <w:p w14:paraId="5033ABA8" w14:textId="77777777" w:rsidR="004F6ECD" w:rsidRPr="003A2D46" w:rsidRDefault="004F6ECD" w:rsidP="00115DF7">
            <w:pPr>
              <w:jc w:val="center"/>
              <w:rPr>
                <w:rFonts w:cstheme="minorHAnsi"/>
                <w:b/>
              </w:rPr>
            </w:pPr>
          </w:p>
        </w:tc>
        <w:tc>
          <w:tcPr>
            <w:tcW w:w="283" w:type="dxa"/>
            <w:shd w:val="clear" w:color="auto" w:fill="7F7F7F" w:themeFill="text1" w:themeFillTint="80"/>
          </w:tcPr>
          <w:p w14:paraId="694D23D8" w14:textId="77777777" w:rsidR="004F6ECD" w:rsidRPr="003A2D46" w:rsidRDefault="004F6ECD" w:rsidP="00115DF7">
            <w:pPr>
              <w:jc w:val="center"/>
              <w:rPr>
                <w:rFonts w:cstheme="minorHAnsi"/>
                <w:b/>
              </w:rPr>
            </w:pPr>
          </w:p>
        </w:tc>
        <w:tc>
          <w:tcPr>
            <w:tcW w:w="283" w:type="dxa"/>
            <w:shd w:val="clear" w:color="auto" w:fill="auto"/>
          </w:tcPr>
          <w:p w14:paraId="4F65112D" w14:textId="77777777" w:rsidR="004F6ECD" w:rsidRPr="003A2D46" w:rsidRDefault="004F6ECD" w:rsidP="00115DF7">
            <w:pPr>
              <w:jc w:val="center"/>
              <w:rPr>
                <w:rFonts w:cstheme="minorHAnsi"/>
                <w:b/>
              </w:rPr>
            </w:pPr>
          </w:p>
        </w:tc>
      </w:tr>
      <w:tr w:rsidR="004F6ECD" w:rsidRPr="003A2D46" w14:paraId="5B6A8040" w14:textId="77777777" w:rsidTr="00F21AE1">
        <w:trPr>
          <w:trHeight w:val="283"/>
          <w:jc w:val="center"/>
        </w:trPr>
        <w:tc>
          <w:tcPr>
            <w:tcW w:w="283" w:type="dxa"/>
            <w:shd w:val="clear" w:color="auto" w:fill="auto"/>
          </w:tcPr>
          <w:p w14:paraId="7C05BB7A" w14:textId="77777777" w:rsidR="004F6ECD" w:rsidRPr="003A2D46" w:rsidRDefault="004F6ECD" w:rsidP="00115DF7">
            <w:pPr>
              <w:jc w:val="center"/>
              <w:rPr>
                <w:rFonts w:cstheme="minorHAnsi"/>
                <w:b/>
              </w:rPr>
            </w:pPr>
          </w:p>
        </w:tc>
        <w:tc>
          <w:tcPr>
            <w:tcW w:w="283" w:type="dxa"/>
            <w:shd w:val="clear" w:color="auto" w:fill="7F7F7F" w:themeFill="text1" w:themeFillTint="80"/>
          </w:tcPr>
          <w:p w14:paraId="02F63BDF" w14:textId="77777777" w:rsidR="004F6ECD" w:rsidRPr="003A2D46" w:rsidRDefault="004F6ECD" w:rsidP="00115DF7">
            <w:pPr>
              <w:jc w:val="center"/>
              <w:rPr>
                <w:rFonts w:cstheme="minorHAnsi"/>
                <w:b/>
              </w:rPr>
            </w:pPr>
          </w:p>
        </w:tc>
        <w:tc>
          <w:tcPr>
            <w:tcW w:w="283" w:type="dxa"/>
            <w:shd w:val="clear" w:color="auto" w:fill="auto"/>
          </w:tcPr>
          <w:p w14:paraId="3B6399ED" w14:textId="77777777" w:rsidR="004F6ECD" w:rsidRPr="003A2D46" w:rsidRDefault="004F6ECD" w:rsidP="00115DF7">
            <w:pPr>
              <w:jc w:val="center"/>
              <w:rPr>
                <w:rFonts w:cstheme="minorHAnsi"/>
                <w:b/>
              </w:rPr>
            </w:pPr>
          </w:p>
        </w:tc>
        <w:tc>
          <w:tcPr>
            <w:tcW w:w="283" w:type="dxa"/>
            <w:shd w:val="clear" w:color="auto" w:fill="auto"/>
          </w:tcPr>
          <w:p w14:paraId="7714F09D" w14:textId="77777777" w:rsidR="004F6ECD" w:rsidRPr="003A2D46" w:rsidRDefault="004F6ECD" w:rsidP="00115DF7">
            <w:pPr>
              <w:jc w:val="center"/>
              <w:rPr>
                <w:rFonts w:cstheme="minorHAnsi"/>
                <w:b/>
              </w:rPr>
            </w:pPr>
          </w:p>
        </w:tc>
        <w:tc>
          <w:tcPr>
            <w:tcW w:w="283" w:type="dxa"/>
            <w:shd w:val="clear" w:color="auto" w:fill="7F7F7F" w:themeFill="text1" w:themeFillTint="80"/>
          </w:tcPr>
          <w:p w14:paraId="795FADDE" w14:textId="77777777" w:rsidR="004F6ECD" w:rsidRPr="003A2D46" w:rsidRDefault="004F6ECD" w:rsidP="00115DF7">
            <w:pPr>
              <w:jc w:val="center"/>
              <w:rPr>
                <w:rFonts w:cstheme="minorHAnsi"/>
                <w:b/>
              </w:rPr>
            </w:pPr>
          </w:p>
        </w:tc>
        <w:tc>
          <w:tcPr>
            <w:tcW w:w="283" w:type="dxa"/>
            <w:shd w:val="clear" w:color="auto" w:fill="auto"/>
          </w:tcPr>
          <w:p w14:paraId="669E2125" w14:textId="77777777" w:rsidR="004F6ECD" w:rsidRPr="003A2D46" w:rsidRDefault="004F6ECD" w:rsidP="00115DF7">
            <w:pPr>
              <w:jc w:val="center"/>
              <w:rPr>
                <w:rFonts w:cstheme="minorHAnsi"/>
                <w:b/>
              </w:rPr>
            </w:pPr>
          </w:p>
        </w:tc>
      </w:tr>
      <w:tr w:rsidR="004F6ECD" w:rsidRPr="003A2D46" w14:paraId="227CA68E" w14:textId="77777777" w:rsidTr="00F21AE1">
        <w:trPr>
          <w:trHeight w:val="283"/>
          <w:jc w:val="center"/>
        </w:trPr>
        <w:tc>
          <w:tcPr>
            <w:tcW w:w="283" w:type="dxa"/>
            <w:shd w:val="clear" w:color="auto" w:fill="auto"/>
          </w:tcPr>
          <w:p w14:paraId="1FC7021A" w14:textId="77777777" w:rsidR="004F6ECD" w:rsidRPr="003A2D46" w:rsidRDefault="004F6ECD" w:rsidP="00115DF7">
            <w:pPr>
              <w:jc w:val="center"/>
              <w:rPr>
                <w:rFonts w:cstheme="minorHAnsi"/>
                <w:b/>
              </w:rPr>
            </w:pPr>
          </w:p>
        </w:tc>
        <w:tc>
          <w:tcPr>
            <w:tcW w:w="283" w:type="dxa"/>
            <w:shd w:val="clear" w:color="auto" w:fill="7F7F7F" w:themeFill="text1" w:themeFillTint="80"/>
          </w:tcPr>
          <w:p w14:paraId="30A853AC" w14:textId="77777777" w:rsidR="004F6ECD" w:rsidRPr="003A2D46" w:rsidRDefault="004F6ECD" w:rsidP="00115DF7">
            <w:pPr>
              <w:jc w:val="center"/>
              <w:rPr>
                <w:rFonts w:cstheme="minorHAnsi"/>
                <w:b/>
              </w:rPr>
            </w:pPr>
          </w:p>
        </w:tc>
        <w:tc>
          <w:tcPr>
            <w:tcW w:w="283" w:type="dxa"/>
            <w:shd w:val="clear" w:color="auto" w:fill="auto"/>
          </w:tcPr>
          <w:p w14:paraId="449EB81D" w14:textId="77777777" w:rsidR="004F6ECD" w:rsidRPr="003A2D46" w:rsidRDefault="004F6ECD" w:rsidP="00115DF7">
            <w:pPr>
              <w:jc w:val="center"/>
              <w:rPr>
                <w:rFonts w:cstheme="minorHAnsi"/>
                <w:b/>
              </w:rPr>
            </w:pPr>
          </w:p>
        </w:tc>
        <w:tc>
          <w:tcPr>
            <w:tcW w:w="283" w:type="dxa"/>
            <w:shd w:val="clear" w:color="auto" w:fill="auto"/>
          </w:tcPr>
          <w:p w14:paraId="180A0715" w14:textId="77777777" w:rsidR="004F6ECD" w:rsidRPr="003A2D46" w:rsidRDefault="004F6ECD" w:rsidP="00115DF7">
            <w:pPr>
              <w:jc w:val="center"/>
              <w:rPr>
                <w:rFonts w:cstheme="minorHAnsi"/>
                <w:b/>
              </w:rPr>
            </w:pPr>
          </w:p>
        </w:tc>
        <w:tc>
          <w:tcPr>
            <w:tcW w:w="283" w:type="dxa"/>
            <w:shd w:val="clear" w:color="auto" w:fill="7F7F7F" w:themeFill="text1" w:themeFillTint="80"/>
          </w:tcPr>
          <w:p w14:paraId="53BE5C3C" w14:textId="77777777" w:rsidR="004F6ECD" w:rsidRPr="003A2D46" w:rsidRDefault="004F6ECD" w:rsidP="00115DF7">
            <w:pPr>
              <w:jc w:val="center"/>
              <w:rPr>
                <w:rFonts w:cstheme="minorHAnsi"/>
                <w:b/>
              </w:rPr>
            </w:pPr>
          </w:p>
        </w:tc>
        <w:tc>
          <w:tcPr>
            <w:tcW w:w="283" w:type="dxa"/>
            <w:shd w:val="clear" w:color="auto" w:fill="auto"/>
          </w:tcPr>
          <w:p w14:paraId="48E55F0F" w14:textId="77777777" w:rsidR="004F6ECD" w:rsidRPr="003A2D46" w:rsidRDefault="004F6ECD" w:rsidP="00115DF7">
            <w:pPr>
              <w:jc w:val="center"/>
              <w:rPr>
                <w:rFonts w:cstheme="minorHAnsi"/>
                <w:b/>
              </w:rPr>
            </w:pPr>
          </w:p>
        </w:tc>
      </w:tr>
      <w:tr w:rsidR="004F6ECD" w:rsidRPr="003A2D46" w14:paraId="5013B025" w14:textId="77777777" w:rsidTr="00F21AE1">
        <w:trPr>
          <w:trHeight w:val="283"/>
          <w:jc w:val="center"/>
        </w:trPr>
        <w:tc>
          <w:tcPr>
            <w:tcW w:w="283" w:type="dxa"/>
            <w:shd w:val="clear" w:color="auto" w:fill="auto"/>
          </w:tcPr>
          <w:p w14:paraId="230E62D7" w14:textId="77777777" w:rsidR="004F6ECD" w:rsidRPr="003A2D46" w:rsidRDefault="004F6ECD" w:rsidP="00115DF7">
            <w:pPr>
              <w:jc w:val="center"/>
              <w:rPr>
                <w:rFonts w:cstheme="minorHAnsi"/>
                <w:b/>
              </w:rPr>
            </w:pPr>
          </w:p>
        </w:tc>
        <w:tc>
          <w:tcPr>
            <w:tcW w:w="283" w:type="dxa"/>
            <w:shd w:val="clear" w:color="auto" w:fill="7F7F7F" w:themeFill="text1" w:themeFillTint="80"/>
          </w:tcPr>
          <w:p w14:paraId="79F28FFE" w14:textId="77777777" w:rsidR="004F6ECD" w:rsidRPr="003A2D46" w:rsidRDefault="004F6ECD" w:rsidP="00115DF7">
            <w:pPr>
              <w:jc w:val="center"/>
              <w:rPr>
                <w:rFonts w:cstheme="minorHAnsi"/>
                <w:b/>
              </w:rPr>
            </w:pPr>
          </w:p>
        </w:tc>
        <w:tc>
          <w:tcPr>
            <w:tcW w:w="283" w:type="dxa"/>
            <w:shd w:val="clear" w:color="auto" w:fill="auto"/>
          </w:tcPr>
          <w:p w14:paraId="698B04D2" w14:textId="77777777" w:rsidR="004F6ECD" w:rsidRPr="003A2D46" w:rsidRDefault="004F6ECD" w:rsidP="00115DF7">
            <w:pPr>
              <w:jc w:val="center"/>
              <w:rPr>
                <w:rFonts w:cstheme="minorHAnsi"/>
                <w:b/>
              </w:rPr>
            </w:pPr>
          </w:p>
        </w:tc>
        <w:tc>
          <w:tcPr>
            <w:tcW w:w="283" w:type="dxa"/>
            <w:shd w:val="clear" w:color="auto" w:fill="auto"/>
          </w:tcPr>
          <w:p w14:paraId="1544EEBE" w14:textId="77777777" w:rsidR="004F6ECD" w:rsidRPr="003A2D46" w:rsidRDefault="004F6ECD" w:rsidP="00115DF7">
            <w:pPr>
              <w:jc w:val="center"/>
              <w:rPr>
                <w:rFonts w:cstheme="minorHAnsi"/>
                <w:b/>
              </w:rPr>
            </w:pPr>
          </w:p>
        </w:tc>
        <w:tc>
          <w:tcPr>
            <w:tcW w:w="283" w:type="dxa"/>
            <w:shd w:val="clear" w:color="auto" w:fill="7F7F7F" w:themeFill="text1" w:themeFillTint="80"/>
          </w:tcPr>
          <w:p w14:paraId="1087AB92" w14:textId="77777777" w:rsidR="004F6ECD" w:rsidRPr="003A2D46" w:rsidRDefault="004F6ECD" w:rsidP="00115DF7">
            <w:pPr>
              <w:jc w:val="center"/>
              <w:rPr>
                <w:rFonts w:cstheme="minorHAnsi"/>
                <w:b/>
              </w:rPr>
            </w:pPr>
          </w:p>
        </w:tc>
        <w:tc>
          <w:tcPr>
            <w:tcW w:w="283" w:type="dxa"/>
            <w:shd w:val="clear" w:color="auto" w:fill="auto"/>
          </w:tcPr>
          <w:p w14:paraId="3FCDAA86" w14:textId="77777777" w:rsidR="004F6ECD" w:rsidRPr="003A2D46" w:rsidRDefault="004F6ECD" w:rsidP="00115DF7">
            <w:pPr>
              <w:jc w:val="center"/>
              <w:rPr>
                <w:rFonts w:cstheme="minorHAnsi"/>
                <w:b/>
              </w:rPr>
            </w:pPr>
          </w:p>
        </w:tc>
      </w:tr>
      <w:tr w:rsidR="004F6ECD" w:rsidRPr="003A2D46" w14:paraId="73C5267B" w14:textId="77777777" w:rsidTr="00F21AE1">
        <w:trPr>
          <w:trHeight w:val="283"/>
          <w:jc w:val="center"/>
        </w:trPr>
        <w:tc>
          <w:tcPr>
            <w:tcW w:w="283" w:type="dxa"/>
            <w:shd w:val="clear" w:color="auto" w:fill="auto"/>
          </w:tcPr>
          <w:p w14:paraId="1E5950A3" w14:textId="77777777" w:rsidR="004F6ECD" w:rsidRPr="003A2D46" w:rsidRDefault="004F6ECD" w:rsidP="00115DF7">
            <w:pPr>
              <w:jc w:val="center"/>
              <w:rPr>
                <w:rFonts w:cstheme="minorHAnsi"/>
                <w:b/>
              </w:rPr>
            </w:pPr>
          </w:p>
        </w:tc>
        <w:tc>
          <w:tcPr>
            <w:tcW w:w="283" w:type="dxa"/>
            <w:shd w:val="clear" w:color="auto" w:fill="7F7F7F" w:themeFill="text1" w:themeFillTint="80"/>
          </w:tcPr>
          <w:p w14:paraId="637744D8" w14:textId="77777777" w:rsidR="004F6ECD" w:rsidRPr="003A2D46" w:rsidRDefault="004F6ECD" w:rsidP="00115DF7">
            <w:pPr>
              <w:jc w:val="center"/>
              <w:rPr>
                <w:rFonts w:cstheme="minorHAnsi"/>
                <w:b/>
              </w:rPr>
            </w:pPr>
          </w:p>
        </w:tc>
        <w:tc>
          <w:tcPr>
            <w:tcW w:w="283" w:type="dxa"/>
            <w:shd w:val="clear" w:color="auto" w:fill="auto"/>
          </w:tcPr>
          <w:p w14:paraId="7199052E" w14:textId="77777777" w:rsidR="004F6ECD" w:rsidRPr="003A2D46" w:rsidRDefault="004F6ECD" w:rsidP="00115DF7">
            <w:pPr>
              <w:jc w:val="center"/>
              <w:rPr>
                <w:rFonts w:cstheme="minorHAnsi"/>
                <w:b/>
              </w:rPr>
            </w:pPr>
          </w:p>
        </w:tc>
        <w:tc>
          <w:tcPr>
            <w:tcW w:w="283" w:type="dxa"/>
            <w:shd w:val="clear" w:color="auto" w:fill="auto"/>
          </w:tcPr>
          <w:p w14:paraId="1668B970" w14:textId="77777777" w:rsidR="004F6ECD" w:rsidRPr="003A2D46" w:rsidRDefault="004F6ECD" w:rsidP="00115DF7">
            <w:pPr>
              <w:jc w:val="center"/>
              <w:rPr>
                <w:rFonts w:cstheme="minorHAnsi"/>
                <w:b/>
              </w:rPr>
            </w:pPr>
          </w:p>
        </w:tc>
        <w:tc>
          <w:tcPr>
            <w:tcW w:w="283" w:type="dxa"/>
            <w:shd w:val="clear" w:color="auto" w:fill="7F7F7F" w:themeFill="text1" w:themeFillTint="80"/>
          </w:tcPr>
          <w:p w14:paraId="4A9EBDC0" w14:textId="77777777" w:rsidR="004F6ECD" w:rsidRPr="003A2D46" w:rsidRDefault="004F6ECD" w:rsidP="00115DF7">
            <w:pPr>
              <w:jc w:val="center"/>
              <w:rPr>
                <w:rFonts w:cstheme="minorHAnsi"/>
                <w:b/>
              </w:rPr>
            </w:pPr>
          </w:p>
        </w:tc>
        <w:tc>
          <w:tcPr>
            <w:tcW w:w="283" w:type="dxa"/>
            <w:shd w:val="clear" w:color="auto" w:fill="auto"/>
          </w:tcPr>
          <w:p w14:paraId="46E25434" w14:textId="77777777" w:rsidR="004F6ECD" w:rsidRPr="003A2D46" w:rsidRDefault="004F6ECD" w:rsidP="00115DF7">
            <w:pPr>
              <w:jc w:val="center"/>
              <w:rPr>
                <w:rFonts w:cstheme="minorHAnsi"/>
                <w:b/>
              </w:rPr>
            </w:pPr>
          </w:p>
        </w:tc>
      </w:tr>
      <w:tr w:rsidR="004F6ECD" w:rsidRPr="003A2D46" w14:paraId="3BF8CD6C" w14:textId="77777777" w:rsidTr="00F21AE1">
        <w:trPr>
          <w:trHeight w:val="283"/>
          <w:jc w:val="center"/>
        </w:trPr>
        <w:tc>
          <w:tcPr>
            <w:tcW w:w="283" w:type="dxa"/>
            <w:shd w:val="clear" w:color="auto" w:fill="auto"/>
          </w:tcPr>
          <w:p w14:paraId="6D62237C" w14:textId="77777777" w:rsidR="004F6ECD" w:rsidRPr="003A2D46" w:rsidRDefault="004F6ECD" w:rsidP="00115DF7">
            <w:pPr>
              <w:jc w:val="center"/>
              <w:rPr>
                <w:rFonts w:cstheme="minorHAnsi"/>
                <w:b/>
              </w:rPr>
            </w:pPr>
          </w:p>
        </w:tc>
        <w:tc>
          <w:tcPr>
            <w:tcW w:w="283" w:type="dxa"/>
            <w:shd w:val="clear" w:color="auto" w:fill="7F7F7F" w:themeFill="text1" w:themeFillTint="80"/>
          </w:tcPr>
          <w:p w14:paraId="68F82DFA" w14:textId="77777777" w:rsidR="004F6ECD" w:rsidRPr="003A2D46" w:rsidRDefault="004F6ECD" w:rsidP="00115DF7">
            <w:pPr>
              <w:jc w:val="center"/>
              <w:rPr>
                <w:rFonts w:cstheme="minorHAnsi"/>
                <w:b/>
              </w:rPr>
            </w:pPr>
          </w:p>
        </w:tc>
        <w:tc>
          <w:tcPr>
            <w:tcW w:w="283" w:type="dxa"/>
            <w:shd w:val="clear" w:color="auto" w:fill="auto"/>
          </w:tcPr>
          <w:p w14:paraId="1408B93F" w14:textId="77777777" w:rsidR="004F6ECD" w:rsidRPr="003A2D46" w:rsidRDefault="004F6ECD" w:rsidP="00115DF7">
            <w:pPr>
              <w:jc w:val="center"/>
              <w:rPr>
                <w:rFonts w:cstheme="minorHAnsi"/>
                <w:b/>
              </w:rPr>
            </w:pPr>
          </w:p>
        </w:tc>
        <w:tc>
          <w:tcPr>
            <w:tcW w:w="283" w:type="dxa"/>
            <w:shd w:val="clear" w:color="auto" w:fill="auto"/>
          </w:tcPr>
          <w:p w14:paraId="2DB76F2B" w14:textId="77777777" w:rsidR="004F6ECD" w:rsidRPr="003A2D46" w:rsidRDefault="004F6ECD" w:rsidP="00115DF7">
            <w:pPr>
              <w:keepNext/>
              <w:jc w:val="center"/>
              <w:rPr>
                <w:rFonts w:cstheme="minorHAnsi"/>
                <w:b/>
              </w:rPr>
            </w:pPr>
          </w:p>
        </w:tc>
        <w:tc>
          <w:tcPr>
            <w:tcW w:w="283" w:type="dxa"/>
            <w:shd w:val="clear" w:color="auto" w:fill="7F7F7F" w:themeFill="text1" w:themeFillTint="80"/>
          </w:tcPr>
          <w:p w14:paraId="713090D2" w14:textId="77777777" w:rsidR="004F6ECD" w:rsidRPr="003A2D46" w:rsidRDefault="004F6ECD" w:rsidP="00115DF7">
            <w:pPr>
              <w:keepNext/>
              <w:jc w:val="center"/>
              <w:rPr>
                <w:rFonts w:cstheme="minorHAnsi"/>
                <w:b/>
              </w:rPr>
            </w:pPr>
          </w:p>
        </w:tc>
        <w:tc>
          <w:tcPr>
            <w:tcW w:w="283" w:type="dxa"/>
            <w:shd w:val="clear" w:color="auto" w:fill="auto"/>
          </w:tcPr>
          <w:p w14:paraId="6F30BE13" w14:textId="77777777" w:rsidR="004F6ECD" w:rsidRPr="003A2D46" w:rsidRDefault="004F6ECD" w:rsidP="00115DF7">
            <w:pPr>
              <w:keepNext/>
              <w:jc w:val="center"/>
              <w:rPr>
                <w:rFonts w:cstheme="minorHAnsi"/>
                <w:b/>
              </w:rPr>
            </w:pPr>
          </w:p>
        </w:tc>
      </w:tr>
    </w:tbl>
    <w:bookmarkStart w:id="17" w:name="_Ref347334"/>
    <w:p w14:paraId="52ED7F13" w14:textId="327A6436" w:rsidR="004F6ECD" w:rsidRPr="003A2D46" w:rsidRDefault="004F6ECD" w:rsidP="00115DF7">
      <w:pPr>
        <w:pStyle w:val="Parakstszemobjekta"/>
        <w:jc w:val="center"/>
        <w:rPr>
          <w:rFonts w:eastAsia="Times New Roman" w:cstheme="minorHAnsi"/>
          <w:lang w:eastAsia="lv-LV"/>
        </w:rPr>
      </w:pPr>
      <w:r w:rsidRPr="003A2D46">
        <w:rPr>
          <w:rFonts w:eastAsia="Times New Roman" w:cstheme="minorHAnsi"/>
          <w:lang w:eastAsia="lv-LV"/>
        </w:rPr>
        <w:fldChar w:fldCharType="begin"/>
      </w:r>
      <w:r w:rsidRPr="003A2D46">
        <w:rPr>
          <w:rFonts w:eastAsia="Times New Roman" w:cstheme="minorHAnsi"/>
          <w:lang w:eastAsia="lv-LV"/>
        </w:rPr>
        <w:instrText xml:space="preserve"> SEQ Ilustrācija \* ARABIC </w:instrText>
      </w:r>
      <w:r w:rsidRPr="003A2D46">
        <w:rPr>
          <w:rFonts w:eastAsia="Times New Roman" w:cstheme="minorHAnsi"/>
          <w:lang w:eastAsia="lv-LV"/>
        </w:rPr>
        <w:fldChar w:fldCharType="separate"/>
      </w:r>
      <w:r w:rsidR="009D56EE">
        <w:rPr>
          <w:rFonts w:eastAsia="Times New Roman" w:cstheme="minorHAnsi"/>
          <w:noProof/>
          <w:lang w:eastAsia="lv-LV"/>
        </w:rPr>
        <w:t>16</w:t>
      </w:r>
      <w:r w:rsidRPr="003A2D46">
        <w:rPr>
          <w:rFonts w:eastAsia="Times New Roman" w:cstheme="minorHAnsi"/>
          <w:lang w:eastAsia="lv-LV"/>
        </w:rPr>
        <w:fldChar w:fldCharType="end"/>
      </w:r>
      <w:r w:rsidRPr="003A2D46">
        <w:t>. att.</w:t>
      </w:r>
      <w:bookmarkEnd w:id="17"/>
    </w:p>
    <w:tbl>
      <w:tblPr>
        <w:tblStyle w:val="Reatabula"/>
        <w:tblW w:w="0" w:type="auto"/>
        <w:jc w:val="center"/>
        <w:tblLook w:val="04A0" w:firstRow="1" w:lastRow="0" w:firstColumn="1" w:lastColumn="0" w:noHBand="0" w:noVBand="1"/>
      </w:tblPr>
      <w:tblGrid>
        <w:gridCol w:w="283"/>
        <w:gridCol w:w="283"/>
        <w:gridCol w:w="283"/>
        <w:gridCol w:w="283"/>
        <w:gridCol w:w="283"/>
        <w:gridCol w:w="283"/>
      </w:tblGrid>
      <w:tr w:rsidR="004F6ECD" w:rsidRPr="003A2D46" w14:paraId="5689D89C" w14:textId="77777777" w:rsidTr="0041318C">
        <w:trPr>
          <w:trHeight w:val="283"/>
          <w:jc w:val="center"/>
        </w:trPr>
        <w:tc>
          <w:tcPr>
            <w:tcW w:w="283" w:type="dxa"/>
            <w:shd w:val="clear" w:color="auto" w:fill="7F7F7F" w:themeFill="text1" w:themeFillTint="80"/>
          </w:tcPr>
          <w:p w14:paraId="7C30E9BE" w14:textId="77777777" w:rsidR="004F6ECD" w:rsidRPr="003A2D46" w:rsidRDefault="004F6ECD" w:rsidP="00115DF7">
            <w:pPr>
              <w:jc w:val="center"/>
              <w:rPr>
                <w:rFonts w:cstheme="minorHAnsi"/>
                <w:b/>
              </w:rPr>
            </w:pPr>
          </w:p>
        </w:tc>
        <w:tc>
          <w:tcPr>
            <w:tcW w:w="283" w:type="dxa"/>
            <w:shd w:val="clear" w:color="auto" w:fill="auto"/>
          </w:tcPr>
          <w:p w14:paraId="7B842929" w14:textId="77777777" w:rsidR="004F6ECD" w:rsidRPr="003A2D46" w:rsidRDefault="004F6ECD" w:rsidP="00115DF7">
            <w:pPr>
              <w:jc w:val="center"/>
              <w:rPr>
                <w:rFonts w:cstheme="minorHAnsi"/>
                <w:b/>
              </w:rPr>
            </w:pPr>
          </w:p>
        </w:tc>
        <w:tc>
          <w:tcPr>
            <w:tcW w:w="283" w:type="dxa"/>
            <w:shd w:val="clear" w:color="auto" w:fill="7F7F7F" w:themeFill="text1" w:themeFillTint="80"/>
          </w:tcPr>
          <w:p w14:paraId="182C15F0" w14:textId="77777777" w:rsidR="004F6ECD" w:rsidRPr="003A2D46" w:rsidRDefault="004F6ECD" w:rsidP="00115DF7">
            <w:pPr>
              <w:jc w:val="center"/>
              <w:rPr>
                <w:rFonts w:cstheme="minorHAnsi"/>
                <w:b/>
              </w:rPr>
            </w:pPr>
          </w:p>
        </w:tc>
        <w:tc>
          <w:tcPr>
            <w:tcW w:w="283" w:type="dxa"/>
            <w:shd w:val="clear" w:color="auto" w:fill="auto"/>
          </w:tcPr>
          <w:p w14:paraId="6E525E65" w14:textId="77777777" w:rsidR="004F6ECD" w:rsidRPr="003A2D46" w:rsidRDefault="004F6ECD" w:rsidP="00115DF7">
            <w:pPr>
              <w:jc w:val="center"/>
              <w:rPr>
                <w:rFonts w:cstheme="minorHAnsi"/>
                <w:b/>
              </w:rPr>
            </w:pPr>
          </w:p>
        </w:tc>
        <w:tc>
          <w:tcPr>
            <w:tcW w:w="283" w:type="dxa"/>
            <w:shd w:val="clear" w:color="auto" w:fill="7F7F7F" w:themeFill="text1" w:themeFillTint="80"/>
          </w:tcPr>
          <w:p w14:paraId="68FC2A19" w14:textId="77777777" w:rsidR="004F6ECD" w:rsidRPr="003A2D46" w:rsidRDefault="004F6ECD" w:rsidP="00115DF7">
            <w:pPr>
              <w:jc w:val="center"/>
              <w:rPr>
                <w:rFonts w:cstheme="minorHAnsi"/>
                <w:b/>
              </w:rPr>
            </w:pPr>
          </w:p>
        </w:tc>
        <w:tc>
          <w:tcPr>
            <w:tcW w:w="283" w:type="dxa"/>
            <w:shd w:val="clear" w:color="auto" w:fill="auto"/>
          </w:tcPr>
          <w:p w14:paraId="2CE7E005" w14:textId="77777777" w:rsidR="004F6ECD" w:rsidRPr="003A2D46" w:rsidRDefault="004F6ECD" w:rsidP="00115DF7">
            <w:pPr>
              <w:jc w:val="center"/>
              <w:rPr>
                <w:rFonts w:cstheme="minorHAnsi"/>
                <w:b/>
              </w:rPr>
            </w:pPr>
          </w:p>
        </w:tc>
      </w:tr>
      <w:tr w:rsidR="004F6ECD" w:rsidRPr="003A2D46" w14:paraId="6DE78C32" w14:textId="77777777" w:rsidTr="0041318C">
        <w:trPr>
          <w:trHeight w:val="283"/>
          <w:jc w:val="center"/>
        </w:trPr>
        <w:tc>
          <w:tcPr>
            <w:tcW w:w="283" w:type="dxa"/>
            <w:shd w:val="clear" w:color="auto" w:fill="auto"/>
          </w:tcPr>
          <w:p w14:paraId="0147CCBD" w14:textId="77777777" w:rsidR="004F6ECD" w:rsidRPr="003A2D46" w:rsidRDefault="004F6ECD" w:rsidP="00115DF7">
            <w:pPr>
              <w:jc w:val="center"/>
              <w:rPr>
                <w:rFonts w:cstheme="minorHAnsi"/>
                <w:b/>
              </w:rPr>
            </w:pPr>
          </w:p>
        </w:tc>
        <w:tc>
          <w:tcPr>
            <w:tcW w:w="283" w:type="dxa"/>
            <w:shd w:val="clear" w:color="auto" w:fill="7F7F7F" w:themeFill="text1" w:themeFillTint="80"/>
          </w:tcPr>
          <w:p w14:paraId="3A863000" w14:textId="77777777" w:rsidR="004F6ECD" w:rsidRPr="003A2D46" w:rsidRDefault="004F6ECD" w:rsidP="00115DF7">
            <w:pPr>
              <w:jc w:val="center"/>
              <w:rPr>
                <w:rFonts w:cstheme="minorHAnsi"/>
                <w:b/>
              </w:rPr>
            </w:pPr>
          </w:p>
        </w:tc>
        <w:tc>
          <w:tcPr>
            <w:tcW w:w="283" w:type="dxa"/>
            <w:shd w:val="clear" w:color="auto" w:fill="auto"/>
          </w:tcPr>
          <w:p w14:paraId="48EC3276" w14:textId="77777777" w:rsidR="004F6ECD" w:rsidRPr="003A2D46" w:rsidRDefault="004F6ECD" w:rsidP="00115DF7">
            <w:pPr>
              <w:jc w:val="center"/>
              <w:rPr>
                <w:rFonts w:cstheme="minorHAnsi"/>
                <w:b/>
              </w:rPr>
            </w:pPr>
          </w:p>
        </w:tc>
        <w:tc>
          <w:tcPr>
            <w:tcW w:w="283" w:type="dxa"/>
            <w:shd w:val="clear" w:color="auto" w:fill="7F7F7F" w:themeFill="text1" w:themeFillTint="80"/>
          </w:tcPr>
          <w:p w14:paraId="2858C298" w14:textId="77777777" w:rsidR="004F6ECD" w:rsidRPr="003A2D46" w:rsidRDefault="004F6ECD" w:rsidP="00115DF7">
            <w:pPr>
              <w:jc w:val="center"/>
              <w:rPr>
                <w:rFonts w:cstheme="minorHAnsi"/>
                <w:b/>
              </w:rPr>
            </w:pPr>
          </w:p>
        </w:tc>
        <w:tc>
          <w:tcPr>
            <w:tcW w:w="283" w:type="dxa"/>
            <w:shd w:val="clear" w:color="auto" w:fill="auto"/>
          </w:tcPr>
          <w:p w14:paraId="702E0002" w14:textId="77777777" w:rsidR="004F6ECD" w:rsidRPr="003A2D46" w:rsidRDefault="004F6ECD" w:rsidP="00115DF7">
            <w:pPr>
              <w:jc w:val="center"/>
              <w:rPr>
                <w:rFonts w:cstheme="minorHAnsi"/>
                <w:b/>
              </w:rPr>
            </w:pPr>
          </w:p>
        </w:tc>
        <w:tc>
          <w:tcPr>
            <w:tcW w:w="283" w:type="dxa"/>
            <w:shd w:val="clear" w:color="auto" w:fill="7F7F7F" w:themeFill="text1" w:themeFillTint="80"/>
          </w:tcPr>
          <w:p w14:paraId="2FC32ECF" w14:textId="77777777" w:rsidR="004F6ECD" w:rsidRPr="003A2D46" w:rsidRDefault="004F6ECD" w:rsidP="00115DF7">
            <w:pPr>
              <w:jc w:val="center"/>
              <w:rPr>
                <w:rFonts w:cstheme="minorHAnsi"/>
                <w:b/>
              </w:rPr>
            </w:pPr>
          </w:p>
        </w:tc>
      </w:tr>
      <w:tr w:rsidR="004F6ECD" w:rsidRPr="003A2D46" w14:paraId="5AB3C84C" w14:textId="77777777" w:rsidTr="0041318C">
        <w:trPr>
          <w:trHeight w:val="283"/>
          <w:jc w:val="center"/>
        </w:trPr>
        <w:tc>
          <w:tcPr>
            <w:tcW w:w="283" w:type="dxa"/>
            <w:shd w:val="clear" w:color="auto" w:fill="7F7F7F" w:themeFill="text1" w:themeFillTint="80"/>
          </w:tcPr>
          <w:p w14:paraId="66FA4190" w14:textId="77777777" w:rsidR="004F6ECD" w:rsidRPr="003A2D46" w:rsidRDefault="004F6ECD" w:rsidP="00115DF7">
            <w:pPr>
              <w:jc w:val="center"/>
              <w:rPr>
                <w:rFonts w:cstheme="minorHAnsi"/>
                <w:b/>
              </w:rPr>
            </w:pPr>
          </w:p>
        </w:tc>
        <w:tc>
          <w:tcPr>
            <w:tcW w:w="283" w:type="dxa"/>
            <w:shd w:val="clear" w:color="auto" w:fill="auto"/>
          </w:tcPr>
          <w:p w14:paraId="29B224A1" w14:textId="77777777" w:rsidR="004F6ECD" w:rsidRPr="003A2D46" w:rsidRDefault="004F6ECD" w:rsidP="00115DF7">
            <w:pPr>
              <w:jc w:val="center"/>
              <w:rPr>
                <w:rFonts w:cstheme="minorHAnsi"/>
                <w:b/>
              </w:rPr>
            </w:pPr>
          </w:p>
        </w:tc>
        <w:tc>
          <w:tcPr>
            <w:tcW w:w="283" w:type="dxa"/>
            <w:shd w:val="clear" w:color="auto" w:fill="7F7F7F" w:themeFill="text1" w:themeFillTint="80"/>
          </w:tcPr>
          <w:p w14:paraId="3233FCDF" w14:textId="77777777" w:rsidR="004F6ECD" w:rsidRPr="003A2D46" w:rsidRDefault="004F6ECD" w:rsidP="00115DF7">
            <w:pPr>
              <w:jc w:val="center"/>
              <w:rPr>
                <w:rFonts w:cstheme="minorHAnsi"/>
                <w:b/>
              </w:rPr>
            </w:pPr>
          </w:p>
        </w:tc>
        <w:tc>
          <w:tcPr>
            <w:tcW w:w="283" w:type="dxa"/>
            <w:shd w:val="clear" w:color="auto" w:fill="auto"/>
          </w:tcPr>
          <w:p w14:paraId="0F78BC53" w14:textId="77777777" w:rsidR="004F6ECD" w:rsidRPr="003A2D46" w:rsidRDefault="004F6ECD" w:rsidP="00115DF7">
            <w:pPr>
              <w:jc w:val="center"/>
              <w:rPr>
                <w:rFonts w:cstheme="minorHAnsi"/>
                <w:b/>
              </w:rPr>
            </w:pPr>
          </w:p>
        </w:tc>
        <w:tc>
          <w:tcPr>
            <w:tcW w:w="283" w:type="dxa"/>
            <w:shd w:val="clear" w:color="auto" w:fill="7F7F7F" w:themeFill="text1" w:themeFillTint="80"/>
          </w:tcPr>
          <w:p w14:paraId="25DD704E" w14:textId="77777777" w:rsidR="004F6ECD" w:rsidRPr="003A2D46" w:rsidRDefault="004F6ECD" w:rsidP="00115DF7">
            <w:pPr>
              <w:jc w:val="center"/>
              <w:rPr>
                <w:rFonts w:cstheme="minorHAnsi"/>
                <w:b/>
              </w:rPr>
            </w:pPr>
          </w:p>
        </w:tc>
        <w:tc>
          <w:tcPr>
            <w:tcW w:w="283" w:type="dxa"/>
            <w:shd w:val="clear" w:color="auto" w:fill="auto"/>
          </w:tcPr>
          <w:p w14:paraId="3B2A23FF" w14:textId="77777777" w:rsidR="004F6ECD" w:rsidRPr="003A2D46" w:rsidRDefault="004F6ECD" w:rsidP="00115DF7">
            <w:pPr>
              <w:jc w:val="center"/>
              <w:rPr>
                <w:rFonts w:cstheme="minorHAnsi"/>
                <w:b/>
              </w:rPr>
            </w:pPr>
          </w:p>
        </w:tc>
      </w:tr>
      <w:tr w:rsidR="004F6ECD" w:rsidRPr="003A2D46" w14:paraId="45EA9E91" w14:textId="77777777" w:rsidTr="0041318C">
        <w:trPr>
          <w:trHeight w:val="283"/>
          <w:jc w:val="center"/>
        </w:trPr>
        <w:tc>
          <w:tcPr>
            <w:tcW w:w="283" w:type="dxa"/>
            <w:shd w:val="clear" w:color="auto" w:fill="auto"/>
          </w:tcPr>
          <w:p w14:paraId="3E180392" w14:textId="77777777" w:rsidR="004F6ECD" w:rsidRPr="003A2D46" w:rsidRDefault="004F6ECD" w:rsidP="00115DF7">
            <w:pPr>
              <w:jc w:val="center"/>
              <w:rPr>
                <w:rFonts w:cstheme="minorHAnsi"/>
                <w:b/>
              </w:rPr>
            </w:pPr>
          </w:p>
        </w:tc>
        <w:tc>
          <w:tcPr>
            <w:tcW w:w="283" w:type="dxa"/>
            <w:shd w:val="clear" w:color="auto" w:fill="7F7F7F" w:themeFill="text1" w:themeFillTint="80"/>
          </w:tcPr>
          <w:p w14:paraId="3A4DCA76" w14:textId="77777777" w:rsidR="004F6ECD" w:rsidRPr="003A2D46" w:rsidRDefault="004F6ECD" w:rsidP="00115DF7">
            <w:pPr>
              <w:jc w:val="center"/>
              <w:rPr>
                <w:rFonts w:cstheme="minorHAnsi"/>
                <w:b/>
              </w:rPr>
            </w:pPr>
          </w:p>
        </w:tc>
        <w:tc>
          <w:tcPr>
            <w:tcW w:w="283" w:type="dxa"/>
            <w:shd w:val="clear" w:color="auto" w:fill="auto"/>
          </w:tcPr>
          <w:p w14:paraId="555CE336" w14:textId="77777777" w:rsidR="004F6ECD" w:rsidRPr="003A2D46" w:rsidRDefault="004F6ECD" w:rsidP="00115DF7">
            <w:pPr>
              <w:jc w:val="center"/>
              <w:rPr>
                <w:rFonts w:cstheme="minorHAnsi"/>
                <w:b/>
              </w:rPr>
            </w:pPr>
          </w:p>
        </w:tc>
        <w:tc>
          <w:tcPr>
            <w:tcW w:w="283" w:type="dxa"/>
            <w:shd w:val="clear" w:color="auto" w:fill="7F7F7F" w:themeFill="text1" w:themeFillTint="80"/>
          </w:tcPr>
          <w:p w14:paraId="6785805B" w14:textId="77777777" w:rsidR="004F6ECD" w:rsidRPr="003A2D46" w:rsidRDefault="004F6ECD" w:rsidP="00115DF7">
            <w:pPr>
              <w:jc w:val="center"/>
              <w:rPr>
                <w:rFonts w:cstheme="minorHAnsi"/>
                <w:b/>
              </w:rPr>
            </w:pPr>
          </w:p>
        </w:tc>
        <w:tc>
          <w:tcPr>
            <w:tcW w:w="283" w:type="dxa"/>
            <w:shd w:val="clear" w:color="auto" w:fill="auto"/>
          </w:tcPr>
          <w:p w14:paraId="079A18ED" w14:textId="77777777" w:rsidR="004F6ECD" w:rsidRPr="003A2D46" w:rsidRDefault="004F6ECD" w:rsidP="00115DF7">
            <w:pPr>
              <w:jc w:val="center"/>
              <w:rPr>
                <w:rFonts w:cstheme="minorHAnsi"/>
                <w:b/>
              </w:rPr>
            </w:pPr>
          </w:p>
        </w:tc>
        <w:tc>
          <w:tcPr>
            <w:tcW w:w="283" w:type="dxa"/>
            <w:shd w:val="clear" w:color="auto" w:fill="7F7F7F" w:themeFill="text1" w:themeFillTint="80"/>
          </w:tcPr>
          <w:p w14:paraId="3DBAE4DC" w14:textId="77777777" w:rsidR="004F6ECD" w:rsidRPr="003A2D46" w:rsidRDefault="004F6ECD" w:rsidP="00115DF7">
            <w:pPr>
              <w:jc w:val="center"/>
              <w:rPr>
                <w:rFonts w:cstheme="minorHAnsi"/>
                <w:b/>
              </w:rPr>
            </w:pPr>
          </w:p>
        </w:tc>
      </w:tr>
      <w:tr w:rsidR="004F6ECD" w:rsidRPr="003A2D46" w14:paraId="75F631C9" w14:textId="77777777" w:rsidTr="0041318C">
        <w:trPr>
          <w:trHeight w:val="283"/>
          <w:jc w:val="center"/>
        </w:trPr>
        <w:tc>
          <w:tcPr>
            <w:tcW w:w="283" w:type="dxa"/>
            <w:shd w:val="clear" w:color="auto" w:fill="7F7F7F" w:themeFill="text1" w:themeFillTint="80"/>
          </w:tcPr>
          <w:p w14:paraId="54D207ED" w14:textId="77777777" w:rsidR="004F6ECD" w:rsidRPr="003A2D46" w:rsidRDefault="004F6ECD" w:rsidP="00115DF7">
            <w:pPr>
              <w:jc w:val="center"/>
              <w:rPr>
                <w:rFonts w:cstheme="minorHAnsi"/>
                <w:b/>
              </w:rPr>
            </w:pPr>
          </w:p>
        </w:tc>
        <w:tc>
          <w:tcPr>
            <w:tcW w:w="283" w:type="dxa"/>
            <w:shd w:val="clear" w:color="auto" w:fill="auto"/>
          </w:tcPr>
          <w:p w14:paraId="1886F47A" w14:textId="77777777" w:rsidR="004F6ECD" w:rsidRPr="003A2D46" w:rsidRDefault="004F6ECD" w:rsidP="00115DF7">
            <w:pPr>
              <w:jc w:val="center"/>
              <w:rPr>
                <w:rFonts w:cstheme="minorHAnsi"/>
                <w:b/>
              </w:rPr>
            </w:pPr>
          </w:p>
        </w:tc>
        <w:tc>
          <w:tcPr>
            <w:tcW w:w="283" w:type="dxa"/>
            <w:shd w:val="clear" w:color="auto" w:fill="7F7F7F" w:themeFill="text1" w:themeFillTint="80"/>
          </w:tcPr>
          <w:p w14:paraId="0C5DBCF2" w14:textId="77777777" w:rsidR="004F6ECD" w:rsidRPr="003A2D46" w:rsidRDefault="004F6ECD" w:rsidP="00115DF7">
            <w:pPr>
              <w:jc w:val="center"/>
              <w:rPr>
                <w:rFonts w:cstheme="minorHAnsi"/>
                <w:b/>
              </w:rPr>
            </w:pPr>
          </w:p>
        </w:tc>
        <w:tc>
          <w:tcPr>
            <w:tcW w:w="283" w:type="dxa"/>
            <w:shd w:val="clear" w:color="auto" w:fill="auto"/>
          </w:tcPr>
          <w:p w14:paraId="0326547A" w14:textId="77777777" w:rsidR="004F6ECD" w:rsidRPr="003A2D46" w:rsidRDefault="004F6ECD" w:rsidP="00115DF7">
            <w:pPr>
              <w:jc w:val="center"/>
              <w:rPr>
                <w:rFonts w:cstheme="minorHAnsi"/>
                <w:b/>
              </w:rPr>
            </w:pPr>
          </w:p>
        </w:tc>
        <w:tc>
          <w:tcPr>
            <w:tcW w:w="283" w:type="dxa"/>
            <w:shd w:val="clear" w:color="auto" w:fill="7F7F7F" w:themeFill="text1" w:themeFillTint="80"/>
          </w:tcPr>
          <w:p w14:paraId="70838783" w14:textId="77777777" w:rsidR="004F6ECD" w:rsidRPr="003A2D46" w:rsidRDefault="004F6ECD" w:rsidP="00115DF7">
            <w:pPr>
              <w:jc w:val="center"/>
              <w:rPr>
                <w:rFonts w:cstheme="minorHAnsi"/>
                <w:b/>
              </w:rPr>
            </w:pPr>
          </w:p>
        </w:tc>
        <w:tc>
          <w:tcPr>
            <w:tcW w:w="283" w:type="dxa"/>
            <w:shd w:val="clear" w:color="auto" w:fill="auto"/>
          </w:tcPr>
          <w:p w14:paraId="00F29978" w14:textId="77777777" w:rsidR="004F6ECD" w:rsidRPr="003A2D46" w:rsidRDefault="004F6ECD" w:rsidP="00115DF7">
            <w:pPr>
              <w:jc w:val="center"/>
              <w:rPr>
                <w:rFonts w:cstheme="minorHAnsi"/>
                <w:b/>
              </w:rPr>
            </w:pPr>
          </w:p>
        </w:tc>
      </w:tr>
      <w:tr w:rsidR="004F6ECD" w:rsidRPr="003A2D46" w14:paraId="6C54AE42" w14:textId="77777777" w:rsidTr="0041318C">
        <w:trPr>
          <w:trHeight w:val="283"/>
          <w:jc w:val="center"/>
        </w:trPr>
        <w:tc>
          <w:tcPr>
            <w:tcW w:w="283" w:type="dxa"/>
            <w:shd w:val="clear" w:color="auto" w:fill="auto"/>
          </w:tcPr>
          <w:p w14:paraId="00E0D7C6" w14:textId="77777777" w:rsidR="004F6ECD" w:rsidRPr="003A2D46" w:rsidRDefault="004F6ECD" w:rsidP="00115DF7">
            <w:pPr>
              <w:jc w:val="center"/>
              <w:rPr>
                <w:rFonts w:cstheme="minorHAnsi"/>
                <w:b/>
              </w:rPr>
            </w:pPr>
          </w:p>
        </w:tc>
        <w:tc>
          <w:tcPr>
            <w:tcW w:w="283" w:type="dxa"/>
            <w:shd w:val="clear" w:color="auto" w:fill="7F7F7F" w:themeFill="text1" w:themeFillTint="80"/>
          </w:tcPr>
          <w:p w14:paraId="4CC26739" w14:textId="77777777" w:rsidR="004F6ECD" w:rsidRPr="003A2D46" w:rsidRDefault="004F6ECD" w:rsidP="00115DF7">
            <w:pPr>
              <w:jc w:val="center"/>
              <w:rPr>
                <w:rFonts w:cstheme="minorHAnsi"/>
                <w:b/>
              </w:rPr>
            </w:pPr>
          </w:p>
        </w:tc>
        <w:tc>
          <w:tcPr>
            <w:tcW w:w="283" w:type="dxa"/>
            <w:shd w:val="clear" w:color="auto" w:fill="auto"/>
          </w:tcPr>
          <w:p w14:paraId="58FEDA8F" w14:textId="77777777" w:rsidR="004F6ECD" w:rsidRPr="003A2D46" w:rsidRDefault="004F6ECD" w:rsidP="00115DF7">
            <w:pPr>
              <w:jc w:val="center"/>
              <w:rPr>
                <w:rFonts w:cstheme="minorHAnsi"/>
                <w:b/>
              </w:rPr>
            </w:pPr>
          </w:p>
        </w:tc>
        <w:tc>
          <w:tcPr>
            <w:tcW w:w="283" w:type="dxa"/>
            <w:shd w:val="clear" w:color="auto" w:fill="7F7F7F" w:themeFill="text1" w:themeFillTint="80"/>
          </w:tcPr>
          <w:p w14:paraId="441397FC" w14:textId="77777777" w:rsidR="004F6ECD" w:rsidRPr="003A2D46" w:rsidRDefault="004F6ECD" w:rsidP="00115DF7">
            <w:pPr>
              <w:keepNext/>
              <w:jc w:val="center"/>
              <w:rPr>
                <w:rFonts w:cstheme="minorHAnsi"/>
                <w:b/>
              </w:rPr>
            </w:pPr>
          </w:p>
        </w:tc>
        <w:tc>
          <w:tcPr>
            <w:tcW w:w="283" w:type="dxa"/>
            <w:shd w:val="clear" w:color="auto" w:fill="auto"/>
          </w:tcPr>
          <w:p w14:paraId="3EBA77F0" w14:textId="77777777" w:rsidR="004F6ECD" w:rsidRPr="003A2D46" w:rsidRDefault="004F6ECD" w:rsidP="00115DF7">
            <w:pPr>
              <w:keepNext/>
              <w:jc w:val="center"/>
              <w:rPr>
                <w:rFonts w:cstheme="minorHAnsi"/>
                <w:b/>
              </w:rPr>
            </w:pPr>
          </w:p>
        </w:tc>
        <w:tc>
          <w:tcPr>
            <w:tcW w:w="283" w:type="dxa"/>
            <w:shd w:val="clear" w:color="auto" w:fill="7F7F7F" w:themeFill="text1" w:themeFillTint="80"/>
          </w:tcPr>
          <w:p w14:paraId="1298006A" w14:textId="77777777" w:rsidR="004F6ECD" w:rsidRPr="003A2D46" w:rsidRDefault="004F6ECD" w:rsidP="00115DF7">
            <w:pPr>
              <w:keepNext/>
              <w:jc w:val="center"/>
              <w:rPr>
                <w:rFonts w:cstheme="minorHAnsi"/>
                <w:b/>
              </w:rPr>
            </w:pPr>
          </w:p>
        </w:tc>
      </w:tr>
    </w:tbl>
    <w:bookmarkStart w:id="18" w:name="_Ref347340"/>
    <w:p w14:paraId="07AE0C52" w14:textId="101F8E88" w:rsidR="004F6ECD" w:rsidRDefault="004F6ECD" w:rsidP="00115DF7">
      <w:pPr>
        <w:pStyle w:val="Parakstszemobjekta"/>
        <w:jc w:val="center"/>
        <w:rPr>
          <w:rFonts w:cstheme="minorHAnsi"/>
          <w:b/>
          <w:noProof/>
          <w:lang w:eastAsia="lv-LV"/>
        </w:rPr>
        <w:sectPr w:rsidR="004F6ECD" w:rsidSect="00CB60E2">
          <w:type w:val="continuous"/>
          <w:pgSz w:w="11906" w:h="16838"/>
          <w:pgMar w:top="720" w:right="720" w:bottom="720" w:left="720" w:header="708" w:footer="708" w:gutter="0"/>
          <w:cols w:num="2" w:space="708"/>
          <w:titlePg/>
          <w:docGrid w:linePitch="360"/>
        </w:sectPr>
      </w:pPr>
      <w:r w:rsidRPr="003A2D46">
        <w:rPr>
          <w:rFonts w:cstheme="minorHAnsi"/>
          <w:noProof/>
          <w:lang w:eastAsia="lv-LV"/>
        </w:rPr>
        <w:fldChar w:fldCharType="begin"/>
      </w:r>
      <w:r w:rsidRPr="003A2D46">
        <w:rPr>
          <w:rFonts w:cstheme="minorHAnsi"/>
          <w:noProof/>
          <w:lang w:eastAsia="lv-LV"/>
        </w:rPr>
        <w:instrText xml:space="preserve"> SEQ Ilustrācija \* ARABIC </w:instrText>
      </w:r>
      <w:r w:rsidRPr="003A2D46">
        <w:rPr>
          <w:rFonts w:cstheme="minorHAnsi"/>
          <w:noProof/>
          <w:lang w:eastAsia="lv-LV"/>
        </w:rPr>
        <w:fldChar w:fldCharType="separate"/>
      </w:r>
      <w:r w:rsidR="009D56EE">
        <w:rPr>
          <w:rFonts w:cstheme="minorHAnsi"/>
          <w:noProof/>
          <w:lang w:eastAsia="lv-LV"/>
        </w:rPr>
        <w:t>17</w:t>
      </w:r>
      <w:r w:rsidRPr="003A2D46">
        <w:rPr>
          <w:rFonts w:cstheme="minorHAnsi"/>
          <w:noProof/>
          <w:lang w:eastAsia="lv-LV"/>
        </w:rPr>
        <w:fldChar w:fldCharType="end"/>
      </w:r>
      <w:r w:rsidRPr="003A2D46">
        <w:t>. att.</w:t>
      </w:r>
      <w:bookmarkEnd w:id="18"/>
    </w:p>
    <w:p w14:paraId="26557BD3" w14:textId="40097948" w:rsidR="00052F0D" w:rsidRPr="003A2D46" w:rsidRDefault="00052F0D" w:rsidP="00115DF7">
      <w:pPr>
        <w:spacing w:after="0"/>
        <w:ind w:left="567" w:hanging="567"/>
        <w:jc w:val="both"/>
        <w:rPr>
          <w:rFonts w:cstheme="minorHAnsi"/>
        </w:rPr>
      </w:pPr>
      <w:r w:rsidRPr="003A2D46">
        <w:rPr>
          <w:rFonts w:cstheme="minorHAnsi"/>
          <w:b/>
        </w:rPr>
        <w:lastRenderedPageBreak/>
        <w:t>7.4.</w:t>
      </w:r>
      <w:r w:rsidRPr="003A2D46">
        <w:rPr>
          <w:rFonts w:cstheme="minorHAnsi"/>
          <w:b/>
        </w:rPr>
        <w:tab/>
      </w:r>
      <w:r w:rsidR="00703AFB" w:rsidRPr="003A2D46">
        <w:rPr>
          <w:rFonts w:cstheme="minorHAnsi"/>
        </w:rPr>
        <w:t>Vai</w:t>
      </w:r>
      <w:r w:rsidR="000361D3" w:rsidRPr="003A2D46">
        <w:rPr>
          <w:rFonts w:cstheme="minorHAnsi"/>
        </w:rPr>
        <w:t xml:space="preserve"> var atrast tādus veselus</w:t>
      </w:r>
      <w:r w:rsidR="00703AFB" w:rsidRPr="003A2D46">
        <w:rPr>
          <w:rFonts w:cstheme="minorHAnsi"/>
        </w:rPr>
        <w:t xml:space="preserve"> skaitļus </w:t>
      </w:r>
      <m:oMath>
        <m:r>
          <w:rPr>
            <w:rFonts w:ascii="Cambria Math" w:hAnsi="Cambria Math" w:cstheme="minorHAnsi"/>
          </w:rPr>
          <m:t>a</m:t>
        </m:r>
      </m:oMath>
      <w:r w:rsidR="00703AFB" w:rsidRPr="003A2D46">
        <w:rPr>
          <w:rFonts w:eastAsiaTheme="minorEastAsia" w:cstheme="minorHAnsi"/>
        </w:rPr>
        <w:t xml:space="preserve"> un </w:t>
      </w:r>
      <m:oMath>
        <m:r>
          <w:rPr>
            <w:rFonts w:ascii="Cambria Math" w:eastAsiaTheme="minorEastAsia" w:hAnsi="Cambria Math" w:cstheme="minorHAnsi"/>
          </w:rPr>
          <m:t>b</m:t>
        </m:r>
      </m:oMath>
      <w:r w:rsidR="00703AFB" w:rsidRPr="003A2D46">
        <w:rPr>
          <w:rFonts w:eastAsiaTheme="minorEastAsia" w:cstheme="minorHAnsi"/>
        </w:rPr>
        <w:t xml:space="preserve">, </w:t>
      </w:r>
      <w:r w:rsidR="000361D3" w:rsidRPr="003A2D46">
        <w:rPr>
          <w:rFonts w:eastAsiaTheme="minorEastAsia" w:cstheme="minorHAnsi"/>
        </w:rPr>
        <w:t>ka</w:t>
      </w:r>
      <w:r w:rsidR="00703AFB" w:rsidRPr="003A2D46">
        <w:rPr>
          <w:rFonts w:eastAsiaTheme="minorEastAsia" w:cstheme="minorHAnsi"/>
        </w:rPr>
        <w:t xml:space="preserve"> </w:t>
      </w:r>
      <m:oMath>
        <m:r>
          <w:rPr>
            <w:rFonts w:ascii="Cambria Math" w:eastAsiaTheme="minorEastAsia" w:hAnsi="Cambria Math" w:cstheme="minorHAnsi"/>
          </w:rPr>
          <m:t>ab</m:t>
        </m:r>
        <m:d>
          <m:dPr>
            <m:ctrlPr>
              <w:rPr>
                <w:rFonts w:ascii="Cambria Math" w:eastAsiaTheme="minorEastAsia" w:hAnsi="Cambria Math" w:cstheme="minorHAnsi"/>
                <w:i/>
              </w:rPr>
            </m:ctrlPr>
          </m:dPr>
          <m:e>
            <m:r>
              <w:rPr>
                <w:rFonts w:ascii="Cambria Math" w:eastAsiaTheme="minorEastAsia" w:hAnsi="Cambria Math" w:cstheme="minorHAnsi"/>
              </w:rPr>
              <m:t>a+5b</m:t>
            </m:r>
          </m:e>
        </m:d>
        <m:r>
          <w:rPr>
            <w:rFonts w:ascii="Cambria Math" w:eastAsiaTheme="minorEastAsia" w:hAnsi="Cambria Math" w:cstheme="minorHAnsi"/>
          </w:rPr>
          <m:t>=150015</m:t>
        </m:r>
      </m:oMath>
      <w:r w:rsidR="00703AFB" w:rsidRPr="003A2D46">
        <w:rPr>
          <w:rFonts w:eastAsiaTheme="minorEastAsia" w:cstheme="minorHAnsi"/>
        </w:rPr>
        <w:t>?</w:t>
      </w:r>
    </w:p>
    <w:p w14:paraId="615DBA74" w14:textId="0E36EE21" w:rsidR="000361D3" w:rsidRPr="000361D3" w:rsidRDefault="000361D3" w:rsidP="00115DF7">
      <w:pPr>
        <w:spacing w:after="0"/>
        <w:ind w:left="567"/>
        <w:jc w:val="both"/>
        <w:rPr>
          <w:rFonts w:cstheme="minorHAnsi"/>
          <w:b/>
        </w:rPr>
      </w:pPr>
      <w:r w:rsidRPr="003A2D46">
        <w:rPr>
          <w:b/>
        </w:rPr>
        <w:t xml:space="preserve">Atrisinājums. </w:t>
      </w:r>
      <w:r w:rsidRPr="003A2D46">
        <w:t>Pamatosim, ka nevar atrast prasītos skaitļus.</w:t>
      </w:r>
      <w:r w:rsidRPr="003A2D46">
        <w:rPr>
          <w:b/>
        </w:rPr>
        <w:t xml:space="preserve"> </w:t>
      </w:r>
      <w:r w:rsidRPr="003A2D46">
        <w:t xml:space="preserve">Ja </w:t>
      </w:r>
      <m:oMath>
        <m:r>
          <w:rPr>
            <w:rFonts w:ascii="Cambria Math" w:hAnsi="Cambria Math"/>
          </w:rPr>
          <m:t>a</m:t>
        </m:r>
      </m:oMath>
      <w:r w:rsidRPr="003A2D46">
        <w:rPr>
          <w:rFonts w:eastAsiaTheme="minorEastAsia"/>
        </w:rPr>
        <w:t xml:space="preserve"> vai </w:t>
      </w:r>
      <m:oMath>
        <m:r>
          <w:rPr>
            <w:rFonts w:ascii="Cambria Math" w:eastAsiaTheme="minorEastAsia" w:hAnsi="Cambria Math"/>
          </w:rPr>
          <m:t>b</m:t>
        </m:r>
      </m:oMath>
      <w:r w:rsidRPr="003A2D46">
        <w:rPr>
          <w:rFonts w:eastAsiaTheme="minorEastAsia"/>
        </w:rPr>
        <w:t xml:space="preserve"> ir pāra skaitlis, tad vienādojuma kreisās puses izteiksmes vērtība</w:t>
      </w:r>
      <w:r w:rsidR="00FF28A1" w:rsidRPr="003A2D46">
        <w:rPr>
          <w:rFonts w:eastAsiaTheme="minorEastAsia"/>
        </w:rPr>
        <w:t xml:space="preserve"> ir pāra skaitlis, kas nevar būt vienāds</w:t>
      </w:r>
      <w:r w:rsidRPr="003A2D46">
        <w:rPr>
          <w:rFonts w:eastAsiaTheme="minorEastAsia"/>
        </w:rPr>
        <w:t xml:space="preserve"> ar nepāra skaitli 150015. Ja </w:t>
      </w:r>
      <m:oMath>
        <m:r>
          <w:rPr>
            <w:rFonts w:ascii="Cambria Math" w:eastAsiaTheme="minorEastAsia" w:hAnsi="Cambria Math"/>
          </w:rPr>
          <m:t>a</m:t>
        </m:r>
      </m:oMath>
      <w:r w:rsidRPr="003A2D46">
        <w:rPr>
          <w:rFonts w:eastAsiaTheme="minorEastAsia"/>
        </w:rPr>
        <w:t xml:space="preserve"> un </w:t>
      </w:r>
      <m:oMath>
        <m:r>
          <w:rPr>
            <w:rFonts w:ascii="Cambria Math" w:eastAsiaTheme="minorEastAsia" w:hAnsi="Cambria Math"/>
          </w:rPr>
          <m:t>b</m:t>
        </m:r>
      </m:oMath>
      <w:r w:rsidRPr="003A2D46">
        <w:rPr>
          <w:rFonts w:eastAsiaTheme="minorEastAsia"/>
        </w:rPr>
        <w:t xml:space="preserve"> abi ir nepāra skaitļi, tad </w:t>
      </w:r>
      <m:oMath>
        <m:r>
          <w:rPr>
            <w:rFonts w:ascii="Cambria Math" w:eastAsiaTheme="minorEastAsia" w:hAnsi="Cambria Math"/>
          </w:rPr>
          <m:t>(a+5b)</m:t>
        </m:r>
      </m:oMath>
      <w:r w:rsidRPr="003A2D46">
        <w:rPr>
          <w:rFonts w:eastAsiaTheme="minorEastAsia"/>
        </w:rPr>
        <w:t xml:space="preserve"> ir pāra skaitlis un vienādojuma kreisās puses izteiksmes vērtība ir pāra ska</w:t>
      </w:r>
      <w:proofErr w:type="spellStart"/>
      <w:r w:rsidR="00FF28A1" w:rsidRPr="003A2D46">
        <w:rPr>
          <w:rFonts w:eastAsiaTheme="minorEastAsia"/>
        </w:rPr>
        <w:t>itlis</w:t>
      </w:r>
      <w:proofErr w:type="spellEnd"/>
      <w:r w:rsidR="00FF28A1" w:rsidRPr="003A2D46">
        <w:rPr>
          <w:rFonts w:eastAsiaTheme="minorEastAsia"/>
        </w:rPr>
        <w:t>, kas nevar būt vienāds</w:t>
      </w:r>
      <w:r w:rsidRPr="003A2D46">
        <w:rPr>
          <w:rFonts w:eastAsiaTheme="minorEastAsia"/>
        </w:rPr>
        <w:t xml:space="preserve"> ar nepāra skaitli 150015.</w:t>
      </w:r>
      <w:r w:rsidRPr="003A2D46">
        <w:rPr>
          <w:rFonts w:cstheme="minorHAnsi"/>
          <w:b/>
        </w:rPr>
        <w:t xml:space="preserve"> </w:t>
      </w:r>
      <w:r w:rsidRPr="003A2D46">
        <w:rPr>
          <w:rFonts w:eastAsiaTheme="minorEastAsia"/>
        </w:rPr>
        <w:t xml:space="preserve">Tātad nevar atrast tādus veselus </w:t>
      </w:r>
      <w:r w:rsidRPr="003A2D46">
        <w:t xml:space="preserve">skaitļus </w:t>
      </w:r>
      <m:oMath>
        <m:r>
          <w:rPr>
            <w:rFonts w:ascii="Cambria Math" w:hAnsi="Cambria Math"/>
          </w:rPr>
          <m:t>a</m:t>
        </m:r>
      </m:oMath>
      <w:r w:rsidRPr="003A2D46">
        <w:rPr>
          <w:rFonts w:eastAsiaTheme="minorEastAsia"/>
        </w:rPr>
        <w:t xml:space="preserve"> un </w:t>
      </w:r>
      <m:oMath>
        <m:r>
          <w:rPr>
            <w:rFonts w:ascii="Cambria Math" w:eastAsiaTheme="minorEastAsia" w:hAnsi="Cambria Math"/>
          </w:rPr>
          <m:t>b</m:t>
        </m:r>
      </m:oMath>
      <w:r w:rsidRPr="003A2D46">
        <w:rPr>
          <w:rFonts w:eastAsiaTheme="minorEastAsia"/>
        </w:rPr>
        <w:t>, lai dotā vienādība būtu patiesa.</w:t>
      </w:r>
    </w:p>
    <w:p w14:paraId="34558C5C" w14:textId="77777777" w:rsidR="00C72BE1" w:rsidRDefault="00C72BE1">
      <w:pPr>
        <w:rPr>
          <w:rFonts w:cstheme="minorHAnsi"/>
          <w:b/>
        </w:rPr>
      </w:pPr>
      <w:r>
        <w:rPr>
          <w:rFonts w:cstheme="minorHAnsi"/>
          <w:b/>
        </w:rPr>
        <w:br w:type="page"/>
      </w:r>
    </w:p>
    <w:p w14:paraId="48DB2EE9" w14:textId="7B9EBE4F" w:rsidR="00581675" w:rsidRPr="00FC7334" w:rsidRDefault="00052F0D" w:rsidP="00581675">
      <w:pPr>
        <w:spacing w:after="0"/>
        <w:ind w:left="567" w:hanging="567"/>
        <w:jc w:val="both"/>
        <w:rPr>
          <w:rFonts w:cstheme="minorHAnsi"/>
          <w:b/>
        </w:rPr>
      </w:pPr>
      <w:r w:rsidRPr="009E2044">
        <w:rPr>
          <w:rFonts w:cstheme="minorHAnsi"/>
          <w:b/>
        </w:rPr>
        <w:lastRenderedPageBreak/>
        <w:t>7.5.</w:t>
      </w:r>
      <w:r w:rsidRPr="009E2044">
        <w:rPr>
          <w:rFonts w:cstheme="minorHAnsi"/>
          <w:b/>
        </w:rPr>
        <w:tab/>
      </w:r>
      <w:r w:rsidR="00581675" w:rsidRPr="00FC7334">
        <w:rPr>
          <w:rFonts w:cstheme="minorHAnsi"/>
        </w:rPr>
        <w:t xml:space="preserve">Uz tāfeles uzrakstītas deviņas zvaigznītes * * * * * * * * *. Mārtiņš ieraksta kādas zvaigznītes vietā jebkuru ciparu no 1 līdz 9. Pēc tam Rihards jebkuru divu citu zvaigznīšu vietā ieraksta divus </w:t>
      </w:r>
      <w:r w:rsidR="00EE3B50">
        <w:rPr>
          <w:rFonts w:cstheme="minorHAnsi"/>
        </w:rPr>
        <w:t xml:space="preserve">nenulles </w:t>
      </w:r>
      <w:r w:rsidR="00581675" w:rsidRPr="00FC7334">
        <w:rPr>
          <w:rFonts w:cstheme="minorHAnsi"/>
        </w:rPr>
        <w:t xml:space="preserve">ciparus (tie var arī atkārtoties). Pēc tam vēl divas reizes viņi atkārto šo darbību. Rihards uzvar, ja iegūtais </w:t>
      </w:r>
      <w:proofErr w:type="spellStart"/>
      <w:r w:rsidR="00581675" w:rsidRPr="00FC7334">
        <w:rPr>
          <w:rFonts w:cstheme="minorHAnsi"/>
        </w:rPr>
        <w:t>deviņciparu</w:t>
      </w:r>
      <w:proofErr w:type="spellEnd"/>
      <w:r w:rsidR="00581675" w:rsidRPr="00FC7334">
        <w:rPr>
          <w:rFonts w:cstheme="minorHAnsi"/>
        </w:rPr>
        <w:t xml:space="preserve"> skaitlis dalās ar 31. Vai Rihards vienmēr var uzvarēt?</w:t>
      </w:r>
    </w:p>
    <w:p w14:paraId="718BFD79" w14:textId="77777777" w:rsidR="00FC7334" w:rsidRPr="00B81C09" w:rsidRDefault="00581675" w:rsidP="00581675">
      <w:pPr>
        <w:spacing w:after="0"/>
        <w:ind w:left="567"/>
        <w:jc w:val="both"/>
        <w:rPr>
          <w:rFonts w:cstheme="minorHAnsi"/>
          <w:b/>
        </w:rPr>
      </w:pPr>
      <w:r w:rsidRPr="00B81C09">
        <w:rPr>
          <w:rFonts w:cstheme="minorHAnsi"/>
          <w:b/>
        </w:rPr>
        <w:t xml:space="preserve">Atrisinājums. </w:t>
      </w:r>
      <w:r w:rsidR="00FC7334" w:rsidRPr="00B81C09">
        <w:rPr>
          <w:rFonts w:cstheme="minorHAnsi"/>
        </w:rPr>
        <w:t>Pamatosim, ka Rihards vienmēr var uzvarēt.</w:t>
      </w:r>
      <w:r w:rsidR="00FC7334" w:rsidRPr="00B81C09">
        <w:rPr>
          <w:rFonts w:cstheme="minorHAnsi"/>
          <w:b/>
        </w:rPr>
        <w:t xml:space="preserve"> </w:t>
      </w:r>
    </w:p>
    <w:p w14:paraId="37EB4241" w14:textId="4A7B096C" w:rsidR="009C691B" w:rsidRPr="00B81C09" w:rsidRDefault="00581675" w:rsidP="00581675">
      <w:pPr>
        <w:spacing w:after="0"/>
        <w:ind w:left="567"/>
        <w:jc w:val="both"/>
        <w:rPr>
          <w:rFonts w:cstheme="minorHAnsi"/>
        </w:rPr>
      </w:pPr>
      <w:r w:rsidRPr="00B81C09">
        <w:rPr>
          <w:rFonts w:cstheme="minorHAnsi"/>
        </w:rPr>
        <w:t>Sadalām visus ciparus grupās pa trim</w:t>
      </w:r>
      <w:r w:rsidR="00FC7334" w:rsidRPr="00B81C09">
        <w:rPr>
          <w:rFonts w:cstheme="minorHAnsi"/>
        </w:rPr>
        <w:t xml:space="preserve"> cipariem katrā</w:t>
      </w:r>
      <w:r w:rsidRPr="00B81C09">
        <w:rPr>
          <w:rFonts w:cstheme="minorHAnsi"/>
        </w:rPr>
        <w:t xml:space="preserve"> (* * *)(* * *)(* * *). </w:t>
      </w:r>
      <w:r w:rsidR="009C691B" w:rsidRPr="00B81C09">
        <w:rPr>
          <w:rFonts w:cstheme="minorHAnsi"/>
        </w:rPr>
        <w:t xml:space="preserve">Tad </w:t>
      </w:r>
      <w:proofErr w:type="spellStart"/>
      <w:r w:rsidR="009C691B" w:rsidRPr="00B81C09">
        <w:rPr>
          <w:rFonts w:cstheme="minorHAnsi"/>
        </w:rPr>
        <w:t>deviņciparu</w:t>
      </w:r>
      <w:proofErr w:type="spellEnd"/>
      <w:r w:rsidR="009C691B" w:rsidRPr="00B81C09">
        <w:rPr>
          <w:rFonts w:cstheme="minorHAnsi"/>
        </w:rPr>
        <w:t xml:space="preserve"> skaitli varam izteikt kā </w:t>
      </w:r>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6</m:t>
            </m:r>
          </m:sup>
        </m:sSup>
        <m:r>
          <w:rPr>
            <w:rFonts w:ascii="Cambria Math" w:hAnsi="Cambria Math" w:cstheme="minorHAnsi"/>
          </w:rPr>
          <m:t>+B∙</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r>
          <w:rPr>
            <w:rFonts w:ascii="Cambria Math" w:hAnsi="Cambria Math" w:cstheme="minorHAnsi"/>
          </w:rPr>
          <m:t>+C</m:t>
        </m:r>
      </m:oMath>
      <w:r w:rsidR="009C691B" w:rsidRPr="00B81C09">
        <w:rPr>
          <w:rFonts w:eastAsiaTheme="minorEastAsia" w:cstheme="minorHAnsi"/>
        </w:rPr>
        <w:t xml:space="preserve">, kur </w:t>
      </w:r>
      <m:oMath>
        <m:r>
          <w:rPr>
            <w:rFonts w:ascii="Cambria Math" w:eastAsiaTheme="minorEastAsia" w:hAnsi="Cambria Math" w:cstheme="minorHAnsi"/>
          </w:rPr>
          <m:t>A, B</m:t>
        </m:r>
      </m:oMath>
      <w:r w:rsidR="009C691B" w:rsidRPr="00B81C09">
        <w:rPr>
          <w:rFonts w:eastAsiaTheme="minorEastAsia" w:cstheme="minorHAnsi"/>
        </w:rPr>
        <w:t xml:space="preserve"> un </w:t>
      </w:r>
      <m:oMath>
        <m:r>
          <w:rPr>
            <w:rFonts w:ascii="Cambria Math" w:eastAsiaTheme="minorEastAsia" w:hAnsi="Cambria Math" w:cstheme="minorHAnsi"/>
          </w:rPr>
          <m:t>C</m:t>
        </m:r>
      </m:oMath>
      <w:r w:rsidR="009C691B" w:rsidRPr="00B81C09">
        <w:rPr>
          <w:rFonts w:eastAsiaTheme="minorEastAsia" w:cstheme="minorHAnsi"/>
        </w:rPr>
        <w:t xml:space="preserve"> ir </w:t>
      </w:r>
      <w:r w:rsidR="00177629" w:rsidRPr="00B81C09">
        <w:rPr>
          <w:rFonts w:eastAsiaTheme="minorEastAsia" w:cstheme="minorHAnsi"/>
        </w:rPr>
        <w:t>trīsciparu skaitļi, kas izveidojas attiecīgi pirmajā, otrajā un trešajā grupā.</w:t>
      </w:r>
    </w:p>
    <w:p w14:paraId="4B7D28AA" w14:textId="1E112786" w:rsidR="00FC7334" w:rsidRPr="00B81C09" w:rsidRDefault="00581675" w:rsidP="00581675">
      <w:pPr>
        <w:spacing w:after="0"/>
        <w:ind w:left="567"/>
        <w:jc w:val="both"/>
        <w:rPr>
          <w:rFonts w:cstheme="minorHAnsi"/>
        </w:rPr>
      </w:pPr>
      <w:r w:rsidRPr="00B81C09">
        <w:rPr>
          <w:rFonts w:cstheme="minorHAnsi"/>
        </w:rPr>
        <w:t>Ja Rihardam izd</w:t>
      </w:r>
      <w:r w:rsidR="00177629" w:rsidRPr="00B81C09">
        <w:rPr>
          <w:rFonts w:cstheme="minorHAnsi"/>
        </w:rPr>
        <w:t xml:space="preserve">osies panākt, ka katrā grupā </w:t>
      </w:r>
      <w:r w:rsidRPr="00B81C09">
        <w:rPr>
          <w:rFonts w:cstheme="minorHAnsi"/>
        </w:rPr>
        <w:t>izveidot</w:t>
      </w:r>
      <w:r w:rsidR="00177629" w:rsidRPr="00B81C09">
        <w:rPr>
          <w:rFonts w:cstheme="minorHAnsi"/>
        </w:rPr>
        <w:t>ais</w:t>
      </w:r>
      <w:r w:rsidRPr="00B81C09">
        <w:rPr>
          <w:rFonts w:cstheme="minorHAnsi"/>
        </w:rPr>
        <w:t xml:space="preserve"> </w:t>
      </w:r>
      <w:r w:rsidR="00FC7334" w:rsidRPr="00B81C09">
        <w:rPr>
          <w:rFonts w:cstheme="minorHAnsi"/>
        </w:rPr>
        <w:t xml:space="preserve">trīsciparu </w:t>
      </w:r>
      <w:r w:rsidRPr="00B81C09">
        <w:rPr>
          <w:rFonts w:cstheme="minorHAnsi"/>
        </w:rPr>
        <w:t>skaitlis</w:t>
      </w:r>
      <w:r w:rsidR="00177629" w:rsidRPr="00B81C09">
        <w:rPr>
          <w:rFonts w:cstheme="minorHAnsi"/>
        </w:rPr>
        <w:t xml:space="preserve"> </w:t>
      </w:r>
      <m:oMath>
        <m:r>
          <w:rPr>
            <w:rFonts w:ascii="Cambria Math" w:hAnsi="Cambria Math" w:cstheme="minorHAnsi"/>
          </w:rPr>
          <m:t>A, B</m:t>
        </m:r>
      </m:oMath>
      <w:r w:rsidR="00177629" w:rsidRPr="00B81C09">
        <w:rPr>
          <w:rFonts w:eastAsiaTheme="minorEastAsia" w:cstheme="minorHAnsi"/>
        </w:rPr>
        <w:t xml:space="preserve"> un </w:t>
      </w:r>
      <m:oMath>
        <m:r>
          <w:rPr>
            <w:rFonts w:ascii="Cambria Math" w:eastAsiaTheme="minorEastAsia" w:hAnsi="Cambria Math" w:cstheme="minorHAnsi"/>
          </w:rPr>
          <m:t>C</m:t>
        </m:r>
      </m:oMath>
      <w:r w:rsidRPr="00B81C09">
        <w:rPr>
          <w:rFonts w:cstheme="minorHAnsi"/>
        </w:rPr>
        <w:t xml:space="preserve"> dalās ar 31, tad arī </w:t>
      </w:r>
      <w:r w:rsidR="00177629" w:rsidRPr="00B81C09">
        <w:rPr>
          <w:rFonts w:cstheme="minorHAnsi"/>
        </w:rPr>
        <w:t>iegūtais</w:t>
      </w:r>
      <w:r w:rsidR="00FC7334" w:rsidRPr="00B81C09">
        <w:rPr>
          <w:rFonts w:cstheme="minorHAnsi"/>
        </w:rPr>
        <w:t xml:space="preserve"> </w:t>
      </w:r>
      <w:proofErr w:type="spellStart"/>
      <w:r w:rsidR="00FC7334" w:rsidRPr="00B81C09">
        <w:rPr>
          <w:rFonts w:cstheme="minorHAnsi"/>
        </w:rPr>
        <w:t>deviņciparu</w:t>
      </w:r>
      <w:proofErr w:type="spellEnd"/>
      <w:r w:rsidRPr="00B81C09">
        <w:rPr>
          <w:rFonts w:cstheme="minorHAnsi"/>
        </w:rPr>
        <w:t xml:space="preserve"> skaitlis dalīsies ar 31</w:t>
      </w:r>
      <w:r w:rsidR="009C1AF8" w:rsidRPr="00B81C09">
        <w:rPr>
          <w:rFonts w:cstheme="minorHAnsi"/>
        </w:rPr>
        <w:t xml:space="preserve"> (ja katrs saskaitāmais dalās ar 31, tad arī summa dalās ar 31)</w:t>
      </w:r>
      <w:r w:rsidRPr="00B81C09">
        <w:rPr>
          <w:rFonts w:cstheme="minorHAnsi"/>
        </w:rPr>
        <w:t xml:space="preserve"> </w:t>
      </w:r>
      <w:r w:rsidR="00FC7334" w:rsidRPr="00B81C09">
        <w:rPr>
          <w:rFonts w:cstheme="minorHAnsi"/>
        </w:rPr>
        <w:t>un Rihards</w:t>
      </w:r>
      <w:r w:rsidRPr="00B81C09">
        <w:rPr>
          <w:rFonts w:cstheme="minorHAnsi"/>
        </w:rPr>
        <w:t xml:space="preserve"> būs uzvarējis.</w:t>
      </w:r>
      <w:r w:rsidR="00FC7334" w:rsidRPr="00B81C09">
        <w:rPr>
          <w:rFonts w:cstheme="minorHAnsi"/>
        </w:rPr>
        <w:t xml:space="preserve"> </w:t>
      </w:r>
    </w:p>
    <w:p w14:paraId="6750FAAE" w14:textId="1A875914" w:rsidR="007F1545" w:rsidRPr="00B81C09" w:rsidRDefault="00FC7334" w:rsidP="00581675">
      <w:pPr>
        <w:spacing w:after="0"/>
        <w:ind w:left="567"/>
        <w:jc w:val="both"/>
        <w:rPr>
          <w:rFonts w:cstheme="minorHAnsi"/>
        </w:rPr>
      </w:pPr>
      <w:r w:rsidRPr="00B81C09">
        <w:rPr>
          <w:rFonts w:cstheme="minorHAnsi"/>
        </w:rPr>
        <w:t>Ievērojam, ka ar 31 dalās trīsciparu skaitļi</w:t>
      </w:r>
      <w:r w:rsidR="00581675" w:rsidRPr="00B81C09">
        <w:rPr>
          <w:rFonts w:cstheme="minorHAnsi"/>
        </w:rPr>
        <w:t xml:space="preserve"> 124, 248, 372, 465, 496, 589, 651, 7</w:t>
      </w:r>
      <w:r w:rsidRPr="00B81C09">
        <w:rPr>
          <w:rFonts w:cstheme="minorHAnsi"/>
        </w:rPr>
        <w:t>13, 837 un 992. Kad</w:t>
      </w:r>
      <w:r w:rsidR="00581675" w:rsidRPr="00B81C09">
        <w:rPr>
          <w:rFonts w:cstheme="minorHAnsi"/>
        </w:rPr>
        <w:t xml:space="preserve"> Mārtiņš</w:t>
      </w:r>
      <w:r w:rsidRPr="00B81C09">
        <w:rPr>
          <w:rFonts w:cstheme="minorHAnsi"/>
        </w:rPr>
        <w:t xml:space="preserve"> aizvieto</w:t>
      </w:r>
      <w:r w:rsidR="00581675" w:rsidRPr="00B81C09">
        <w:rPr>
          <w:rFonts w:cstheme="minorHAnsi"/>
        </w:rPr>
        <w:t xml:space="preserve"> zvaigznīti, kas</w:t>
      </w:r>
      <w:r w:rsidRPr="00B81C09">
        <w:rPr>
          <w:rFonts w:cstheme="minorHAnsi"/>
        </w:rPr>
        <w:t xml:space="preserve"> atrodas kādā grupā, Rihards</w:t>
      </w:r>
      <w:r w:rsidR="00581675" w:rsidRPr="00B81C09">
        <w:rPr>
          <w:rFonts w:cstheme="minorHAnsi"/>
        </w:rPr>
        <w:t xml:space="preserve"> atlikušās divas </w:t>
      </w:r>
      <w:r w:rsidRPr="00B81C09">
        <w:rPr>
          <w:rFonts w:cstheme="minorHAnsi"/>
        </w:rPr>
        <w:t xml:space="preserve">tās pašas </w:t>
      </w:r>
      <w:r w:rsidR="00581675" w:rsidRPr="00B81C09">
        <w:rPr>
          <w:rFonts w:cstheme="minorHAnsi"/>
        </w:rPr>
        <w:t xml:space="preserve">grupas zvaigznītes </w:t>
      </w:r>
      <w:r w:rsidRPr="00B81C09">
        <w:rPr>
          <w:rFonts w:cstheme="minorHAnsi"/>
        </w:rPr>
        <w:t>aizvieto tā, lai tās kopā</w:t>
      </w:r>
      <w:r w:rsidR="00581675" w:rsidRPr="00B81C09">
        <w:rPr>
          <w:rFonts w:cstheme="minorHAnsi"/>
        </w:rPr>
        <w:t xml:space="preserve"> veidotu kādu no desmit minētajiem</w:t>
      </w:r>
      <w:r w:rsidRPr="00B81C09">
        <w:rPr>
          <w:rFonts w:cstheme="minorHAnsi"/>
        </w:rPr>
        <w:t xml:space="preserve"> trīsciparu</w:t>
      </w:r>
      <w:r w:rsidR="00581675" w:rsidRPr="00B81C09">
        <w:rPr>
          <w:rFonts w:cstheme="minorHAnsi"/>
        </w:rPr>
        <w:t xml:space="preserve"> skaitļiem. Tā kā katrā no </w:t>
      </w:r>
      <w:r w:rsidR="00581675" w:rsidRPr="00193A94">
        <w:rPr>
          <w:rFonts w:cstheme="minorHAnsi"/>
        </w:rPr>
        <w:t>trim pozīcijām</w:t>
      </w:r>
      <w:r w:rsidR="00B81C09" w:rsidRPr="00193A94">
        <w:rPr>
          <w:rFonts w:cstheme="minorHAnsi"/>
        </w:rPr>
        <w:t xml:space="preserve"> (vieni, desmiti, simti)</w:t>
      </w:r>
      <w:r w:rsidR="00581675" w:rsidRPr="00B81C09">
        <w:rPr>
          <w:rFonts w:cstheme="minorHAnsi"/>
        </w:rPr>
        <w:t xml:space="preserve"> minētajos skaitļos var atrast jebkuru ciparu no 1 līdz 9, tad to vienmēr ir iespējams izdarīt.</w:t>
      </w:r>
    </w:p>
    <w:p w14:paraId="495555FD" w14:textId="4FA088D5" w:rsidR="000104C1" w:rsidRDefault="000104C1" w:rsidP="00581675">
      <w:pPr>
        <w:spacing w:after="0"/>
        <w:ind w:left="567"/>
        <w:jc w:val="both"/>
        <w:rPr>
          <w:rFonts w:cstheme="minorHAnsi"/>
        </w:rPr>
      </w:pPr>
      <w:r w:rsidRPr="00B81C09">
        <w:rPr>
          <w:rFonts w:cstheme="minorHAnsi"/>
          <w:i/>
        </w:rPr>
        <w:t>Piezīme</w:t>
      </w:r>
      <w:r w:rsidRPr="00B81C09">
        <w:rPr>
          <w:rFonts w:cstheme="minorHAnsi"/>
        </w:rPr>
        <w:t>. Var izvēlēties arī citus trīsciparu skaitļus, kas dalās ar 31. Ar 31 dalās šādi trīsciparu skaitļi: 124; 155; 186; 217; 248; 279; 310; 341; 372; 403; 434; 465; 496; 527; 558; 589; 620; 651; 682; 713; 744; 775; 806; 837; 868; 899; 930; 961; 992.</w:t>
      </w:r>
    </w:p>
    <w:p w14:paraId="30C5B683" w14:textId="77777777" w:rsidR="00052F0D" w:rsidRPr="009E2044" w:rsidRDefault="00052F0D" w:rsidP="00645016">
      <w:pPr>
        <w:pBdr>
          <w:bottom w:val="single" w:sz="12" w:space="1" w:color="auto"/>
        </w:pBdr>
        <w:spacing w:after="0"/>
        <w:ind w:left="567" w:hanging="567"/>
        <w:jc w:val="both"/>
        <w:rPr>
          <w:rFonts w:cstheme="minorHAnsi"/>
          <w:b/>
        </w:rPr>
      </w:pPr>
    </w:p>
    <w:p w14:paraId="2BF781C1" w14:textId="77777777" w:rsidR="00052F0D" w:rsidRPr="006D5AF5" w:rsidRDefault="00052F0D" w:rsidP="00645016">
      <w:pPr>
        <w:spacing w:after="0"/>
        <w:ind w:left="567" w:hanging="567"/>
        <w:jc w:val="both"/>
        <w:rPr>
          <w:rFonts w:cstheme="minorHAnsi"/>
          <w:b/>
          <w:sz w:val="10"/>
        </w:rPr>
      </w:pPr>
    </w:p>
    <w:p w14:paraId="071D3DA8" w14:textId="08E03127" w:rsidR="00A331AD" w:rsidRPr="00A331AD" w:rsidRDefault="00052F0D" w:rsidP="00645016">
      <w:pPr>
        <w:spacing w:after="0"/>
        <w:ind w:left="567" w:hanging="567"/>
        <w:jc w:val="both"/>
        <w:rPr>
          <w:rFonts w:cstheme="minorHAnsi"/>
        </w:rPr>
      </w:pPr>
      <w:r w:rsidRPr="009E2044">
        <w:rPr>
          <w:rFonts w:cstheme="minorHAnsi"/>
          <w:b/>
        </w:rPr>
        <w:t>8.1.</w:t>
      </w:r>
      <w:r w:rsidR="004A468B">
        <w:rPr>
          <w:rFonts w:cstheme="minorHAnsi"/>
          <w:b/>
        </w:rPr>
        <w:tab/>
      </w:r>
      <w:r w:rsidR="00A331AD">
        <w:rPr>
          <w:rFonts w:cstheme="minorHAnsi"/>
        </w:rPr>
        <w:t xml:space="preserve">Taisnstūra vienas malas garums ir </w:t>
      </w:r>
      <m:oMath>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6</m:t>
                </m:r>
              </m:e>
            </m:rad>
          </m:e>
        </m:d>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6</m:t>
                </m:r>
              </m:e>
            </m:rad>
          </m:e>
        </m:d>
      </m:oMath>
      <w:r w:rsidR="00A331AD">
        <w:rPr>
          <w:rFonts w:eastAsiaTheme="minorEastAsia" w:cstheme="minorHAnsi"/>
        </w:rPr>
        <w:t xml:space="preserve">, bet otras malas garums ir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e>
            </m:d>
          </m:e>
          <m:sup>
            <m:r>
              <w:rPr>
                <w:rFonts w:ascii="Cambria Math" w:eastAsiaTheme="minorEastAsia" w:hAnsi="Cambria Math" w:cstheme="minorHAnsi"/>
              </w:rPr>
              <m:t>2</m:t>
            </m:r>
          </m:sup>
        </m:sSup>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7</m:t>
                </m:r>
              </m:num>
              <m:den>
                <m:r>
                  <w:rPr>
                    <w:rFonts w:ascii="Cambria Math" w:eastAsiaTheme="minorEastAsia" w:hAnsi="Cambria Math" w:cstheme="minorHAnsi"/>
                  </w:rPr>
                  <m:t>9</m:t>
                </m:r>
              </m:den>
            </m:f>
          </m:e>
        </m:rad>
      </m:oMath>
      <w:r w:rsidR="00A331AD">
        <w:rPr>
          <w:rFonts w:eastAsiaTheme="minorEastAsia" w:cstheme="minorHAnsi"/>
        </w:rPr>
        <w:t xml:space="preserve"> . Aprēķināt malas garumu </w:t>
      </w:r>
      <w:r w:rsidR="00FF52F1">
        <w:rPr>
          <w:rFonts w:eastAsiaTheme="minorEastAsia" w:cstheme="minorHAnsi"/>
        </w:rPr>
        <w:t>kvadrātam</w:t>
      </w:r>
      <w:r w:rsidR="00A331AD">
        <w:rPr>
          <w:rFonts w:eastAsiaTheme="minorEastAsia" w:cstheme="minorHAnsi"/>
        </w:rPr>
        <w:t xml:space="preserve">, kura </w:t>
      </w:r>
      <w:r w:rsidR="00A331AD" w:rsidRPr="005B048C">
        <w:rPr>
          <w:rFonts w:eastAsiaTheme="minorEastAsia" w:cstheme="minorHAnsi"/>
        </w:rPr>
        <w:t xml:space="preserve">laukums </w:t>
      </w:r>
      <w:r w:rsidR="00B81C09" w:rsidRPr="005B048C">
        <w:rPr>
          <w:rFonts w:eastAsiaTheme="minorEastAsia" w:cstheme="minorHAnsi"/>
        </w:rPr>
        <w:t>ir tikpat liels</w:t>
      </w:r>
      <w:r w:rsidR="00A331AD" w:rsidRPr="005B048C">
        <w:rPr>
          <w:rFonts w:eastAsiaTheme="minorEastAsia" w:cstheme="minorHAnsi"/>
        </w:rPr>
        <w:t xml:space="preserve"> kā</w:t>
      </w:r>
      <w:r w:rsidR="00721DC7">
        <w:rPr>
          <w:rFonts w:eastAsiaTheme="minorEastAsia" w:cstheme="minorHAnsi"/>
        </w:rPr>
        <w:t xml:space="preserve"> dotajam taisnstūrim (atbildi vienkāršot)!</w:t>
      </w:r>
    </w:p>
    <w:p w14:paraId="27A984CB" w14:textId="45CF9D84" w:rsidR="00052F0D" w:rsidRPr="008A0630" w:rsidRDefault="00052F0D" w:rsidP="00645016">
      <w:pPr>
        <w:spacing w:after="0"/>
        <w:ind w:left="567"/>
        <w:jc w:val="both"/>
        <w:rPr>
          <w:rFonts w:cstheme="minorHAnsi"/>
        </w:rPr>
      </w:pPr>
      <w:r w:rsidRPr="008A0630">
        <w:rPr>
          <w:rFonts w:cstheme="minorHAnsi"/>
          <w:b/>
        </w:rPr>
        <w:t>Atrisinājums</w:t>
      </w:r>
      <w:r w:rsidR="004A468B" w:rsidRPr="008A0630">
        <w:rPr>
          <w:rFonts w:cstheme="minorHAnsi"/>
          <w:b/>
        </w:rPr>
        <w:t xml:space="preserve">. </w:t>
      </w:r>
      <w:r w:rsidR="004A468B" w:rsidRPr="008A0630">
        <w:rPr>
          <w:rFonts w:cstheme="minorHAnsi"/>
        </w:rPr>
        <w:t>Aprēķinām taisnstūra malu garumus:</w:t>
      </w:r>
    </w:p>
    <w:p w14:paraId="48DAB74E" w14:textId="758A5AEF" w:rsidR="004A468B" w:rsidRPr="008A0630" w:rsidRDefault="009D56EE" w:rsidP="004A468B">
      <w:pPr>
        <w:pStyle w:val="Sarakstarindkopa"/>
        <w:numPr>
          <w:ilvl w:val="0"/>
          <w:numId w:val="10"/>
        </w:numPr>
        <w:spacing w:after="0"/>
        <w:jc w:val="both"/>
        <w:rPr>
          <w:rFonts w:cstheme="minorHAnsi"/>
        </w:rPr>
      </w:pPr>
      <m:oMath>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6</m:t>
                </m:r>
              </m:e>
            </m:rad>
          </m:e>
        </m:d>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6</m:t>
                </m:r>
              </m:e>
            </m:rad>
          </m:e>
        </m:d>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6</m:t>
                    </m:r>
                  </m:e>
                </m:rad>
              </m:e>
            </m:d>
          </m:e>
          <m:sup>
            <m:r>
              <w:rPr>
                <w:rFonts w:ascii="Cambria Math" w:hAnsi="Cambria Math" w:cstheme="minorHAnsi"/>
              </w:rPr>
              <m:t>2</m:t>
            </m:r>
          </m:sup>
        </m:sSup>
        <m:r>
          <w:rPr>
            <w:rFonts w:ascii="Cambria Math" w:hAnsi="Cambria Math" w:cstheme="minorHAnsi"/>
          </w:rPr>
          <m:t>=4∙3-6=6</m:t>
        </m:r>
      </m:oMath>
      <w:r w:rsidR="004A468B" w:rsidRPr="008A0630">
        <w:rPr>
          <w:rFonts w:cstheme="minorHAnsi"/>
        </w:rPr>
        <w:t>;</w:t>
      </w:r>
    </w:p>
    <w:p w14:paraId="57CF88DF" w14:textId="4533963F" w:rsidR="004A468B" w:rsidRPr="008A0630" w:rsidRDefault="009D56EE" w:rsidP="004A468B">
      <w:pPr>
        <w:pStyle w:val="Sarakstarindkopa"/>
        <w:numPr>
          <w:ilvl w:val="0"/>
          <w:numId w:val="10"/>
        </w:numPr>
        <w:spacing w:after="0"/>
        <w:jc w:val="both"/>
        <w:rPr>
          <w:rFonts w:cstheme="minorHAnsi"/>
        </w:rPr>
      </w:pPr>
      <m:oMath>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3</m:t>
                    </m:r>
                  </m:e>
                </m:rad>
              </m:e>
            </m:d>
          </m:e>
          <m:sup>
            <m:r>
              <w:rPr>
                <w:rFonts w:ascii="Cambria Math" w:hAnsi="Cambria Math" w:cstheme="minorHAnsi"/>
              </w:rPr>
              <m:t>2</m:t>
            </m:r>
          </m:sup>
        </m:sSup>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7</m:t>
                </m:r>
              </m:num>
              <m:den>
                <m:r>
                  <w:rPr>
                    <w:rFonts w:ascii="Cambria Math" w:hAnsi="Cambria Math" w:cstheme="minorHAnsi"/>
                  </w:rPr>
                  <m:t>9</m:t>
                </m:r>
              </m:den>
            </m:f>
          </m:e>
        </m:rad>
        <m:r>
          <w:rPr>
            <w:rFonts w:ascii="Cambria Math" w:hAnsi="Cambria Math" w:cstheme="minorHAnsi"/>
          </w:rPr>
          <m:t>=3+</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9</m:t>
                </m:r>
              </m:den>
            </m:f>
          </m:e>
        </m:rad>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4</m:t>
            </m:r>
          </m:num>
          <m:den>
            <m:r>
              <w:rPr>
                <w:rFonts w:ascii="Cambria Math" w:hAnsi="Cambria Math" w:cstheme="minorHAnsi"/>
              </w:rPr>
              <m:t>3</m:t>
            </m:r>
          </m:den>
        </m:f>
        <m:r>
          <w:rPr>
            <w:rFonts w:ascii="Cambria Math" w:hAnsi="Cambria Math" w:cstheme="minorHAnsi"/>
          </w:rPr>
          <m:t>=4</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oMath>
      <w:r w:rsidR="004A468B" w:rsidRPr="008A0630">
        <w:rPr>
          <w:rFonts w:cstheme="minorHAnsi"/>
        </w:rPr>
        <w:t>.</w:t>
      </w:r>
    </w:p>
    <w:p w14:paraId="6717CAF9" w14:textId="4591DB63" w:rsidR="004A468B" w:rsidRPr="004A468B" w:rsidRDefault="004A468B" w:rsidP="004A468B">
      <w:pPr>
        <w:spacing w:after="0"/>
        <w:ind w:left="567"/>
        <w:jc w:val="both"/>
        <w:rPr>
          <w:rFonts w:cstheme="minorHAnsi"/>
        </w:rPr>
      </w:pPr>
      <w:r w:rsidRPr="008A0630">
        <w:rPr>
          <w:rFonts w:cstheme="minorHAnsi"/>
        </w:rPr>
        <w:t xml:space="preserve">Taisnstūra laukums ir </w:t>
      </w:r>
      <m:oMath>
        <m:r>
          <w:rPr>
            <w:rFonts w:ascii="Cambria Math" w:hAnsi="Cambria Math" w:cstheme="minorHAnsi"/>
          </w:rPr>
          <m:t>6∙4</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r>
          <w:rPr>
            <w:rFonts w:ascii="Cambria Math" w:hAnsi="Cambria Math" w:cstheme="minorHAnsi"/>
          </w:rPr>
          <m:t>=26</m:t>
        </m:r>
      </m:oMath>
      <w:r w:rsidRPr="008A0630">
        <w:rPr>
          <w:rFonts w:eastAsiaTheme="minorEastAsia" w:cstheme="minorHAnsi"/>
        </w:rPr>
        <w:t xml:space="preserve">. Līdz ar to kvadrāta malas garums ir </w:t>
      </w: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26</m:t>
            </m:r>
          </m:e>
        </m:rad>
      </m:oMath>
      <w:r w:rsidRPr="008A0630">
        <w:rPr>
          <w:rFonts w:eastAsiaTheme="minorEastAsia" w:cstheme="minorHAnsi"/>
        </w:rPr>
        <w:t>.</w:t>
      </w:r>
    </w:p>
    <w:p w14:paraId="2D582AAD" w14:textId="1E5DB05A" w:rsidR="00052F0D" w:rsidRDefault="00052F0D" w:rsidP="00645016">
      <w:pPr>
        <w:spacing w:after="0"/>
        <w:ind w:left="567" w:hanging="567"/>
        <w:jc w:val="both"/>
        <w:rPr>
          <w:rFonts w:cstheme="minorHAnsi"/>
        </w:rPr>
      </w:pPr>
      <w:r w:rsidRPr="009E2044">
        <w:rPr>
          <w:rFonts w:cstheme="minorHAnsi"/>
          <w:b/>
        </w:rPr>
        <w:t>8.2.</w:t>
      </w:r>
      <w:r w:rsidR="004A468B">
        <w:rPr>
          <w:rFonts w:cstheme="minorHAnsi"/>
          <w:b/>
        </w:rPr>
        <w:tab/>
      </w:r>
      <w:r w:rsidR="00417166">
        <w:rPr>
          <w:rFonts w:cstheme="minorHAnsi"/>
        </w:rPr>
        <w:t>Zināms, ka no 26</w:t>
      </w:r>
      <w:r w:rsidR="005617CD" w:rsidRPr="009E2044">
        <w:rPr>
          <w:rFonts w:cstheme="minorHAnsi"/>
        </w:rPr>
        <w:t xml:space="preserve"> monētām viena ir viltota – tā ir vieglāka nekā pārējās, kurām visām ir vienāda masa. Kā ar </w:t>
      </w:r>
      <w:r w:rsidR="00417166">
        <w:rPr>
          <w:rFonts w:cstheme="minorHAnsi"/>
        </w:rPr>
        <w:t>trīs</w:t>
      </w:r>
      <w:r w:rsidR="005617CD" w:rsidRPr="009E2044">
        <w:rPr>
          <w:rFonts w:cstheme="minorHAnsi"/>
        </w:rPr>
        <w:t xml:space="preserve"> svēršanām uz sviras svariem bez atsvariem atrast viltoto monētu?</w:t>
      </w:r>
    </w:p>
    <w:p w14:paraId="61E7378C" w14:textId="310A78CD" w:rsidR="00DD1E1A" w:rsidRPr="00233300" w:rsidRDefault="00C33BA3" w:rsidP="00DD1E1A">
      <w:pPr>
        <w:pStyle w:val="Sarakstarindkopa"/>
        <w:spacing w:after="0"/>
        <w:ind w:left="567"/>
        <w:jc w:val="both"/>
      </w:pPr>
      <w:r w:rsidRPr="00233300">
        <w:rPr>
          <w:b/>
        </w:rPr>
        <w:t>A</w:t>
      </w:r>
      <w:r w:rsidR="00DD1E1A" w:rsidRPr="00233300">
        <w:rPr>
          <w:b/>
        </w:rPr>
        <w:t>trisinājums.</w:t>
      </w:r>
      <w:r w:rsidR="00DD1E1A" w:rsidRPr="00233300">
        <w:t xml:space="preserve"> Sadalām monētas trīs kaudzītēs: divas kaudzītes pa 9 monētām katrā un viena kaudzīte, kurā ir </w:t>
      </w:r>
      <w:r w:rsidR="00BD06AD">
        <w:t>8</w:t>
      </w:r>
      <w:r w:rsidR="00DD1E1A" w:rsidRPr="00233300">
        <w:t xml:space="preserve"> monētas.</w:t>
      </w:r>
    </w:p>
    <w:p w14:paraId="08E32E04" w14:textId="77777777" w:rsidR="00DD1E1A" w:rsidRPr="00233300" w:rsidRDefault="00DD1E1A" w:rsidP="00DD1E1A">
      <w:pPr>
        <w:pStyle w:val="Sarakstarindkopa"/>
        <w:spacing w:after="0"/>
        <w:ind w:left="567"/>
        <w:jc w:val="both"/>
      </w:pPr>
      <w:r w:rsidRPr="00233300">
        <w:t>Pirmajā svēršanā salīdzinām kaudzītes, kurās ir pa 9 monētām. Iespējami divi gadījumi.</w:t>
      </w:r>
    </w:p>
    <w:p w14:paraId="0E690687" w14:textId="6144FB05" w:rsidR="00DD1E1A" w:rsidRPr="00233300" w:rsidRDefault="00DD1E1A" w:rsidP="00DD1E1A">
      <w:pPr>
        <w:pStyle w:val="Sarakstarindkopa"/>
        <w:numPr>
          <w:ilvl w:val="0"/>
          <w:numId w:val="4"/>
        </w:numPr>
        <w:spacing w:after="0"/>
        <w:ind w:left="1134"/>
        <w:jc w:val="both"/>
      </w:pPr>
      <w:r w:rsidRPr="00233300">
        <w:t>Ja viens svaru kauss ir vieglāks nekā otrs, tad uz tā atrodas viltotā mon</w:t>
      </w:r>
      <w:r w:rsidR="0041318C" w:rsidRPr="00233300">
        <w:t>ēta</w:t>
      </w:r>
      <w:r w:rsidRPr="00233300">
        <w:t>.</w:t>
      </w:r>
    </w:p>
    <w:p w14:paraId="6E2C2FEC" w14:textId="63126F21" w:rsidR="00DD1E1A" w:rsidRPr="00233300" w:rsidRDefault="00DD1E1A" w:rsidP="00DD1E1A">
      <w:pPr>
        <w:pStyle w:val="Sarakstarindkopa"/>
        <w:numPr>
          <w:ilvl w:val="0"/>
          <w:numId w:val="4"/>
        </w:numPr>
        <w:spacing w:after="0"/>
        <w:ind w:left="1134"/>
        <w:jc w:val="both"/>
      </w:pPr>
      <w:r w:rsidRPr="00233300">
        <w:t>Ja abi svaru kausi ir līdzsvarā, tad viltotā monēta ir tajā k</w:t>
      </w:r>
      <w:r w:rsidR="0041318C" w:rsidRPr="00233300">
        <w:t>audzītē, kas šajā svēršanā atradās malā</w:t>
      </w:r>
      <w:r w:rsidRPr="00233300">
        <w:t>.</w:t>
      </w:r>
    </w:p>
    <w:p w14:paraId="39C3341D" w14:textId="3257FB9B" w:rsidR="009B17F8" w:rsidRDefault="0041318C" w:rsidP="00B20804">
      <w:pPr>
        <w:pStyle w:val="Sarakstarindkopa"/>
        <w:spacing w:after="0"/>
        <w:ind w:left="567"/>
        <w:jc w:val="both"/>
      </w:pPr>
      <w:r w:rsidRPr="00233300">
        <w:t xml:space="preserve">Līdzīgi rīkojamies un spriežam arī visās nākamajās svēršanās: izvēlamies to kaudzīti, kurā atrodas viltotā (vieglākā) monēta un dalām to mazākās kaudzītēs, katru reizi salīdzinot kaudzītes, kurās ir vienāds monētu skaits un nosakot, kurā kaudzītē atrodas vieglākā monēta. Dalīšana mazākās kaudzītēs shematiski attēlota </w:t>
      </w:r>
      <w:r w:rsidRPr="00233300">
        <w:fldChar w:fldCharType="begin"/>
      </w:r>
      <w:r w:rsidRPr="00233300">
        <w:instrText xml:space="preserve"> REF _Ref445635 \h </w:instrText>
      </w:r>
      <w:r w:rsidR="00115DF7" w:rsidRPr="00233300">
        <w:instrText xml:space="preserve"> \* MERGEFORMAT </w:instrText>
      </w:r>
      <w:r w:rsidRPr="00233300">
        <w:fldChar w:fldCharType="separate"/>
      </w:r>
      <w:r w:rsidR="009D56EE">
        <w:rPr>
          <w:noProof/>
        </w:rPr>
        <w:t>18</w:t>
      </w:r>
      <w:r w:rsidR="009D56EE" w:rsidRPr="00A867CF">
        <w:rPr>
          <w:noProof/>
        </w:rPr>
        <w:t>.</w:t>
      </w:r>
      <w:r w:rsidR="009D56EE" w:rsidRPr="00A867CF">
        <w:t xml:space="preserve"> att.</w:t>
      </w:r>
      <w:r w:rsidRPr="00233300">
        <w:fldChar w:fldCharType="end"/>
      </w:r>
    </w:p>
    <w:p w14:paraId="171A49FF" w14:textId="7504486A" w:rsidR="00A32344" w:rsidRPr="00233300" w:rsidRDefault="00A32344" w:rsidP="00B20804">
      <w:pPr>
        <w:pStyle w:val="Sarakstarindkopa"/>
        <w:spacing w:after="0"/>
        <w:ind w:left="567"/>
        <w:jc w:val="both"/>
      </w:pPr>
      <w:r>
        <w:t>Piezīme. Lai gadījums ar 8 monētām nebūtu jāapskata atsevišķi, varam šai kaudzītei pievienot vienu “parasto” monētu.</w:t>
      </w:r>
    </w:p>
    <w:p w14:paraId="083A8E1A" w14:textId="77777777" w:rsidR="00590788" w:rsidRPr="00A867CF" w:rsidRDefault="00590788" w:rsidP="00A32344">
      <w:pPr>
        <w:pStyle w:val="Sarakstarindkopa"/>
        <w:keepNext/>
        <w:spacing w:after="0"/>
        <w:ind w:left="0"/>
        <w:jc w:val="center"/>
      </w:pPr>
      <w:r w:rsidRPr="00A867CF">
        <w:rPr>
          <w:noProof/>
          <w:lang w:val="en-US" w:eastAsia="en-US"/>
        </w:rPr>
        <w:drawing>
          <wp:inline distT="0" distB="0" distL="0" distR="0" wp14:anchorId="09AB0481" wp14:editId="1B364845">
            <wp:extent cx="2162175" cy="1882140"/>
            <wp:effectExtent l="0" t="0" r="0" b="3810"/>
            <wp:docPr id="13" name="Shē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bookmarkStart w:id="19" w:name="_Ref445635"/>
    <w:p w14:paraId="496A2F72" w14:textId="68FD43AF" w:rsidR="00590788" w:rsidRPr="00A867CF" w:rsidRDefault="00590788" w:rsidP="00590788">
      <w:pPr>
        <w:pStyle w:val="Parakstszemobjekta"/>
        <w:jc w:val="center"/>
      </w:pPr>
      <w:r w:rsidRPr="00A867CF">
        <w:fldChar w:fldCharType="begin"/>
      </w:r>
      <w:r w:rsidRPr="00A867CF">
        <w:instrText xml:space="preserve"> SEQ Ilustrācija \* ARABIC </w:instrText>
      </w:r>
      <w:r w:rsidRPr="00A867CF">
        <w:fldChar w:fldCharType="separate"/>
      </w:r>
      <w:r w:rsidR="009D56EE">
        <w:rPr>
          <w:noProof/>
        </w:rPr>
        <w:t>18</w:t>
      </w:r>
      <w:r w:rsidRPr="00A867CF">
        <w:fldChar w:fldCharType="end"/>
      </w:r>
      <w:r w:rsidRPr="00A867CF">
        <w:t>. att.</w:t>
      </w:r>
      <w:bookmarkEnd w:id="19"/>
    </w:p>
    <w:p w14:paraId="3ECB3168" w14:textId="2756924A" w:rsidR="00052F0D" w:rsidRPr="009E2044" w:rsidRDefault="00052F0D" w:rsidP="00645016">
      <w:pPr>
        <w:spacing w:after="0"/>
        <w:ind w:left="567" w:hanging="567"/>
        <w:jc w:val="both"/>
        <w:rPr>
          <w:rFonts w:cstheme="minorHAnsi"/>
        </w:rPr>
      </w:pPr>
      <w:r w:rsidRPr="009E2044">
        <w:rPr>
          <w:rFonts w:cstheme="minorHAnsi"/>
          <w:b/>
        </w:rPr>
        <w:t>8.3.</w:t>
      </w:r>
      <w:r w:rsidR="004A468B">
        <w:rPr>
          <w:rFonts w:cstheme="minorHAnsi"/>
          <w:b/>
        </w:rPr>
        <w:tab/>
      </w:r>
      <w:r w:rsidR="00D21CC7" w:rsidRPr="00D700D9">
        <w:rPr>
          <w:rFonts w:cstheme="minorHAnsi"/>
        </w:rPr>
        <w:t>Izliekta</w:t>
      </w:r>
      <w:r w:rsidR="00D21CC7" w:rsidRPr="00D21CC7">
        <w:rPr>
          <w:rFonts w:cstheme="minorHAnsi"/>
        </w:rPr>
        <w:t xml:space="preserve"> </w:t>
      </w:r>
      <w:r w:rsidR="00D21CC7">
        <w:rPr>
          <w:rFonts w:cstheme="minorHAnsi"/>
        </w:rPr>
        <w:t>p</w:t>
      </w:r>
      <w:r w:rsidR="00C342C7" w:rsidRPr="009E2044">
        <w:rPr>
          <w:rFonts w:cstheme="minorHAnsi"/>
        </w:rPr>
        <w:t xml:space="preserve">iecstūra </w:t>
      </w:r>
      <m:oMath>
        <m:r>
          <w:rPr>
            <w:rFonts w:ascii="Cambria Math" w:hAnsi="Cambria Math" w:cstheme="minorHAnsi"/>
          </w:rPr>
          <m:t>ABCDE</m:t>
        </m:r>
      </m:oMath>
      <w:r w:rsidR="00C342C7" w:rsidRPr="009E2044">
        <w:rPr>
          <w:rFonts w:eastAsiaTheme="minorEastAsia" w:cstheme="minorHAnsi"/>
        </w:rPr>
        <w:t xml:space="preserve"> diagonāļu </w:t>
      </w:r>
      <m:oMath>
        <m:r>
          <w:rPr>
            <w:rFonts w:ascii="Cambria Math" w:eastAsiaTheme="minorEastAsia" w:hAnsi="Cambria Math" w:cstheme="minorHAnsi"/>
          </w:rPr>
          <m:t>AC</m:t>
        </m:r>
      </m:oMath>
      <w:r w:rsidR="00C342C7" w:rsidRPr="009E2044">
        <w:rPr>
          <w:rFonts w:eastAsiaTheme="minorEastAsia" w:cstheme="minorHAnsi"/>
        </w:rPr>
        <w:t xml:space="preserve"> un </w:t>
      </w:r>
      <m:oMath>
        <m:r>
          <w:rPr>
            <w:rFonts w:ascii="Cambria Math" w:eastAsiaTheme="minorEastAsia" w:hAnsi="Cambria Math" w:cstheme="minorHAnsi"/>
          </w:rPr>
          <m:t>BD</m:t>
        </m:r>
      </m:oMath>
      <w:r w:rsidR="00C342C7" w:rsidRPr="009E2044">
        <w:rPr>
          <w:rFonts w:eastAsiaTheme="minorEastAsia" w:cstheme="minorHAnsi"/>
        </w:rPr>
        <w:t xml:space="preserve"> krustpunkts ir </w:t>
      </w:r>
      <m:oMath>
        <m:r>
          <w:rPr>
            <w:rFonts w:ascii="Cambria Math" w:eastAsiaTheme="minorEastAsia" w:hAnsi="Cambria Math" w:cstheme="minorHAnsi"/>
          </w:rPr>
          <m:t>M</m:t>
        </m:r>
      </m:oMath>
      <w:r w:rsidR="00C342C7" w:rsidRPr="009E2044">
        <w:rPr>
          <w:rFonts w:eastAsiaTheme="minorEastAsia" w:cstheme="minorHAnsi"/>
        </w:rPr>
        <w:t xml:space="preserve">, </w:t>
      </w:r>
      <m:oMath>
        <m:r>
          <w:rPr>
            <w:rFonts w:ascii="Cambria Math" w:eastAsiaTheme="minorEastAsia" w:hAnsi="Cambria Math" w:cstheme="minorHAnsi"/>
          </w:rPr>
          <m:t>AC</m:t>
        </m:r>
      </m:oMath>
      <w:r w:rsidR="00C342C7" w:rsidRPr="009E2044">
        <w:rPr>
          <w:rFonts w:eastAsiaTheme="minorEastAsia" w:cstheme="minorHAnsi"/>
        </w:rPr>
        <w:t xml:space="preserve"> un </w:t>
      </w:r>
      <m:oMath>
        <m:r>
          <w:rPr>
            <w:rFonts w:ascii="Cambria Math" w:eastAsiaTheme="minorEastAsia" w:hAnsi="Cambria Math" w:cstheme="minorHAnsi"/>
          </w:rPr>
          <m:t>BE</m:t>
        </m:r>
      </m:oMath>
      <w:r w:rsidR="00C342C7" w:rsidRPr="009E2044">
        <w:rPr>
          <w:rFonts w:eastAsiaTheme="minorEastAsia" w:cstheme="minorHAnsi"/>
        </w:rPr>
        <w:t xml:space="preserve"> krustpunkts ir </w:t>
      </w:r>
      <m:oMath>
        <m:r>
          <w:rPr>
            <w:rFonts w:ascii="Cambria Math" w:eastAsiaTheme="minorEastAsia" w:hAnsi="Cambria Math" w:cstheme="minorHAnsi"/>
          </w:rPr>
          <m:t>K</m:t>
        </m:r>
      </m:oMath>
      <w:r w:rsidR="00C342C7" w:rsidRPr="009E2044">
        <w:rPr>
          <w:rFonts w:eastAsiaTheme="minorEastAsia" w:cstheme="minorHAnsi"/>
        </w:rPr>
        <w:t xml:space="preserve">. Zināms, ka </w:t>
      </w:r>
      <w:r w:rsidR="00115DF7">
        <w:rPr>
          <w:rFonts w:eastAsiaTheme="minorEastAsia" w:cstheme="minorHAnsi"/>
        </w:rPr>
        <w:br/>
      </w:r>
      <m:oMath>
        <m:r>
          <w:rPr>
            <w:rFonts w:ascii="Cambria Math" w:eastAsiaTheme="minorEastAsia" w:hAnsi="Cambria Math" w:cstheme="minorHAnsi"/>
          </w:rPr>
          <m:t>AK=CM</m:t>
        </m:r>
      </m:oMath>
      <w:r w:rsidR="00C342C7" w:rsidRPr="009E2044">
        <w:rPr>
          <w:rFonts w:eastAsiaTheme="minorEastAsia" w:cstheme="minorHAnsi"/>
        </w:rPr>
        <w:t xml:space="preserve"> un </w:t>
      </w:r>
      <m:oMath>
        <m:r>
          <w:rPr>
            <w:rFonts w:ascii="Cambria Math" w:eastAsiaTheme="minorEastAsia" w:hAnsi="Cambria Math" w:cstheme="minorHAnsi"/>
          </w:rPr>
          <m:t>BK=KE=AE</m:t>
        </m:r>
      </m:oMath>
      <w:r w:rsidR="00C342C7" w:rsidRPr="009E2044">
        <w:rPr>
          <w:rFonts w:eastAsiaTheme="minorEastAsia" w:cstheme="minorHAnsi"/>
        </w:rPr>
        <w:t xml:space="preserve">. Pierādīt, ka </w:t>
      </w:r>
      <m:oMath>
        <m:r>
          <w:rPr>
            <w:rFonts w:ascii="Cambria Math" w:eastAsiaTheme="minorEastAsia" w:hAnsi="Cambria Math" w:cstheme="minorHAnsi"/>
          </w:rPr>
          <m:t>EM=BC</m:t>
        </m:r>
      </m:oMath>
      <w:r w:rsidR="00C342C7" w:rsidRPr="009E2044">
        <w:rPr>
          <w:rFonts w:eastAsiaTheme="minorEastAsia" w:cstheme="minorHAnsi"/>
        </w:rPr>
        <w:t>.</w:t>
      </w:r>
    </w:p>
    <w:p w14:paraId="10E7FFA0" w14:textId="590B0B7C" w:rsidR="00E1282B" w:rsidRPr="0092408D" w:rsidRDefault="00052F0D" w:rsidP="00E1282B">
      <w:pPr>
        <w:spacing w:after="0"/>
        <w:ind w:left="426" w:firstLine="141"/>
        <w:jc w:val="both"/>
        <w:rPr>
          <w:rFonts w:cstheme="minorHAnsi"/>
        </w:rPr>
      </w:pPr>
      <w:r w:rsidRPr="0092408D">
        <w:rPr>
          <w:rFonts w:cstheme="minorHAnsi"/>
          <w:b/>
        </w:rPr>
        <w:t>Atrisinājums</w:t>
      </w:r>
      <w:r w:rsidR="00003815" w:rsidRPr="0092408D">
        <w:rPr>
          <w:rFonts w:cstheme="minorHAnsi"/>
          <w:b/>
        </w:rPr>
        <w:t xml:space="preserve">. </w:t>
      </w:r>
      <w:r w:rsidR="00850340" w:rsidRPr="0092408D">
        <w:rPr>
          <w:rFonts w:cstheme="minorHAnsi"/>
        </w:rPr>
        <w:t>Ievērosim</w:t>
      </w:r>
      <w:r w:rsidR="00233300" w:rsidRPr="0092408D">
        <w:rPr>
          <w:rFonts w:cstheme="minorHAnsi"/>
        </w:rPr>
        <w:t xml:space="preserve">, ka </w:t>
      </w:r>
      <m:oMath>
        <m:r>
          <w:rPr>
            <w:rFonts w:ascii="Cambria Math" w:hAnsi="Cambria Math" w:cstheme="minorHAnsi"/>
          </w:rPr>
          <m:t>∆MAE=∆CKB</m:t>
        </m:r>
      </m:oMath>
      <w:r w:rsidR="00E1282B" w:rsidRPr="0092408D">
        <w:rPr>
          <w:rFonts w:eastAsiaTheme="minorEastAsia" w:cstheme="minorHAnsi"/>
        </w:rPr>
        <w:t xml:space="preserve"> pēc pazīmes </w:t>
      </w:r>
      <m:oMath>
        <m:r>
          <w:rPr>
            <w:rFonts w:ascii="Cambria Math" w:eastAsiaTheme="minorEastAsia" w:hAnsi="Cambria Math" w:cstheme="minorHAnsi"/>
          </w:rPr>
          <m:t>m</m:t>
        </m:r>
        <m:r>
          <m:rPr>
            <m:scr m:val="script"/>
          </m:rPr>
          <w:rPr>
            <w:rFonts w:ascii="Cambria Math" w:eastAsiaTheme="minorEastAsia" w:hAnsi="Cambria Math" w:cstheme="minorHAnsi"/>
          </w:rPr>
          <m:t>l</m:t>
        </m:r>
        <m:r>
          <w:rPr>
            <w:rFonts w:ascii="Cambria Math" w:eastAsiaTheme="minorEastAsia" w:hAnsi="Cambria Math" w:cstheme="minorHAnsi"/>
          </w:rPr>
          <m:t>m</m:t>
        </m:r>
      </m:oMath>
      <w:r w:rsidR="00E1282B" w:rsidRPr="0092408D">
        <w:rPr>
          <w:rFonts w:eastAsiaTheme="minorEastAsia" w:cstheme="minorHAnsi"/>
        </w:rPr>
        <w:t>, jo</w:t>
      </w:r>
    </w:p>
    <w:p w14:paraId="6CBB0E5C" w14:textId="61CE490B" w:rsidR="00E1282B" w:rsidRPr="0092408D" w:rsidRDefault="00E1282B" w:rsidP="00E1282B">
      <w:pPr>
        <w:pStyle w:val="Sarakstarindkopa"/>
        <w:numPr>
          <w:ilvl w:val="0"/>
          <w:numId w:val="11"/>
        </w:numPr>
        <w:spacing w:after="0"/>
        <w:jc w:val="both"/>
        <w:rPr>
          <w:rFonts w:cstheme="minorHAnsi"/>
        </w:rPr>
      </w:pPr>
      <m:oMath>
        <m:r>
          <w:rPr>
            <w:rFonts w:ascii="Cambria Math" w:hAnsi="Cambria Math" w:cstheme="minorHAnsi"/>
          </w:rPr>
          <m:t>AM=AK+KM=MC+KM=KC</m:t>
        </m:r>
      </m:oMath>
      <w:r w:rsidR="00233300" w:rsidRPr="0092408D">
        <w:rPr>
          <w:rFonts w:cstheme="minorHAnsi"/>
        </w:rPr>
        <w:t xml:space="preserve"> (skat. </w:t>
      </w:r>
      <w:r w:rsidR="00233300" w:rsidRPr="0092408D">
        <w:rPr>
          <w:rFonts w:cstheme="minorHAnsi"/>
        </w:rPr>
        <w:fldChar w:fldCharType="begin"/>
      </w:r>
      <w:r w:rsidR="00233300" w:rsidRPr="0092408D">
        <w:rPr>
          <w:rFonts w:cstheme="minorHAnsi"/>
        </w:rPr>
        <w:instrText xml:space="preserve"> REF _Ref519381 \h </w:instrText>
      </w:r>
      <w:r w:rsidRPr="0092408D">
        <w:rPr>
          <w:rFonts w:cstheme="minorHAnsi"/>
        </w:rPr>
        <w:instrText xml:space="preserve"> \* MERGEFORMAT </w:instrText>
      </w:r>
      <w:r w:rsidR="00233300" w:rsidRPr="0092408D">
        <w:rPr>
          <w:rFonts w:cstheme="minorHAnsi"/>
        </w:rPr>
      </w:r>
      <w:r w:rsidR="00233300" w:rsidRPr="0092408D">
        <w:rPr>
          <w:rFonts w:cstheme="minorHAnsi"/>
        </w:rPr>
        <w:fldChar w:fldCharType="separate"/>
      </w:r>
      <w:r w:rsidR="009D56EE">
        <w:rPr>
          <w:noProof/>
        </w:rPr>
        <w:t>19.</w:t>
      </w:r>
      <w:r w:rsidR="009D56EE">
        <w:t xml:space="preserve"> att.</w:t>
      </w:r>
      <w:r w:rsidR="00233300" w:rsidRPr="0092408D">
        <w:rPr>
          <w:rFonts w:cstheme="minorHAnsi"/>
        </w:rPr>
        <w:fldChar w:fldCharType="end"/>
      </w:r>
      <w:r w:rsidR="00233300" w:rsidRPr="0092408D">
        <w:rPr>
          <w:rFonts w:cstheme="minorHAnsi"/>
        </w:rPr>
        <w:t>)</w:t>
      </w:r>
      <w:r w:rsidRPr="0092408D">
        <w:rPr>
          <w:rFonts w:cstheme="minorHAnsi"/>
        </w:rPr>
        <w:t>;</w:t>
      </w:r>
    </w:p>
    <w:p w14:paraId="5BADD38E" w14:textId="3A271128" w:rsidR="00E1282B" w:rsidRPr="0092408D" w:rsidRDefault="00E1282B" w:rsidP="00E1282B">
      <w:pPr>
        <w:pStyle w:val="Sarakstarindkopa"/>
        <w:numPr>
          <w:ilvl w:val="0"/>
          <w:numId w:val="11"/>
        </w:numPr>
        <w:spacing w:after="0"/>
        <w:jc w:val="both"/>
        <w:rPr>
          <w:rFonts w:cstheme="minorHAnsi"/>
        </w:rPr>
      </w:pPr>
      <w:r w:rsidRPr="0092408D">
        <w:rPr>
          <w:rFonts w:cstheme="minorHAnsi"/>
        </w:rPr>
        <w:t xml:space="preserve">tā kā </w:t>
      </w:r>
      <m:oMath>
        <m:r>
          <w:rPr>
            <w:rFonts w:ascii="Cambria Math" w:hAnsi="Cambria Math" w:cstheme="minorHAnsi"/>
          </w:rPr>
          <m:t>∢EAK=∢AKE</m:t>
        </m:r>
      </m:oMath>
      <w:r w:rsidRPr="0092408D">
        <w:rPr>
          <w:rFonts w:cstheme="minorHAnsi"/>
        </w:rPr>
        <w:t xml:space="preserve"> kā leņķi pie pamata vienādsānu trijstūrī </w:t>
      </w:r>
      <m:oMath>
        <m:r>
          <w:rPr>
            <w:rFonts w:ascii="Cambria Math" w:hAnsi="Cambria Math" w:cstheme="minorHAnsi"/>
          </w:rPr>
          <m:t>AEK</m:t>
        </m:r>
      </m:oMath>
      <w:r w:rsidRPr="0092408D">
        <w:rPr>
          <w:rFonts w:cstheme="minorHAnsi"/>
        </w:rPr>
        <w:t xml:space="preserve"> un </w:t>
      </w:r>
      <m:oMath>
        <m:r>
          <w:rPr>
            <w:rFonts w:ascii="Cambria Math" w:hAnsi="Cambria Math" w:cstheme="minorHAnsi"/>
          </w:rPr>
          <m:t>∢AKE=∢BKC</m:t>
        </m:r>
      </m:oMath>
      <w:r w:rsidRPr="0092408D">
        <w:rPr>
          <w:rFonts w:cstheme="minorHAnsi"/>
        </w:rPr>
        <w:t xml:space="preserve"> kā krustleņķi, tad </w:t>
      </w:r>
      <m:oMath>
        <m:r>
          <w:rPr>
            <w:rFonts w:ascii="Cambria Math" w:hAnsi="Cambria Math" w:cstheme="minorHAnsi"/>
          </w:rPr>
          <m:t>∢EAM=∢BKC</m:t>
        </m:r>
      </m:oMath>
      <w:r w:rsidRPr="0092408D">
        <w:rPr>
          <w:rFonts w:cstheme="minorHAnsi"/>
        </w:rPr>
        <w:t>;</w:t>
      </w:r>
    </w:p>
    <w:p w14:paraId="07CA03E0" w14:textId="7B1C2801" w:rsidR="00E1282B" w:rsidRPr="0092408D" w:rsidRDefault="00E1282B" w:rsidP="00E1282B">
      <w:pPr>
        <w:pStyle w:val="Sarakstarindkopa"/>
        <w:numPr>
          <w:ilvl w:val="0"/>
          <w:numId w:val="11"/>
        </w:numPr>
        <w:spacing w:after="0"/>
        <w:jc w:val="both"/>
        <w:rPr>
          <w:rFonts w:cstheme="minorHAnsi"/>
        </w:rPr>
      </w:pPr>
      <m:oMath>
        <m:r>
          <w:rPr>
            <w:rFonts w:ascii="Cambria Math" w:hAnsi="Cambria Math" w:cstheme="minorHAnsi"/>
          </w:rPr>
          <m:t>AE=KB</m:t>
        </m:r>
      </m:oMath>
      <w:r w:rsidRPr="0092408D">
        <w:rPr>
          <w:rFonts w:cstheme="minorHAnsi"/>
        </w:rPr>
        <w:t xml:space="preserve"> pēc dotā.</w:t>
      </w:r>
    </w:p>
    <w:p w14:paraId="5DA9835A" w14:textId="754FAD80" w:rsidR="00B34DA7" w:rsidRPr="00233300" w:rsidRDefault="00E1282B" w:rsidP="00E1282B">
      <w:pPr>
        <w:spacing w:after="0"/>
        <w:ind w:left="426" w:firstLine="141"/>
        <w:jc w:val="both"/>
        <w:rPr>
          <w:rFonts w:cstheme="minorHAnsi"/>
        </w:rPr>
      </w:pPr>
      <w:r w:rsidRPr="0092408D">
        <w:rPr>
          <w:rFonts w:eastAsiaTheme="minorEastAsia" w:cstheme="minorHAnsi"/>
        </w:rPr>
        <w:t xml:space="preserve">Līdz ar to </w:t>
      </w:r>
      <m:oMath>
        <m:r>
          <w:rPr>
            <w:rFonts w:ascii="Cambria Math" w:eastAsiaTheme="minorEastAsia" w:hAnsi="Cambria Math" w:cstheme="minorHAnsi"/>
          </w:rPr>
          <m:t>EM=BC</m:t>
        </m:r>
      </m:oMath>
      <w:r w:rsidRPr="0092408D">
        <w:rPr>
          <w:rFonts w:eastAsiaTheme="minorEastAsia" w:cstheme="minorHAnsi"/>
        </w:rPr>
        <w:t xml:space="preserve"> kā atbilstošās malas vienādos trijstūros.</w:t>
      </w:r>
    </w:p>
    <w:p w14:paraId="69EC2F04" w14:textId="4B893CDE" w:rsidR="007D5618" w:rsidRDefault="00E1282B" w:rsidP="007D5618">
      <w:pPr>
        <w:keepNext/>
        <w:spacing w:after="0"/>
        <w:jc w:val="center"/>
      </w:pPr>
      <w:r w:rsidRPr="00E1282B">
        <w:rPr>
          <w:noProof/>
          <w:lang w:val="en-US"/>
        </w:rPr>
        <w:drawing>
          <wp:inline distT="0" distB="0" distL="0" distR="0" wp14:anchorId="343356A0" wp14:editId="6AF0E6BD">
            <wp:extent cx="1793880" cy="1630800"/>
            <wp:effectExtent l="0" t="0" r="0" b="762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93880" cy="1630800"/>
                    </a:xfrm>
                    <a:prstGeom prst="rect">
                      <a:avLst/>
                    </a:prstGeom>
                  </pic:spPr>
                </pic:pic>
              </a:graphicData>
            </a:graphic>
          </wp:inline>
        </w:drawing>
      </w:r>
    </w:p>
    <w:bookmarkStart w:id="20" w:name="_Ref519381"/>
    <w:p w14:paraId="401A9FA0" w14:textId="010CFE28" w:rsidR="003C097F" w:rsidRDefault="00E87153" w:rsidP="007D5618">
      <w:pPr>
        <w:pStyle w:val="Parakstszemobjekta"/>
        <w:jc w:val="center"/>
      </w:pPr>
      <w:r>
        <w:rPr>
          <w:noProof/>
        </w:rPr>
        <w:fldChar w:fldCharType="begin"/>
      </w:r>
      <w:r>
        <w:rPr>
          <w:noProof/>
        </w:rPr>
        <w:instrText xml:space="preserve"> SEQ Ilustrācija \* ARABIC </w:instrText>
      </w:r>
      <w:r>
        <w:rPr>
          <w:noProof/>
        </w:rPr>
        <w:fldChar w:fldCharType="separate"/>
      </w:r>
      <w:r w:rsidR="009D56EE">
        <w:rPr>
          <w:noProof/>
        </w:rPr>
        <w:t>19</w:t>
      </w:r>
      <w:r>
        <w:rPr>
          <w:noProof/>
        </w:rPr>
        <w:fldChar w:fldCharType="end"/>
      </w:r>
      <w:r w:rsidR="007D5618">
        <w:t>. att.</w:t>
      </w:r>
      <w:bookmarkEnd w:id="20"/>
    </w:p>
    <w:p w14:paraId="6032B9AC" w14:textId="591690D2" w:rsidR="00A42372" w:rsidRPr="008163A7" w:rsidRDefault="00052F0D" w:rsidP="00B34DA7">
      <w:pPr>
        <w:spacing w:after="0"/>
        <w:ind w:left="567" w:hanging="567"/>
        <w:jc w:val="both"/>
      </w:pPr>
      <w:r w:rsidRPr="009E2044">
        <w:rPr>
          <w:rFonts w:cstheme="minorHAnsi"/>
          <w:b/>
        </w:rPr>
        <w:t>8.4.</w:t>
      </w:r>
      <w:r w:rsidR="004A468B">
        <w:rPr>
          <w:rFonts w:cstheme="minorHAnsi"/>
          <w:b/>
        </w:rPr>
        <w:tab/>
      </w:r>
      <w:r w:rsidR="00A42372" w:rsidRPr="008163A7">
        <w:t xml:space="preserve">Uz tāfeles uzrakstīti skaitļi </w:t>
      </w:r>
      <m:oMath>
        <m:f>
          <m:fPr>
            <m:ctrlPr>
              <w:rPr>
                <w:rFonts w:ascii="Cambria Math" w:hAnsi="Cambria Math"/>
                <w:i/>
              </w:rPr>
            </m:ctrlPr>
          </m:fPr>
          <m:num>
            <m:r>
              <w:rPr>
                <w:rFonts w:ascii="Cambria Math" w:hAnsi="Cambria Math"/>
              </w:rPr>
              <m:t>3</m:t>
            </m:r>
          </m:num>
          <m:den>
            <m:r>
              <w:rPr>
                <w:rFonts w:ascii="Cambria Math" w:hAnsi="Cambria Math"/>
              </w:rPr>
              <m:t>2</m:t>
            </m:r>
          </m:den>
        </m:f>
      </m:oMath>
      <w:r w:rsidR="00A42372" w:rsidRPr="008163A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A42372" w:rsidRPr="008163A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oMath>
      <w:r w:rsidR="00A42372" w:rsidRPr="008163A7">
        <w:t xml:space="preserve">. Ar vienu gājienu atļauts izvēlēties divus no uzrakstītajiem skaitļiem (apzīmēsim tos ar </w:t>
      </w:r>
      <m:oMath>
        <m:r>
          <w:rPr>
            <w:rFonts w:ascii="Cambria Math" w:hAnsi="Cambria Math"/>
          </w:rPr>
          <m:t>a</m:t>
        </m:r>
      </m:oMath>
      <w:r w:rsidR="00A42372" w:rsidRPr="008163A7">
        <w:t xml:space="preserve"> un </w:t>
      </w:r>
      <m:oMath>
        <m:r>
          <w:rPr>
            <w:rFonts w:ascii="Cambria Math" w:hAnsi="Cambria Math"/>
          </w:rPr>
          <m:t>b</m:t>
        </m:r>
      </m:oMath>
      <w:r w:rsidR="00A42372" w:rsidRPr="008163A7">
        <w:t xml:space="preserve">), nodzēst tos un to vietā uzrakstīt uz tāfeles skaitļus </w:t>
      </w:r>
      <m:oMath>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a</m:t>
            </m:r>
          </m:den>
        </m:f>
      </m:oMath>
      <w:r w:rsidR="00A42372" w:rsidRPr="008163A7">
        <w:t xml:space="preserve"> un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b</m:t>
            </m:r>
          </m:den>
        </m:f>
      </m:oMath>
      <w:r w:rsidR="00A42372" w:rsidRPr="008163A7">
        <w:t xml:space="preserve">. Vai, izdarot vairākus šādus gājienus, var panākt, lai uz </w:t>
      </w:r>
      <w:r w:rsidR="00A42372" w:rsidRPr="0092408D">
        <w:t>tāfeles vienla</w:t>
      </w:r>
      <w:r w:rsidR="008163A7" w:rsidRPr="0092408D">
        <w:t>icīgi būtu</w:t>
      </w:r>
      <w:r w:rsidR="008163A7">
        <w:t xml:space="preserve"> uzrakstīti</w:t>
      </w:r>
      <w:r w:rsidR="00A42372" w:rsidRPr="008163A7">
        <w:t xml:space="preserve"> skaitļi </w:t>
      </w:r>
      <m:oMath>
        <m:f>
          <m:fPr>
            <m:ctrlPr>
              <w:rPr>
                <w:rFonts w:ascii="Cambria Math" w:hAnsi="Cambria Math"/>
                <w:i/>
              </w:rPr>
            </m:ctrlPr>
          </m:fPr>
          <m:num>
            <m:r>
              <w:rPr>
                <w:rFonts w:ascii="Cambria Math" w:hAnsi="Cambria Math"/>
              </w:rPr>
              <m:t>4</m:t>
            </m:r>
          </m:num>
          <m:den>
            <m:r>
              <w:rPr>
                <w:rFonts w:ascii="Cambria Math" w:hAnsi="Cambria Math"/>
              </w:rPr>
              <m:t>3</m:t>
            </m:r>
          </m:den>
        </m:f>
      </m:oMath>
      <w:r w:rsidR="00A42372" w:rsidRPr="008163A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A42372" w:rsidRPr="008163A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oMath>
      <w:r w:rsidR="00A42372" w:rsidRPr="008163A7">
        <w:t xml:space="preserve">? </w:t>
      </w:r>
    </w:p>
    <w:p w14:paraId="206C876A" w14:textId="5C3E907F" w:rsidR="00B34DA7" w:rsidRDefault="00A42372" w:rsidP="00CF2550">
      <w:pPr>
        <w:ind w:left="567"/>
        <w:jc w:val="both"/>
      </w:pPr>
      <w:r w:rsidRPr="008163A7">
        <w:rPr>
          <w:rFonts w:cstheme="minorHAnsi"/>
          <w:b/>
        </w:rPr>
        <w:t xml:space="preserve">Atrisinājums. </w:t>
      </w:r>
      <w:r w:rsidR="00B34DA7" w:rsidRPr="008163A7">
        <w:t>Nē, nevar. Izdarot gājienus, uz tāfeles uzrakstīto skaitļu reizinājums nemainās</w:t>
      </w:r>
      <w:r w:rsidR="003E7608" w:rsidRPr="008163A7">
        <w:t>, tas ir, ja uz tāfeles pirms gājiena</w:t>
      </w:r>
      <w:r w:rsidR="00CF2550" w:rsidRPr="008163A7">
        <w:t xml:space="preserve"> izdarīšanas</w:t>
      </w:r>
      <w:r w:rsidR="003E7608" w:rsidRPr="008163A7">
        <w:t xml:space="preserve"> ir uzrakstīti skaitļi </w:t>
      </w:r>
      <m:oMath>
        <m:r>
          <w:rPr>
            <w:rFonts w:ascii="Cambria Math" w:hAnsi="Cambria Math"/>
          </w:rPr>
          <m:t>a, b, c</m:t>
        </m:r>
      </m:oMath>
      <w:r w:rsidR="003E7608" w:rsidRPr="008163A7">
        <w:rPr>
          <w:rFonts w:eastAsiaTheme="minorEastAsia"/>
        </w:rPr>
        <w:t xml:space="preserve">, tad to reizinājums ir </w:t>
      </w:r>
      <m:oMath>
        <m:r>
          <w:rPr>
            <w:rFonts w:ascii="Cambria Math" w:eastAsiaTheme="minorEastAsia" w:hAnsi="Cambria Math"/>
          </w:rPr>
          <m:t>a∙b∙c</m:t>
        </m:r>
      </m:oMath>
      <w:r w:rsidR="00CF2550" w:rsidRPr="008163A7">
        <w:t xml:space="preserve">, un arī pēc gājiena izdarīšanas uz tāfeles uzrakstīto skaitļu reizinājums ir </w:t>
      </w:r>
      <m:oMath>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a</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b</m:t>
            </m:r>
          </m:den>
        </m:f>
        <m:r>
          <w:rPr>
            <w:rFonts w:ascii="Cambria Math" w:hAnsi="Cambria Math"/>
          </w:rPr>
          <m:t>∙c=</m:t>
        </m:r>
        <m:r>
          <w:rPr>
            <w:rFonts w:ascii="Cambria Math" w:eastAsiaTheme="minorEastAsia" w:hAnsi="Cambria Math"/>
          </w:rPr>
          <m:t>a∙b∙c</m:t>
        </m:r>
      </m:oMath>
      <w:r w:rsidR="00CF2550" w:rsidRPr="008163A7">
        <w:rPr>
          <w:rFonts w:eastAsiaTheme="minorEastAsia"/>
        </w:rPr>
        <w:t xml:space="preserve">. Tā kā sākumā uzrakstīto skaitļu reizinājums ir </w:t>
      </w:r>
      <w:r w:rsidR="00883E61" w:rsidRPr="008163A7">
        <w:rPr>
          <w:rFonts w:eastAsiaTheme="minorEastAsia"/>
        </w:rPr>
        <w:br/>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r>
          <w:rPr>
            <w:rFonts w:ascii="Cambria Math" w:eastAsiaTheme="minorEastAsia" w:hAnsi="Cambria Math"/>
          </w:rPr>
          <m:t>=2</m:t>
        </m:r>
      </m:oMath>
      <w:r w:rsidR="00CF2550" w:rsidRPr="008163A7">
        <w:rPr>
          <w:rFonts w:eastAsiaTheme="minorEastAsia"/>
        </w:rPr>
        <w:t>, bet skaitļu</w:t>
      </w:r>
      <w:r w:rsidR="002C1A23" w:rsidRPr="008163A7">
        <w:rPr>
          <w:rFonts w:eastAsiaTheme="minorEastAsia"/>
        </w:rPr>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sidR="002C1A23" w:rsidRPr="008163A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2C1A23" w:rsidRPr="008163A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oMath>
      <w:r w:rsidR="002C1A23" w:rsidRPr="008163A7">
        <w:rPr>
          <w:rFonts w:eastAsiaTheme="minorEastAsia"/>
        </w:rPr>
        <w:t xml:space="preserve"> reizinājums ir</w:t>
      </w:r>
      <w:r w:rsidR="00CF2550" w:rsidRPr="008163A7">
        <w:rPr>
          <w:rFonts w:eastAsiaTheme="minorEastAsia"/>
        </w:rPr>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r w:rsidR="002C1A23" w:rsidRPr="008163A7">
        <w:t>, tad prasītais nav iespējams.</w:t>
      </w:r>
    </w:p>
    <w:p w14:paraId="0E072929" w14:textId="638E9682" w:rsidR="00052F0D" w:rsidRPr="009E2044" w:rsidRDefault="00A42372" w:rsidP="005D4E5B">
      <w:pPr>
        <w:spacing w:after="0"/>
        <w:ind w:left="567" w:hanging="567"/>
        <w:jc w:val="both"/>
        <w:rPr>
          <w:rFonts w:cstheme="minorHAnsi"/>
        </w:rPr>
      </w:pPr>
      <w:r>
        <w:rPr>
          <w:rFonts w:cstheme="minorHAnsi"/>
          <w:b/>
        </w:rPr>
        <w:t>8</w:t>
      </w:r>
      <w:r w:rsidR="00052F0D" w:rsidRPr="009E2044">
        <w:rPr>
          <w:rFonts w:cstheme="minorHAnsi"/>
          <w:b/>
        </w:rPr>
        <w:t>.5.</w:t>
      </w:r>
      <w:r w:rsidR="004A468B">
        <w:rPr>
          <w:rFonts w:cstheme="minorHAnsi"/>
          <w:b/>
        </w:rPr>
        <w:tab/>
      </w:r>
      <w:r w:rsidR="00052F0D" w:rsidRPr="009E2044">
        <w:rPr>
          <w:rFonts w:cstheme="minorHAnsi"/>
        </w:rPr>
        <w:t xml:space="preserve">Izmantojot divus atšķirīgus nenulles ciparus </w:t>
      </w:r>
      <m:oMath>
        <m:r>
          <w:rPr>
            <w:rFonts w:ascii="Cambria Math" w:hAnsi="Cambria Math" w:cstheme="minorHAnsi"/>
          </w:rPr>
          <m:t>x</m:t>
        </m:r>
      </m:oMath>
      <w:r w:rsidR="00052F0D" w:rsidRPr="009E2044">
        <w:rPr>
          <w:rFonts w:cstheme="minorHAnsi"/>
        </w:rPr>
        <w:t xml:space="preserve"> un </w:t>
      </w:r>
      <m:oMath>
        <m:r>
          <w:rPr>
            <w:rFonts w:ascii="Cambria Math" w:hAnsi="Cambria Math" w:cstheme="minorHAnsi"/>
          </w:rPr>
          <m:t>y</m:t>
        </m:r>
      </m:oMath>
      <w:r w:rsidR="00052F0D" w:rsidRPr="009E2044">
        <w:rPr>
          <w:rFonts w:cstheme="minorHAnsi"/>
        </w:rPr>
        <w:t xml:space="preserve"> ir iz</w:t>
      </w:r>
      <w:r w:rsidR="00FF6BFA">
        <w:rPr>
          <w:rFonts w:cstheme="minorHAnsi"/>
        </w:rPr>
        <w:t>veidoti divi trīsciparu skaitļi</w:t>
      </w:r>
      <w:r w:rsidR="00052F0D" w:rsidRPr="009E2044">
        <w:rPr>
          <w:rFonts w:cstheme="minorHAnsi"/>
        </w:rPr>
        <w:t xml:space="preserve"> </w:t>
      </w:r>
      <m:oMath>
        <m:acc>
          <m:accPr>
            <m:chr m:val="̅"/>
            <m:ctrlPr>
              <w:rPr>
                <w:rFonts w:ascii="Cambria Math" w:hAnsi="Cambria Math" w:cstheme="minorHAnsi"/>
                <w:i/>
              </w:rPr>
            </m:ctrlPr>
          </m:accPr>
          <m:e>
            <m:r>
              <w:rPr>
                <w:rFonts w:ascii="Cambria Math" w:hAnsi="Cambria Math" w:cstheme="minorHAnsi"/>
              </w:rPr>
              <m:t>xyx</m:t>
            </m:r>
          </m:e>
        </m:acc>
      </m:oMath>
      <w:r w:rsidR="00052F0D" w:rsidRPr="009E2044">
        <w:rPr>
          <w:rFonts w:cstheme="minorHAnsi"/>
        </w:rPr>
        <w:t xml:space="preserve"> un </w:t>
      </w:r>
      <m:oMath>
        <m:acc>
          <m:accPr>
            <m:chr m:val="̅"/>
            <m:ctrlPr>
              <w:rPr>
                <w:rFonts w:ascii="Cambria Math" w:hAnsi="Cambria Math" w:cstheme="minorHAnsi"/>
                <w:i/>
              </w:rPr>
            </m:ctrlPr>
          </m:accPr>
          <m:e>
            <m:r>
              <w:rPr>
                <w:rFonts w:ascii="Cambria Math" w:hAnsi="Cambria Math" w:cstheme="minorHAnsi"/>
              </w:rPr>
              <m:t>yxy</m:t>
            </m:r>
          </m:e>
        </m:acc>
      </m:oMath>
      <w:r w:rsidR="00052F0D" w:rsidRPr="009E2044">
        <w:rPr>
          <w:rFonts w:cstheme="minorHAnsi"/>
        </w:rPr>
        <w:t xml:space="preserve">. Zināms, ka </w:t>
      </w:r>
      <m:oMath>
        <m:acc>
          <m:accPr>
            <m:chr m:val="̅"/>
            <m:ctrlPr>
              <w:rPr>
                <w:rFonts w:ascii="Cambria Math" w:hAnsi="Cambria Math" w:cstheme="minorHAnsi"/>
                <w:i/>
              </w:rPr>
            </m:ctrlPr>
          </m:accPr>
          <m:e>
            <m:r>
              <w:rPr>
                <w:rFonts w:ascii="Cambria Math" w:hAnsi="Cambria Math" w:cstheme="minorHAnsi"/>
              </w:rPr>
              <m:t>xyx</m:t>
            </m:r>
          </m:e>
        </m:acc>
      </m:oMath>
      <w:r w:rsidR="00FF6BFA">
        <w:rPr>
          <w:rFonts w:cstheme="minorHAnsi"/>
        </w:rPr>
        <w:t xml:space="preserve"> </w:t>
      </w:r>
      <w:r w:rsidR="00052F0D" w:rsidRPr="009E2044">
        <w:rPr>
          <w:rFonts w:cstheme="minorHAnsi"/>
        </w:rPr>
        <w:t>dalās ar 3, bet</w:t>
      </w:r>
      <w:r w:rsidR="00FF6BFA">
        <w:rPr>
          <w:rFonts w:cstheme="minorHAnsi"/>
        </w:rPr>
        <w:t xml:space="preserve"> </w:t>
      </w:r>
      <m:oMath>
        <m:acc>
          <m:accPr>
            <m:chr m:val="̅"/>
            <m:ctrlPr>
              <w:rPr>
                <w:rFonts w:ascii="Cambria Math" w:hAnsi="Cambria Math" w:cstheme="minorHAnsi"/>
                <w:i/>
              </w:rPr>
            </m:ctrlPr>
          </m:accPr>
          <m:e>
            <m:r>
              <w:rPr>
                <w:rFonts w:ascii="Cambria Math" w:hAnsi="Cambria Math" w:cstheme="minorHAnsi"/>
              </w:rPr>
              <m:t>yxy</m:t>
            </m:r>
          </m:e>
        </m:acc>
      </m:oMath>
      <w:r w:rsidR="00FF6BFA">
        <w:rPr>
          <w:rFonts w:eastAsiaTheme="minorEastAsia" w:cstheme="minorHAnsi"/>
        </w:rPr>
        <w:t xml:space="preserve"> dalās</w:t>
      </w:r>
      <w:r w:rsidR="005D4E5B">
        <w:rPr>
          <w:rFonts w:cstheme="minorHAnsi"/>
        </w:rPr>
        <w:t xml:space="preserve"> ar 4. Kāds</w:t>
      </w:r>
      <w:r w:rsidR="00FF6BFA">
        <w:rPr>
          <w:rFonts w:cstheme="minorHAnsi"/>
        </w:rPr>
        <w:t xml:space="preserve"> var būt </w:t>
      </w:r>
      <w:r w:rsidR="00B17B54">
        <w:rPr>
          <w:rFonts w:cstheme="minorHAnsi"/>
        </w:rPr>
        <w:t>izveidotais</w:t>
      </w:r>
      <w:r w:rsidR="00FF6BFA">
        <w:rPr>
          <w:rFonts w:cstheme="minorHAnsi"/>
        </w:rPr>
        <w:t xml:space="preserve"> trīsciparu skait</w:t>
      </w:r>
      <w:r w:rsidR="00B17B54">
        <w:rPr>
          <w:rFonts w:cstheme="minorHAnsi"/>
        </w:rPr>
        <w:t xml:space="preserve">lis </w:t>
      </w:r>
      <m:oMath>
        <m:acc>
          <m:accPr>
            <m:chr m:val="̅"/>
            <m:ctrlPr>
              <w:rPr>
                <w:rFonts w:ascii="Cambria Math" w:hAnsi="Cambria Math" w:cstheme="minorHAnsi"/>
                <w:i/>
              </w:rPr>
            </m:ctrlPr>
          </m:accPr>
          <m:e>
            <m:r>
              <w:rPr>
                <w:rFonts w:ascii="Cambria Math" w:hAnsi="Cambria Math" w:cstheme="minorHAnsi"/>
              </w:rPr>
              <m:t>yxy</m:t>
            </m:r>
          </m:e>
        </m:acc>
      </m:oMath>
      <w:r w:rsidR="00FF6BFA">
        <w:rPr>
          <w:rFonts w:cstheme="minorHAnsi"/>
        </w:rPr>
        <w:t>?</w:t>
      </w:r>
    </w:p>
    <w:p w14:paraId="220CE9FF" w14:textId="00FE7166" w:rsidR="007F1545" w:rsidRPr="009E2044" w:rsidRDefault="00052F0D" w:rsidP="005D4E5B">
      <w:pPr>
        <w:spacing w:after="0"/>
        <w:ind w:left="567"/>
        <w:jc w:val="both"/>
        <w:rPr>
          <w:rFonts w:cstheme="minorHAnsi"/>
        </w:rPr>
      </w:pPr>
      <w:r w:rsidRPr="009E2044">
        <w:rPr>
          <w:rFonts w:cstheme="minorHAnsi"/>
          <w:b/>
        </w:rPr>
        <w:t>Atrisinājums</w:t>
      </w:r>
      <w:r w:rsidR="00FF6BFA">
        <w:rPr>
          <w:rFonts w:cstheme="minorHAnsi"/>
          <w:b/>
        </w:rPr>
        <w:t xml:space="preserve">. </w:t>
      </w:r>
      <w:r w:rsidR="007F1545" w:rsidRPr="009E2044">
        <w:rPr>
          <w:rFonts w:cstheme="minorHAnsi"/>
        </w:rPr>
        <w:t xml:space="preserve">Skaitlis dalās ar 3 tad, ja tā ciparu summa dalās ar 3. Tātad </w:t>
      </w:r>
      <m:oMath>
        <m:r>
          <w:rPr>
            <w:rFonts w:ascii="Cambria Math" w:hAnsi="Cambria Math" w:cstheme="minorHAnsi"/>
          </w:rPr>
          <m:t>(2x+y)</m:t>
        </m:r>
      </m:oMath>
      <w:r w:rsidR="00501106">
        <w:rPr>
          <w:rFonts w:eastAsiaTheme="minorEastAsia" w:cstheme="minorHAnsi"/>
        </w:rPr>
        <w:t xml:space="preserve"> dalās ar 3</w:t>
      </w:r>
      <w:r w:rsidR="007F1545" w:rsidRPr="009E2044">
        <w:rPr>
          <w:rFonts w:cstheme="minorHAnsi"/>
        </w:rPr>
        <w:t xml:space="preserve">. </w:t>
      </w:r>
    </w:p>
    <w:p w14:paraId="6479904F" w14:textId="6207D05E" w:rsidR="007F1545" w:rsidRDefault="007F1545" w:rsidP="005D4E5B">
      <w:pPr>
        <w:pStyle w:val="Parastais"/>
        <w:tabs>
          <w:tab w:val="left" w:pos="851"/>
        </w:tabs>
        <w:spacing w:after="0" w:line="259" w:lineRule="auto"/>
        <w:ind w:left="567"/>
        <w:jc w:val="both"/>
        <w:rPr>
          <w:rFonts w:cstheme="minorHAnsi"/>
        </w:rPr>
      </w:pPr>
      <w:r w:rsidRPr="009E2044">
        <w:rPr>
          <w:rFonts w:cstheme="minorHAnsi"/>
        </w:rPr>
        <w:t>Skaitlis dal</w:t>
      </w:r>
      <w:r w:rsidR="00501106">
        <w:rPr>
          <w:rFonts w:cstheme="minorHAnsi"/>
        </w:rPr>
        <w:t>ās ar 4 tad, ja tā divu pēdējo</w:t>
      </w:r>
      <w:r w:rsidRPr="009E2044">
        <w:rPr>
          <w:rFonts w:cstheme="minorHAnsi"/>
        </w:rPr>
        <w:t xml:space="preserve"> ciparu veidotais skaitlis dalās ar 4. Tātad </w:t>
      </w:r>
      <m:oMath>
        <m:acc>
          <m:accPr>
            <m:chr m:val="̅"/>
            <m:ctrlPr>
              <w:rPr>
                <w:rFonts w:ascii="Cambria Math" w:hAnsi="Cambria Math" w:cstheme="minorHAnsi"/>
                <w:i/>
              </w:rPr>
            </m:ctrlPr>
          </m:accPr>
          <m:e>
            <m:r>
              <w:rPr>
                <w:rFonts w:ascii="Cambria Math" w:hAnsi="Cambria Math" w:cstheme="minorHAnsi"/>
              </w:rPr>
              <m:t>xy</m:t>
            </m:r>
          </m:e>
        </m:acc>
        <m:r>
          <w:rPr>
            <w:rFonts w:ascii="Cambria Math" w:hAnsi="Cambria Math" w:cstheme="minorHAnsi"/>
          </w:rPr>
          <m:t>=10x+y</m:t>
        </m:r>
      </m:oMath>
      <w:r w:rsidR="00501106">
        <w:rPr>
          <w:rFonts w:cstheme="minorHAnsi"/>
        </w:rPr>
        <w:t xml:space="preserve"> dalās ar 4.</w:t>
      </w:r>
    </w:p>
    <w:p w14:paraId="679B9984" w14:textId="7D4C68F9" w:rsidR="00586081" w:rsidRDefault="00501106" w:rsidP="00D96F48">
      <w:pPr>
        <w:pStyle w:val="Parastais"/>
        <w:tabs>
          <w:tab w:val="left" w:pos="851"/>
        </w:tabs>
        <w:spacing w:after="0" w:line="259" w:lineRule="auto"/>
        <w:ind w:left="567"/>
        <w:jc w:val="both"/>
        <w:rPr>
          <w:rFonts w:cstheme="minorHAnsi"/>
        </w:rPr>
      </w:pPr>
      <w:r>
        <w:rPr>
          <w:rFonts w:cstheme="minorHAnsi"/>
        </w:rPr>
        <w:t xml:space="preserve">Ievērojam, ka </w:t>
      </w:r>
      <m:oMath>
        <m:r>
          <w:rPr>
            <w:rFonts w:ascii="Cambria Math" w:hAnsi="Cambria Math" w:cstheme="minorHAnsi"/>
          </w:rPr>
          <m:t>10x+y=8x+2x+y</m:t>
        </m:r>
      </m:oMath>
      <w:r>
        <w:rPr>
          <w:rFonts w:cstheme="minorHAnsi"/>
        </w:rPr>
        <w:t xml:space="preserve">. Tā kā </w:t>
      </w:r>
      <m:oMath>
        <m:r>
          <w:rPr>
            <w:rFonts w:ascii="Cambria Math" w:hAnsi="Cambria Math" w:cstheme="minorHAnsi"/>
          </w:rPr>
          <m:t>10x+y</m:t>
        </m:r>
      </m:oMath>
      <w:r>
        <w:rPr>
          <w:rFonts w:cstheme="minorHAnsi"/>
        </w:rPr>
        <w:t xml:space="preserve"> dalās ar 4 un </w:t>
      </w:r>
      <m:oMath>
        <m:r>
          <w:rPr>
            <w:rFonts w:ascii="Cambria Math" w:hAnsi="Cambria Math" w:cstheme="minorHAnsi"/>
          </w:rPr>
          <m:t>8x</m:t>
        </m:r>
      </m:oMath>
      <w:r>
        <w:rPr>
          <w:rFonts w:cstheme="minorHAnsi"/>
        </w:rPr>
        <w:t xml:space="preserve"> dalās ar 4, tad arī </w:t>
      </w:r>
      <m:oMath>
        <m:r>
          <w:rPr>
            <w:rFonts w:ascii="Cambria Math" w:hAnsi="Cambria Math" w:cstheme="minorHAnsi"/>
          </w:rPr>
          <m:t>(2x+y)</m:t>
        </m:r>
      </m:oMath>
      <w:r>
        <w:rPr>
          <w:rFonts w:cstheme="minorHAnsi"/>
        </w:rPr>
        <w:t xml:space="preserve"> ir jādalās ar 4. </w:t>
      </w:r>
      <w:r w:rsidR="007F1545" w:rsidRPr="009E2044">
        <w:rPr>
          <w:rFonts w:cstheme="minorHAnsi"/>
        </w:rPr>
        <w:t xml:space="preserve">Bet tas nozīmē, ka </w:t>
      </w:r>
      <m:oMath>
        <m:d>
          <m:dPr>
            <m:ctrlPr>
              <w:rPr>
                <w:rFonts w:ascii="Cambria Math" w:hAnsi="Cambria Math" w:cstheme="minorHAnsi"/>
                <w:i/>
              </w:rPr>
            </m:ctrlPr>
          </m:dPr>
          <m:e>
            <m:r>
              <w:rPr>
                <w:rFonts w:ascii="Cambria Math" w:hAnsi="Cambria Math" w:cstheme="minorHAnsi"/>
              </w:rPr>
              <m:t>2x+y</m:t>
            </m:r>
          </m:e>
        </m:d>
      </m:oMath>
      <w:r>
        <w:rPr>
          <w:rFonts w:cstheme="minorHAnsi"/>
        </w:rPr>
        <w:t xml:space="preserve"> ir jādalās ar 12, jo 3 un 4 ir savstarpēji pirmskaitļi. </w:t>
      </w:r>
      <w:r w:rsidR="00B17B54">
        <w:rPr>
          <w:rFonts w:cstheme="minorHAnsi"/>
        </w:rPr>
        <w:t xml:space="preserve">Ievērojot, ka </w:t>
      </w:r>
      <m:oMath>
        <m:r>
          <w:rPr>
            <w:rFonts w:ascii="Cambria Math" w:hAnsi="Cambria Math" w:cstheme="minorHAnsi"/>
          </w:rPr>
          <m:t>x</m:t>
        </m:r>
      </m:oMath>
      <w:r w:rsidR="00B17B54">
        <w:rPr>
          <w:rFonts w:cstheme="minorHAnsi"/>
        </w:rPr>
        <w:t xml:space="preserve"> un </w:t>
      </w:r>
      <m:oMath>
        <m:r>
          <w:rPr>
            <w:rFonts w:ascii="Cambria Math" w:hAnsi="Cambria Math" w:cstheme="minorHAnsi"/>
          </w:rPr>
          <m:t>y</m:t>
        </m:r>
      </m:oMath>
      <w:r w:rsidR="00B17B54">
        <w:rPr>
          <w:rFonts w:cstheme="minorHAnsi"/>
        </w:rPr>
        <w:t xml:space="preserve"> ir cipari (</w:t>
      </w:r>
      <m:oMath>
        <m:r>
          <w:rPr>
            <w:rFonts w:ascii="Cambria Math" w:hAnsi="Cambria Math" w:cstheme="minorHAnsi"/>
          </w:rPr>
          <m:t>2x+y&lt;27</m:t>
        </m:r>
      </m:oMath>
      <w:r w:rsidR="00B17B54">
        <w:rPr>
          <w:rFonts w:cstheme="minorHAnsi"/>
        </w:rPr>
        <w:t>), i</w:t>
      </w:r>
      <w:proofErr w:type="spellStart"/>
      <w:r w:rsidR="00586081">
        <w:rPr>
          <w:rFonts w:cstheme="minorHAnsi"/>
        </w:rPr>
        <w:t>espējami</w:t>
      </w:r>
      <w:proofErr w:type="spellEnd"/>
      <w:r w:rsidR="00586081">
        <w:rPr>
          <w:rFonts w:cstheme="minorHAnsi"/>
        </w:rPr>
        <w:t xml:space="preserve"> divi gadījumi:</w:t>
      </w:r>
    </w:p>
    <w:p w14:paraId="3F9B3077" w14:textId="46E88271" w:rsidR="00586081" w:rsidRDefault="00586081" w:rsidP="00D96F48">
      <w:pPr>
        <w:pStyle w:val="Parastais"/>
        <w:numPr>
          <w:ilvl w:val="0"/>
          <w:numId w:val="7"/>
        </w:numPr>
        <w:tabs>
          <w:tab w:val="left" w:pos="851"/>
        </w:tabs>
        <w:spacing w:after="0" w:line="259" w:lineRule="auto"/>
        <w:jc w:val="both"/>
        <w:rPr>
          <w:rFonts w:cstheme="minorHAnsi"/>
        </w:rPr>
      </w:pPr>
      <w:r>
        <w:rPr>
          <w:rFonts w:cstheme="minorHAnsi"/>
        </w:rPr>
        <w:t xml:space="preserve">ja </w:t>
      </w:r>
      <m:oMath>
        <m:r>
          <w:rPr>
            <w:rFonts w:ascii="Cambria Math" w:hAnsi="Cambria Math" w:cstheme="minorHAnsi"/>
          </w:rPr>
          <m:t>2x+y=12</m:t>
        </m:r>
      </m:oMath>
      <w:r w:rsidR="00B17B54">
        <w:rPr>
          <w:rFonts w:cstheme="minorHAnsi"/>
        </w:rPr>
        <w:t xml:space="preserve"> jeb </w:t>
      </w:r>
      <m:oMath>
        <m:r>
          <w:rPr>
            <w:rFonts w:ascii="Cambria Math" w:hAnsi="Cambria Math" w:cstheme="minorHAnsi"/>
          </w:rPr>
          <m:t>y=12-2x</m:t>
        </m:r>
      </m:oMath>
      <w:r>
        <w:rPr>
          <w:rFonts w:cstheme="minorHAnsi"/>
        </w:rPr>
        <w:t>, t</w:t>
      </w:r>
      <w:proofErr w:type="spellStart"/>
      <w:r w:rsidR="00D96F48">
        <w:rPr>
          <w:rFonts w:cstheme="minorHAnsi"/>
        </w:rPr>
        <w:t>ad</w:t>
      </w:r>
      <w:proofErr w:type="spellEnd"/>
      <w:r w:rsidR="00D96F48">
        <w:rPr>
          <w:rFonts w:cstheme="minorHAnsi"/>
        </w:rPr>
        <w:t xml:space="preserve"> ievērojam</w:t>
      </w:r>
      <w:r w:rsidR="00B17B54">
        <w:rPr>
          <w:rFonts w:cstheme="minorHAnsi"/>
        </w:rPr>
        <w:t xml:space="preserve">, ka </w:t>
      </w:r>
      <m:oMath>
        <m:r>
          <w:rPr>
            <w:rFonts w:ascii="Cambria Math" w:hAnsi="Cambria Math" w:cstheme="minorHAnsi"/>
          </w:rPr>
          <m:t>x≤5</m:t>
        </m:r>
      </m:oMath>
      <w:r w:rsidR="00D96F48">
        <w:rPr>
          <w:rFonts w:cstheme="minorHAnsi"/>
        </w:rPr>
        <w:t>, un pārbaudām visus iespējamos gadījumus:</w:t>
      </w:r>
    </w:p>
    <w:tbl>
      <w:tblPr>
        <w:tblStyle w:val="Reatabulagaia"/>
        <w:tblW w:w="9013" w:type="dxa"/>
        <w:jc w:val="right"/>
        <w:tblLook w:val="04A0" w:firstRow="1" w:lastRow="0" w:firstColumn="1" w:lastColumn="0" w:noHBand="0" w:noVBand="1"/>
      </w:tblPr>
      <w:tblGrid>
        <w:gridCol w:w="1417"/>
        <w:gridCol w:w="2098"/>
        <w:gridCol w:w="1247"/>
        <w:gridCol w:w="1247"/>
        <w:gridCol w:w="1757"/>
        <w:gridCol w:w="1247"/>
      </w:tblGrid>
      <w:tr w:rsidR="005D4E5B" w14:paraId="5548042B" w14:textId="77777777" w:rsidTr="00AD581C">
        <w:trPr>
          <w:jc w:val="right"/>
        </w:trPr>
        <w:tc>
          <w:tcPr>
            <w:tcW w:w="1417" w:type="dxa"/>
            <w:tcBorders>
              <w:right w:val="single" w:sz="12" w:space="0" w:color="BFBFBF" w:themeColor="background1" w:themeShade="BF"/>
            </w:tcBorders>
          </w:tcPr>
          <w:p w14:paraId="6D746B24" w14:textId="0F332D5A" w:rsidR="005D4E5B" w:rsidRDefault="005D4E5B" w:rsidP="00D96F48">
            <w:pPr>
              <w:pStyle w:val="Parastais"/>
              <w:tabs>
                <w:tab w:val="left" w:pos="851"/>
              </w:tabs>
              <w:spacing w:after="0" w:line="259" w:lineRule="auto"/>
              <w:jc w:val="both"/>
              <w:rPr>
                <w:rFonts w:cstheme="minorHAnsi"/>
              </w:rPr>
            </w:pPr>
            <m:oMathPara>
              <m:oMath>
                <m:r>
                  <w:rPr>
                    <w:rFonts w:ascii="Cambria Math" w:hAnsi="Cambria Math" w:cstheme="minorHAnsi"/>
                  </w:rPr>
                  <m:t>x</m:t>
                </m:r>
              </m:oMath>
            </m:oMathPara>
          </w:p>
        </w:tc>
        <w:tc>
          <w:tcPr>
            <w:tcW w:w="2098" w:type="dxa"/>
            <w:tcBorders>
              <w:left w:val="single" w:sz="12" w:space="0" w:color="BFBFBF" w:themeColor="background1" w:themeShade="BF"/>
            </w:tcBorders>
          </w:tcPr>
          <w:p w14:paraId="263F26D6" w14:textId="702C0242" w:rsidR="005D4E5B" w:rsidRDefault="005D4E5B" w:rsidP="00D96F48">
            <w:pPr>
              <w:pStyle w:val="Parastais"/>
              <w:tabs>
                <w:tab w:val="left" w:pos="851"/>
              </w:tabs>
              <w:spacing w:after="0" w:line="259" w:lineRule="auto"/>
              <w:jc w:val="center"/>
              <w:rPr>
                <w:rFonts w:cstheme="minorHAnsi"/>
              </w:rPr>
            </w:pPr>
            <w:r>
              <w:rPr>
                <w:rFonts w:cstheme="minorHAnsi"/>
              </w:rPr>
              <w:t>1</w:t>
            </w:r>
          </w:p>
        </w:tc>
        <w:tc>
          <w:tcPr>
            <w:tcW w:w="1247" w:type="dxa"/>
          </w:tcPr>
          <w:p w14:paraId="5FC1A2CD" w14:textId="2626D20C" w:rsidR="005D4E5B" w:rsidRDefault="005D4E5B" w:rsidP="00D96F48">
            <w:pPr>
              <w:pStyle w:val="Parastais"/>
              <w:tabs>
                <w:tab w:val="left" w:pos="851"/>
              </w:tabs>
              <w:spacing w:after="0" w:line="259" w:lineRule="auto"/>
              <w:jc w:val="center"/>
              <w:rPr>
                <w:rFonts w:cstheme="minorHAnsi"/>
              </w:rPr>
            </w:pPr>
            <w:r>
              <w:rPr>
                <w:rFonts w:cstheme="minorHAnsi"/>
              </w:rPr>
              <w:t>2</w:t>
            </w:r>
          </w:p>
        </w:tc>
        <w:tc>
          <w:tcPr>
            <w:tcW w:w="1247" w:type="dxa"/>
          </w:tcPr>
          <w:p w14:paraId="228F821E" w14:textId="570BDDB3" w:rsidR="005D4E5B" w:rsidRDefault="005D4E5B" w:rsidP="00D96F48">
            <w:pPr>
              <w:pStyle w:val="Parastais"/>
              <w:tabs>
                <w:tab w:val="left" w:pos="851"/>
              </w:tabs>
              <w:spacing w:after="0" w:line="259" w:lineRule="auto"/>
              <w:jc w:val="center"/>
              <w:rPr>
                <w:rFonts w:cstheme="minorHAnsi"/>
              </w:rPr>
            </w:pPr>
            <w:r>
              <w:rPr>
                <w:rFonts w:cstheme="minorHAnsi"/>
              </w:rPr>
              <w:t>3</w:t>
            </w:r>
          </w:p>
        </w:tc>
        <w:tc>
          <w:tcPr>
            <w:tcW w:w="1757" w:type="dxa"/>
          </w:tcPr>
          <w:p w14:paraId="767F8519" w14:textId="0BB4FD12" w:rsidR="005D4E5B" w:rsidRDefault="005D4E5B" w:rsidP="00D96F48">
            <w:pPr>
              <w:pStyle w:val="Parastais"/>
              <w:tabs>
                <w:tab w:val="left" w:pos="851"/>
              </w:tabs>
              <w:spacing w:after="0" w:line="259" w:lineRule="auto"/>
              <w:jc w:val="center"/>
              <w:rPr>
                <w:rFonts w:cstheme="minorHAnsi"/>
              </w:rPr>
            </w:pPr>
            <w:r>
              <w:rPr>
                <w:rFonts w:cstheme="minorHAnsi"/>
              </w:rPr>
              <w:t>4</w:t>
            </w:r>
          </w:p>
        </w:tc>
        <w:tc>
          <w:tcPr>
            <w:tcW w:w="1247" w:type="dxa"/>
          </w:tcPr>
          <w:p w14:paraId="152205DF" w14:textId="5016C12B" w:rsidR="005D4E5B" w:rsidRDefault="005D4E5B" w:rsidP="00D96F48">
            <w:pPr>
              <w:pStyle w:val="Parastais"/>
              <w:tabs>
                <w:tab w:val="left" w:pos="851"/>
              </w:tabs>
              <w:spacing w:after="0" w:line="259" w:lineRule="auto"/>
              <w:jc w:val="center"/>
              <w:rPr>
                <w:rFonts w:cstheme="minorHAnsi"/>
              </w:rPr>
            </w:pPr>
            <w:r>
              <w:rPr>
                <w:rFonts w:cstheme="minorHAnsi"/>
              </w:rPr>
              <w:t>5</w:t>
            </w:r>
          </w:p>
        </w:tc>
      </w:tr>
      <w:tr w:rsidR="005D4E5B" w14:paraId="3F974CBC" w14:textId="77777777" w:rsidTr="00AD581C">
        <w:trPr>
          <w:jc w:val="right"/>
        </w:trPr>
        <w:tc>
          <w:tcPr>
            <w:tcW w:w="1417" w:type="dxa"/>
            <w:tcBorders>
              <w:right w:val="single" w:sz="12" w:space="0" w:color="BFBFBF" w:themeColor="background1" w:themeShade="BF"/>
            </w:tcBorders>
          </w:tcPr>
          <w:p w14:paraId="46D4BC63" w14:textId="0A437AA5" w:rsidR="005D4E5B" w:rsidRDefault="005D4E5B" w:rsidP="00D96F48">
            <w:pPr>
              <w:pStyle w:val="Parastais"/>
              <w:tabs>
                <w:tab w:val="left" w:pos="851"/>
              </w:tabs>
              <w:spacing w:after="0" w:line="259" w:lineRule="auto"/>
              <w:jc w:val="both"/>
              <w:rPr>
                <w:rFonts w:cstheme="minorHAnsi"/>
              </w:rPr>
            </w:pPr>
            <m:oMathPara>
              <m:oMath>
                <m:r>
                  <w:rPr>
                    <w:rFonts w:ascii="Cambria Math" w:hAnsi="Cambria Math" w:cstheme="minorHAnsi"/>
                  </w:rPr>
                  <m:t>y=12-2x</m:t>
                </m:r>
              </m:oMath>
            </m:oMathPara>
          </w:p>
        </w:tc>
        <w:tc>
          <w:tcPr>
            <w:tcW w:w="2098" w:type="dxa"/>
            <w:tcBorders>
              <w:left w:val="single" w:sz="12" w:space="0" w:color="BFBFBF" w:themeColor="background1" w:themeShade="BF"/>
            </w:tcBorders>
          </w:tcPr>
          <w:p w14:paraId="334EB6A4" w14:textId="6524B019" w:rsidR="005D4E5B" w:rsidRDefault="005D4E5B" w:rsidP="00D96F48">
            <w:pPr>
              <w:pStyle w:val="Parastais"/>
              <w:tabs>
                <w:tab w:val="left" w:pos="851"/>
              </w:tabs>
              <w:spacing w:after="0" w:line="259" w:lineRule="auto"/>
              <w:jc w:val="center"/>
              <w:rPr>
                <w:rFonts w:cstheme="minorHAnsi"/>
              </w:rPr>
            </w:pPr>
            <w:r>
              <w:rPr>
                <w:rFonts w:cstheme="minorHAnsi"/>
              </w:rPr>
              <w:t>10</w:t>
            </w:r>
          </w:p>
          <w:p w14:paraId="6A4C08D7" w14:textId="0AA33C58" w:rsidR="005D4E5B" w:rsidRDefault="005D4E5B" w:rsidP="00D96F48">
            <w:pPr>
              <w:pStyle w:val="Parastais"/>
              <w:tabs>
                <w:tab w:val="left" w:pos="851"/>
              </w:tabs>
              <w:spacing w:after="0" w:line="259" w:lineRule="auto"/>
              <w:jc w:val="center"/>
              <w:rPr>
                <w:rFonts w:cstheme="minorHAnsi"/>
              </w:rPr>
            </w:pPr>
            <w:r>
              <w:rPr>
                <w:rFonts w:cstheme="minorHAnsi"/>
              </w:rPr>
              <w:t>(neder, jo nav cipars)</w:t>
            </w:r>
          </w:p>
        </w:tc>
        <w:tc>
          <w:tcPr>
            <w:tcW w:w="1247" w:type="dxa"/>
          </w:tcPr>
          <w:p w14:paraId="01FC0902" w14:textId="7EBE9319" w:rsidR="005D4E5B" w:rsidRDefault="00D96F48" w:rsidP="00D96F48">
            <w:pPr>
              <w:pStyle w:val="Parastais"/>
              <w:tabs>
                <w:tab w:val="left" w:pos="851"/>
              </w:tabs>
              <w:spacing w:after="0" w:line="259" w:lineRule="auto"/>
              <w:jc w:val="center"/>
              <w:rPr>
                <w:rFonts w:cstheme="minorHAnsi"/>
              </w:rPr>
            </w:pPr>
            <w:r>
              <w:rPr>
                <w:rFonts w:cstheme="minorHAnsi"/>
              </w:rPr>
              <w:t>8</w:t>
            </w:r>
          </w:p>
        </w:tc>
        <w:tc>
          <w:tcPr>
            <w:tcW w:w="1247" w:type="dxa"/>
          </w:tcPr>
          <w:p w14:paraId="3CF25098" w14:textId="14F804AC" w:rsidR="005D4E5B" w:rsidRDefault="00D96F48" w:rsidP="00D96F48">
            <w:pPr>
              <w:pStyle w:val="Parastais"/>
              <w:tabs>
                <w:tab w:val="left" w:pos="851"/>
              </w:tabs>
              <w:spacing w:after="0" w:line="259" w:lineRule="auto"/>
              <w:jc w:val="center"/>
              <w:rPr>
                <w:rFonts w:cstheme="minorHAnsi"/>
              </w:rPr>
            </w:pPr>
            <w:r>
              <w:rPr>
                <w:rFonts w:cstheme="minorHAnsi"/>
              </w:rPr>
              <w:t>6</w:t>
            </w:r>
          </w:p>
        </w:tc>
        <w:tc>
          <w:tcPr>
            <w:tcW w:w="1757" w:type="dxa"/>
          </w:tcPr>
          <w:p w14:paraId="1BCBCB4C" w14:textId="77777777" w:rsidR="005D4E5B" w:rsidRDefault="00D96F48" w:rsidP="00D96F48">
            <w:pPr>
              <w:pStyle w:val="Parastais"/>
              <w:tabs>
                <w:tab w:val="left" w:pos="851"/>
              </w:tabs>
              <w:spacing w:after="0" w:line="259" w:lineRule="auto"/>
              <w:jc w:val="center"/>
              <w:rPr>
                <w:rFonts w:cstheme="minorHAnsi"/>
              </w:rPr>
            </w:pPr>
            <w:r>
              <w:rPr>
                <w:rFonts w:cstheme="minorHAnsi"/>
              </w:rPr>
              <w:t>4</w:t>
            </w:r>
          </w:p>
          <w:p w14:paraId="370A99E8" w14:textId="7F34D700" w:rsidR="00D96F48" w:rsidRDefault="00D96F48" w:rsidP="00D96F48">
            <w:pPr>
              <w:pStyle w:val="Parastais"/>
              <w:tabs>
                <w:tab w:val="left" w:pos="851"/>
              </w:tabs>
              <w:spacing w:after="0" w:line="259" w:lineRule="auto"/>
              <w:jc w:val="center"/>
              <w:rPr>
                <w:rFonts w:cstheme="minorHAnsi"/>
              </w:rPr>
            </w:pPr>
            <w:r>
              <w:rPr>
                <w:rFonts w:cstheme="minorHAnsi"/>
              </w:rPr>
              <w:t xml:space="preserve">(neder, jo </w:t>
            </w:r>
            <m:oMath>
              <m:r>
                <w:rPr>
                  <w:rFonts w:ascii="Cambria Math" w:hAnsi="Cambria Math" w:cstheme="minorHAnsi"/>
                </w:rPr>
                <m:t>x=y</m:t>
              </m:r>
            </m:oMath>
            <w:r>
              <w:rPr>
                <w:rFonts w:cstheme="minorHAnsi"/>
              </w:rPr>
              <w:t>)</w:t>
            </w:r>
          </w:p>
        </w:tc>
        <w:tc>
          <w:tcPr>
            <w:tcW w:w="1247" w:type="dxa"/>
          </w:tcPr>
          <w:p w14:paraId="2CBF3D16" w14:textId="34E7AC08" w:rsidR="005D4E5B" w:rsidRDefault="00D96F48" w:rsidP="00D96F48">
            <w:pPr>
              <w:pStyle w:val="Parastais"/>
              <w:tabs>
                <w:tab w:val="left" w:pos="851"/>
              </w:tabs>
              <w:spacing w:after="0" w:line="259" w:lineRule="auto"/>
              <w:jc w:val="center"/>
              <w:rPr>
                <w:rFonts w:cstheme="minorHAnsi"/>
              </w:rPr>
            </w:pPr>
            <w:r>
              <w:rPr>
                <w:rFonts w:cstheme="minorHAnsi"/>
              </w:rPr>
              <w:t>2</w:t>
            </w:r>
          </w:p>
        </w:tc>
      </w:tr>
    </w:tbl>
    <w:p w14:paraId="6BF9B17D" w14:textId="49B13458" w:rsidR="00D96F48" w:rsidRDefault="00586081" w:rsidP="00AD581C">
      <w:pPr>
        <w:pStyle w:val="Parastais"/>
        <w:numPr>
          <w:ilvl w:val="0"/>
          <w:numId w:val="7"/>
        </w:numPr>
        <w:tabs>
          <w:tab w:val="left" w:pos="851"/>
        </w:tabs>
        <w:spacing w:after="0" w:line="259" w:lineRule="auto"/>
        <w:jc w:val="both"/>
        <w:rPr>
          <w:rFonts w:cstheme="minorHAnsi"/>
        </w:rPr>
      </w:pPr>
      <w:r>
        <w:rPr>
          <w:rFonts w:cstheme="minorHAnsi"/>
        </w:rPr>
        <w:t xml:space="preserve">ja </w:t>
      </w:r>
      <m:oMath>
        <m:r>
          <w:rPr>
            <w:rFonts w:ascii="Cambria Math" w:hAnsi="Cambria Math" w:cstheme="minorHAnsi"/>
          </w:rPr>
          <m:t>2x+y=24</m:t>
        </m:r>
      </m:oMath>
      <w:r w:rsidR="00B17B54">
        <w:rPr>
          <w:rFonts w:cstheme="minorHAnsi"/>
        </w:rPr>
        <w:t xml:space="preserve"> jeb </w:t>
      </w:r>
      <m:oMath>
        <m:r>
          <w:rPr>
            <w:rFonts w:ascii="Cambria Math" w:hAnsi="Cambria Math" w:cstheme="minorHAnsi"/>
          </w:rPr>
          <m:t>y=24-2x</m:t>
        </m:r>
      </m:oMath>
      <w:r w:rsidR="00B17B54">
        <w:rPr>
          <w:rFonts w:cstheme="minorHAnsi"/>
        </w:rPr>
        <w:t>, tad</w:t>
      </w:r>
      <w:r w:rsidR="00D96F48" w:rsidRPr="00D96F48">
        <w:rPr>
          <w:rFonts w:cstheme="minorHAnsi"/>
        </w:rPr>
        <w:t xml:space="preserve"> </w:t>
      </w:r>
      <w:r w:rsidR="00D96F48">
        <w:rPr>
          <w:rFonts w:cstheme="minorHAnsi"/>
        </w:rPr>
        <w:t xml:space="preserve">ievērojam, ka </w:t>
      </w:r>
      <m:oMath>
        <m:r>
          <w:rPr>
            <w:rFonts w:ascii="Cambria Math" w:hAnsi="Cambria Math" w:cstheme="minorHAnsi"/>
          </w:rPr>
          <m:t>x&gt;7</m:t>
        </m:r>
      </m:oMath>
      <w:r w:rsidR="00D96F48">
        <w:rPr>
          <w:rFonts w:cstheme="minorHAnsi"/>
        </w:rPr>
        <w:t xml:space="preserve">, un pārbaudām </w:t>
      </w:r>
      <w:r w:rsidR="00AD581C">
        <w:rPr>
          <w:rFonts w:cstheme="minorHAnsi"/>
        </w:rPr>
        <w:t>abus</w:t>
      </w:r>
      <w:r w:rsidR="00D96F48">
        <w:rPr>
          <w:rFonts w:cstheme="minorHAnsi"/>
        </w:rPr>
        <w:t xml:space="preserve"> iespējamos gadījumus:</w:t>
      </w:r>
    </w:p>
    <w:tbl>
      <w:tblPr>
        <w:tblStyle w:val="Reatabulagaia"/>
        <w:tblW w:w="4762" w:type="dxa"/>
        <w:jc w:val="center"/>
        <w:tblLook w:val="04A0" w:firstRow="1" w:lastRow="0" w:firstColumn="1" w:lastColumn="0" w:noHBand="0" w:noVBand="1"/>
      </w:tblPr>
      <w:tblGrid>
        <w:gridCol w:w="1417"/>
        <w:gridCol w:w="2098"/>
        <w:gridCol w:w="1247"/>
      </w:tblGrid>
      <w:tr w:rsidR="00D96F48" w14:paraId="7EA9BC8B" w14:textId="77777777" w:rsidTr="00D96F48">
        <w:trPr>
          <w:jc w:val="center"/>
        </w:trPr>
        <w:tc>
          <w:tcPr>
            <w:tcW w:w="1417" w:type="dxa"/>
            <w:tcBorders>
              <w:right w:val="single" w:sz="12" w:space="0" w:color="BFBFBF" w:themeColor="background1" w:themeShade="BF"/>
            </w:tcBorders>
          </w:tcPr>
          <w:p w14:paraId="7EE1F335" w14:textId="77777777" w:rsidR="00D96F48" w:rsidRDefault="00D96F48" w:rsidP="00AD581C">
            <w:pPr>
              <w:pStyle w:val="Parastais"/>
              <w:tabs>
                <w:tab w:val="left" w:pos="851"/>
              </w:tabs>
              <w:spacing w:after="0" w:line="259" w:lineRule="auto"/>
              <w:jc w:val="both"/>
              <w:rPr>
                <w:rFonts w:cstheme="minorHAnsi"/>
              </w:rPr>
            </w:pPr>
            <m:oMathPara>
              <m:oMath>
                <m:r>
                  <w:rPr>
                    <w:rFonts w:ascii="Cambria Math" w:hAnsi="Cambria Math" w:cstheme="minorHAnsi"/>
                  </w:rPr>
                  <m:t>x</m:t>
                </m:r>
              </m:oMath>
            </m:oMathPara>
          </w:p>
        </w:tc>
        <w:tc>
          <w:tcPr>
            <w:tcW w:w="2098" w:type="dxa"/>
            <w:tcBorders>
              <w:left w:val="single" w:sz="12" w:space="0" w:color="BFBFBF" w:themeColor="background1" w:themeShade="BF"/>
            </w:tcBorders>
          </w:tcPr>
          <w:p w14:paraId="3D3C40B3" w14:textId="0AFE407B" w:rsidR="00D96F48" w:rsidRDefault="00D96F48" w:rsidP="00AD581C">
            <w:pPr>
              <w:pStyle w:val="Parastais"/>
              <w:tabs>
                <w:tab w:val="left" w:pos="851"/>
              </w:tabs>
              <w:spacing w:after="0" w:line="259" w:lineRule="auto"/>
              <w:jc w:val="center"/>
              <w:rPr>
                <w:rFonts w:cstheme="minorHAnsi"/>
              </w:rPr>
            </w:pPr>
            <w:r>
              <w:rPr>
                <w:rFonts w:cstheme="minorHAnsi"/>
              </w:rPr>
              <w:t>8</w:t>
            </w:r>
          </w:p>
        </w:tc>
        <w:tc>
          <w:tcPr>
            <w:tcW w:w="1247" w:type="dxa"/>
          </w:tcPr>
          <w:p w14:paraId="4B8AE406" w14:textId="64313F79" w:rsidR="00D96F48" w:rsidRDefault="00D96F48" w:rsidP="00AD581C">
            <w:pPr>
              <w:pStyle w:val="Parastais"/>
              <w:tabs>
                <w:tab w:val="left" w:pos="851"/>
              </w:tabs>
              <w:spacing w:after="0" w:line="259" w:lineRule="auto"/>
              <w:jc w:val="center"/>
              <w:rPr>
                <w:rFonts w:cstheme="minorHAnsi"/>
              </w:rPr>
            </w:pPr>
            <w:r>
              <w:rPr>
                <w:rFonts w:cstheme="minorHAnsi"/>
              </w:rPr>
              <w:t>9</w:t>
            </w:r>
          </w:p>
        </w:tc>
      </w:tr>
      <w:tr w:rsidR="00D96F48" w14:paraId="4FB3FA4C" w14:textId="77777777" w:rsidTr="00D96F48">
        <w:trPr>
          <w:jc w:val="center"/>
        </w:trPr>
        <w:tc>
          <w:tcPr>
            <w:tcW w:w="1417" w:type="dxa"/>
            <w:tcBorders>
              <w:right w:val="single" w:sz="12" w:space="0" w:color="BFBFBF" w:themeColor="background1" w:themeShade="BF"/>
            </w:tcBorders>
          </w:tcPr>
          <w:p w14:paraId="50B32F62" w14:textId="220E47F1" w:rsidR="00D96F48" w:rsidRDefault="00D96F48" w:rsidP="00AD581C">
            <w:pPr>
              <w:pStyle w:val="Parastais"/>
              <w:tabs>
                <w:tab w:val="left" w:pos="851"/>
              </w:tabs>
              <w:spacing w:after="0" w:line="259" w:lineRule="auto"/>
              <w:jc w:val="both"/>
              <w:rPr>
                <w:rFonts w:cstheme="minorHAnsi"/>
              </w:rPr>
            </w:pPr>
            <m:oMathPara>
              <m:oMath>
                <m:r>
                  <w:rPr>
                    <w:rFonts w:ascii="Cambria Math" w:hAnsi="Cambria Math" w:cstheme="minorHAnsi"/>
                  </w:rPr>
                  <m:t>y=24-2x</m:t>
                </m:r>
              </m:oMath>
            </m:oMathPara>
          </w:p>
        </w:tc>
        <w:tc>
          <w:tcPr>
            <w:tcW w:w="2098" w:type="dxa"/>
            <w:tcBorders>
              <w:left w:val="single" w:sz="12" w:space="0" w:color="BFBFBF" w:themeColor="background1" w:themeShade="BF"/>
            </w:tcBorders>
          </w:tcPr>
          <w:p w14:paraId="7CD2AA07" w14:textId="77777777" w:rsidR="00D96F48" w:rsidRDefault="00AD581C" w:rsidP="00AD581C">
            <w:pPr>
              <w:pStyle w:val="Parastais"/>
              <w:tabs>
                <w:tab w:val="left" w:pos="851"/>
              </w:tabs>
              <w:spacing w:after="0" w:line="259" w:lineRule="auto"/>
              <w:jc w:val="center"/>
              <w:rPr>
                <w:rFonts w:cstheme="minorHAnsi"/>
              </w:rPr>
            </w:pPr>
            <w:r>
              <w:rPr>
                <w:rFonts w:cstheme="minorHAnsi"/>
              </w:rPr>
              <w:t>8</w:t>
            </w:r>
          </w:p>
          <w:p w14:paraId="441652DC" w14:textId="5DB050AA" w:rsidR="00AD581C" w:rsidRDefault="00AD581C" w:rsidP="00AD581C">
            <w:pPr>
              <w:pStyle w:val="Parastais"/>
              <w:tabs>
                <w:tab w:val="left" w:pos="851"/>
              </w:tabs>
              <w:spacing w:after="0" w:line="259" w:lineRule="auto"/>
              <w:jc w:val="center"/>
              <w:rPr>
                <w:rFonts w:cstheme="minorHAnsi"/>
              </w:rPr>
            </w:pPr>
            <w:r>
              <w:rPr>
                <w:rFonts w:cstheme="minorHAnsi"/>
              </w:rPr>
              <w:t xml:space="preserve">(neder, jo </w:t>
            </w:r>
            <m:oMath>
              <m:r>
                <w:rPr>
                  <w:rFonts w:ascii="Cambria Math" w:hAnsi="Cambria Math" w:cstheme="minorHAnsi"/>
                </w:rPr>
                <m:t>x=y</m:t>
              </m:r>
            </m:oMath>
            <w:r>
              <w:rPr>
                <w:rFonts w:cstheme="minorHAnsi"/>
              </w:rPr>
              <w:t>)</w:t>
            </w:r>
          </w:p>
        </w:tc>
        <w:tc>
          <w:tcPr>
            <w:tcW w:w="1247" w:type="dxa"/>
          </w:tcPr>
          <w:p w14:paraId="277588BB" w14:textId="62081CD3" w:rsidR="00D96F48" w:rsidRDefault="00AD581C" w:rsidP="00AD581C">
            <w:pPr>
              <w:pStyle w:val="Parastais"/>
              <w:tabs>
                <w:tab w:val="left" w:pos="851"/>
              </w:tabs>
              <w:spacing w:after="0" w:line="259" w:lineRule="auto"/>
              <w:jc w:val="center"/>
              <w:rPr>
                <w:rFonts w:cstheme="minorHAnsi"/>
              </w:rPr>
            </w:pPr>
            <w:r>
              <w:rPr>
                <w:rFonts w:cstheme="minorHAnsi"/>
              </w:rPr>
              <w:t>6</w:t>
            </w:r>
          </w:p>
        </w:tc>
      </w:tr>
    </w:tbl>
    <w:p w14:paraId="33F7F1E5" w14:textId="0416FEB7" w:rsidR="007F1545" w:rsidRDefault="00B17B54" w:rsidP="00AD581C">
      <w:pPr>
        <w:pStyle w:val="Parastais"/>
        <w:tabs>
          <w:tab w:val="left" w:pos="851"/>
        </w:tabs>
        <w:spacing w:after="0" w:line="259" w:lineRule="auto"/>
        <w:ind w:left="567"/>
        <w:jc w:val="both"/>
        <w:rPr>
          <w:rFonts w:cstheme="minorHAnsi"/>
        </w:rPr>
      </w:pPr>
      <w:r>
        <w:rPr>
          <w:rFonts w:cstheme="minorHAnsi"/>
        </w:rPr>
        <w:t xml:space="preserve">Līdz ar to trīsciparu skaitlis </w:t>
      </w:r>
      <m:oMath>
        <m:acc>
          <m:accPr>
            <m:chr m:val="̅"/>
            <m:ctrlPr>
              <w:rPr>
                <w:rFonts w:ascii="Cambria Math" w:hAnsi="Cambria Math" w:cstheme="minorHAnsi"/>
                <w:i/>
              </w:rPr>
            </m:ctrlPr>
          </m:accPr>
          <m:e>
            <m:r>
              <w:rPr>
                <w:rFonts w:ascii="Cambria Math" w:hAnsi="Cambria Math" w:cstheme="minorHAnsi"/>
              </w:rPr>
              <m:t>yxy</m:t>
            </m:r>
          </m:e>
        </m:acc>
      </m:oMath>
      <w:r>
        <w:rPr>
          <w:rFonts w:cstheme="minorHAnsi"/>
        </w:rPr>
        <w:t xml:space="preserve"> var būt</w:t>
      </w:r>
      <w:r w:rsidR="007F1545" w:rsidRPr="00B17B54">
        <w:rPr>
          <w:rFonts w:cstheme="minorHAnsi"/>
        </w:rPr>
        <w:t xml:space="preserve"> </w:t>
      </w:r>
      <w:r w:rsidRPr="00B17B54">
        <w:rPr>
          <w:rFonts w:cstheme="minorHAnsi"/>
        </w:rPr>
        <w:t>8</w:t>
      </w:r>
      <w:r w:rsidR="007F1545" w:rsidRPr="00B17B54">
        <w:rPr>
          <w:rFonts w:cstheme="minorHAnsi"/>
        </w:rPr>
        <w:t xml:space="preserve">28, </w:t>
      </w:r>
      <w:r w:rsidRPr="00B17B54">
        <w:rPr>
          <w:rFonts w:cstheme="minorHAnsi"/>
        </w:rPr>
        <w:t>6</w:t>
      </w:r>
      <w:r w:rsidR="007F1545" w:rsidRPr="00B17B54">
        <w:rPr>
          <w:rFonts w:cstheme="minorHAnsi"/>
        </w:rPr>
        <w:t xml:space="preserve">36, </w:t>
      </w:r>
      <w:r w:rsidRPr="00B17B54">
        <w:rPr>
          <w:rFonts w:cstheme="minorHAnsi"/>
        </w:rPr>
        <w:t>2</w:t>
      </w:r>
      <w:r w:rsidR="007F1545" w:rsidRPr="00B17B54">
        <w:rPr>
          <w:rFonts w:cstheme="minorHAnsi"/>
        </w:rPr>
        <w:t xml:space="preserve">52, </w:t>
      </w:r>
      <w:r w:rsidRPr="00B17B54">
        <w:rPr>
          <w:rFonts w:cstheme="minorHAnsi"/>
        </w:rPr>
        <w:t>6</w:t>
      </w:r>
      <w:r w:rsidR="007F1545" w:rsidRPr="00B17B54">
        <w:rPr>
          <w:rFonts w:cstheme="minorHAnsi"/>
        </w:rPr>
        <w:t>96.</w:t>
      </w:r>
    </w:p>
    <w:p w14:paraId="01365999" w14:textId="43F3944F" w:rsidR="00F04B23" w:rsidRPr="009E2044" w:rsidRDefault="00F04B23" w:rsidP="00AD581C">
      <w:pPr>
        <w:pStyle w:val="Parastais"/>
        <w:tabs>
          <w:tab w:val="left" w:pos="851"/>
        </w:tabs>
        <w:spacing w:after="0" w:line="259" w:lineRule="auto"/>
        <w:ind w:left="567"/>
        <w:jc w:val="both"/>
        <w:rPr>
          <w:rFonts w:cstheme="minorHAnsi"/>
        </w:rPr>
      </w:pPr>
      <w:r w:rsidRPr="00AA2F95">
        <w:rPr>
          <w:rFonts w:cstheme="minorHAnsi"/>
          <w:i/>
        </w:rPr>
        <w:t>Piezīme</w:t>
      </w:r>
      <w:r>
        <w:rPr>
          <w:rFonts w:cstheme="minorHAnsi"/>
        </w:rPr>
        <w:t xml:space="preserve">. Uzdevumu var atrisināt, veicot pilno pārlasi, tas ir, pārbaudot visus divciparu skaitļus </w:t>
      </w:r>
      <m:oMath>
        <m:acc>
          <m:accPr>
            <m:chr m:val="̅"/>
            <m:ctrlPr>
              <w:rPr>
                <w:rFonts w:ascii="Cambria Math" w:hAnsi="Cambria Math" w:cstheme="minorHAnsi"/>
                <w:i/>
              </w:rPr>
            </m:ctrlPr>
          </m:accPr>
          <m:e>
            <m:r>
              <w:rPr>
                <w:rFonts w:ascii="Cambria Math" w:hAnsi="Cambria Math" w:cstheme="minorHAnsi"/>
              </w:rPr>
              <m:t>xy</m:t>
            </m:r>
          </m:e>
        </m:acc>
      </m:oMath>
      <w:r>
        <w:rPr>
          <w:rFonts w:cstheme="minorHAnsi"/>
        </w:rPr>
        <w:t>, kas dalās ar 4.</w:t>
      </w:r>
    </w:p>
    <w:p w14:paraId="4A07B269" w14:textId="77777777" w:rsidR="00052F0D" w:rsidRPr="009E2044" w:rsidRDefault="00052F0D" w:rsidP="00AD581C">
      <w:pPr>
        <w:pBdr>
          <w:bottom w:val="single" w:sz="18" w:space="1" w:color="auto"/>
        </w:pBdr>
        <w:spacing w:after="0"/>
        <w:jc w:val="both"/>
        <w:rPr>
          <w:rFonts w:cstheme="minorHAnsi"/>
          <w:b/>
        </w:rPr>
      </w:pPr>
    </w:p>
    <w:p w14:paraId="24544648" w14:textId="77777777" w:rsidR="00052F0D" w:rsidRPr="009E2044" w:rsidRDefault="00052F0D" w:rsidP="00645016">
      <w:pPr>
        <w:spacing w:after="0"/>
        <w:jc w:val="both"/>
        <w:rPr>
          <w:rFonts w:cstheme="minorHAnsi"/>
          <w:b/>
        </w:rPr>
      </w:pPr>
    </w:p>
    <w:p w14:paraId="1BD7B775" w14:textId="77777777" w:rsidR="006D5AF5" w:rsidRDefault="006D5AF5">
      <w:pPr>
        <w:rPr>
          <w:rFonts w:cstheme="minorHAnsi"/>
          <w:b/>
        </w:rPr>
      </w:pPr>
      <w:r>
        <w:rPr>
          <w:rFonts w:cstheme="minorHAnsi"/>
          <w:b/>
        </w:rPr>
        <w:br w:type="page"/>
      </w:r>
    </w:p>
    <w:p w14:paraId="2A8A1552" w14:textId="73B5ADC1" w:rsidR="007F6DC1" w:rsidRPr="00BD55C3" w:rsidRDefault="007F6DC1" w:rsidP="007F6DC1">
      <w:pPr>
        <w:spacing w:after="0"/>
        <w:ind w:left="567" w:hanging="567"/>
        <w:jc w:val="both"/>
        <w:rPr>
          <w:rFonts w:cstheme="minorHAnsi"/>
          <w:b/>
        </w:rPr>
      </w:pPr>
      <w:r w:rsidRPr="00BD55C3">
        <w:rPr>
          <w:rFonts w:cstheme="minorHAnsi"/>
          <w:b/>
        </w:rPr>
        <w:t>9.1.</w:t>
      </w:r>
      <w:r w:rsidRPr="00BD55C3">
        <w:rPr>
          <w:rFonts w:cstheme="minorHAnsi"/>
          <w:b/>
        </w:rPr>
        <w:tab/>
      </w:r>
      <w:r w:rsidRPr="00BD55C3">
        <w:rPr>
          <w:rFonts w:cstheme="minorHAnsi"/>
        </w:rPr>
        <w:t xml:space="preserve">Lineāra funkcija </w:t>
      </w:r>
      <m:oMath>
        <m:r>
          <w:rPr>
            <w:rFonts w:ascii="Cambria Math" w:hAnsi="Cambria Math" w:cstheme="minorHAnsi"/>
          </w:rPr>
          <m:t xml:space="preserve">y= </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-3m</m:t>
            </m:r>
          </m:e>
        </m:d>
        <m:r>
          <w:rPr>
            <w:rFonts w:ascii="Cambria Math" w:hAnsi="Cambria Math" w:cstheme="minorHAnsi"/>
          </w:rPr>
          <m:t>x+4m-4</m:t>
        </m:r>
      </m:oMath>
      <w:r w:rsidRPr="00BD55C3">
        <w:rPr>
          <w:rFonts w:eastAsiaTheme="minorEastAsia" w:cstheme="minorHAnsi"/>
        </w:rPr>
        <w:t xml:space="preserve"> krusto </w:t>
      </w:r>
      <m:oMath>
        <m:r>
          <w:rPr>
            <w:rFonts w:ascii="Cambria Math" w:eastAsiaTheme="minorEastAsia" w:hAnsi="Cambria Math" w:cstheme="minorHAnsi"/>
          </w:rPr>
          <m:t>x</m:t>
        </m:r>
      </m:oMath>
      <w:r w:rsidRPr="00BD55C3">
        <w:rPr>
          <w:rFonts w:eastAsiaTheme="minorEastAsia" w:cstheme="minorHAnsi"/>
        </w:rPr>
        <w:t xml:space="preserve"> asi punktā, kura abscisa ir 2. </w:t>
      </w:r>
      <w:r>
        <w:rPr>
          <w:rFonts w:eastAsiaTheme="minorEastAsia" w:cstheme="minorHAnsi"/>
        </w:rPr>
        <w:t xml:space="preserve">Atrodi </w:t>
      </w:r>
      <m:oMath>
        <m:r>
          <w:rPr>
            <w:rFonts w:ascii="Cambria Math" w:eastAsiaTheme="minorEastAsia" w:hAnsi="Cambria Math" w:cstheme="minorHAnsi"/>
          </w:rPr>
          <m:t>m</m:t>
        </m:r>
      </m:oMath>
      <w:r>
        <w:rPr>
          <w:rFonts w:eastAsiaTheme="minorEastAsia" w:cstheme="minorHAnsi"/>
        </w:rPr>
        <w:t xml:space="preserve"> vērtības un noskaidro, vai atbilstošā</w:t>
      </w:r>
      <w:r w:rsidRPr="00BD55C3">
        <w:rPr>
          <w:rFonts w:eastAsiaTheme="minorEastAsia" w:cstheme="minorHAnsi"/>
        </w:rPr>
        <w:t xml:space="preserve"> funkcija ir augoša vai dilstoša!</w:t>
      </w:r>
    </w:p>
    <w:p w14:paraId="0E60B1F9" w14:textId="77777777" w:rsidR="007F6DC1" w:rsidRPr="00BD55C3" w:rsidRDefault="007F6DC1" w:rsidP="007F6DC1">
      <w:pPr>
        <w:spacing w:after="0"/>
        <w:ind w:left="567"/>
        <w:jc w:val="both"/>
        <w:rPr>
          <w:rFonts w:eastAsiaTheme="minorEastAsia" w:cstheme="minorHAnsi"/>
        </w:rPr>
      </w:pPr>
      <w:r w:rsidRPr="00BD55C3">
        <w:rPr>
          <w:rFonts w:cstheme="minorHAnsi"/>
          <w:b/>
        </w:rPr>
        <w:t xml:space="preserve">Atrisinājums. </w:t>
      </w:r>
      <w:r w:rsidRPr="00BD55C3">
        <w:rPr>
          <w:rFonts w:cstheme="minorHAnsi"/>
        </w:rPr>
        <w:t xml:space="preserve">Dotā funkcija krusto </w:t>
      </w:r>
      <m:oMath>
        <m:r>
          <w:rPr>
            <w:rFonts w:ascii="Cambria Math" w:hAnsi="Cambria Math" w:cstheme="minorHAnsi"/>
          </w:rPr>
          <m:t>x</m:t>
        </m:r>
      </m:oMath>
      <w:r w:rsidRPr="00BD55C3">
        <w:rPr>
          <w:rFonts w:eastAsiaTheme="minorEastAsia" w:cstheme="minorHAnsi"/>
        </w:rPr>
        <w:t xml:space="preserve"> asi punktā </w:t>
      </w:r>
      <m:oMath>
        <m:r>
          <w:rPr>
            <w:rFonts w:ascii="Cambria Math" w:eastAsiaTheme="minorEastAsia" w:hAnsi="Cambria Math" w:cstheme="minorHAnsi"/>
          </w:rPr>
          <m:t>(2;0)</m:t>
        </m:r>
      </m:oMath>
      <w:r w:rsidRPr="00BD55C3">
        <w:rPr>
          <w:rFonts w:eastAsiaTheme="minorEastAsia" w:cstheme="minorHAnsi"/>
        </w:rPr>
        <w:t>, ievietojot šīs vērtības dotajā funkcijā, iegūstam</w:t>
      </w:r>
      <w:r>
        <w:rPr>
          <w:rFonts w:eastAsiaTheme="minorEastAsia" w:cstheme="minorHAnsi"/>
        </w:rPr>
        <w:t xml:space="preserve"> vienādojumu</w:t>
      </w:r>
      <w:r w:rsidRPr="00BD55C3">
        <w:rPr>
          <w:rFonts w:eastAsiaTheme="minorEastAsia" w:cstheme="minorHAnsi"/>
        </w:rPr>
        <w:t xml:space="preserve"> </w:t>
      </w:r>
      <m:oMath>
        <m:r>
          <w:rPr>
            <w:rFonts w:ascii="Cambria Math" w:eastAsiaTheme="minorEastAsia" w:hAnsi="Cambria Math" w:cstheme="minorHAnsi"/>
          </w:rPr>
          <m:t>0=</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m</m:t>
                </m:r>
              </m:e>
              <m:sup>
                <m:r>
                  <w:rPr>
                    <w:rFonts w:ascii="Cambria Math" w:eastAsiaTheme="minorEastAsia" w:hAnsi="Cambria Math" w:cstheme="minorHAnsi"/>
                  </w:rPr>
                  <m:t>2</m:t>
                </m:r>
              </m:sup>
            </m:sSup>
            <m:r>
              <w:rPr>
                <w:rFonts w:ascii="Cambria Math" w:eastAsiaTheme="minorEastAsia" w:hAnsi="Cambria Math" w:cstheme="minorHAnsi"/>
              </w:rPr>
              <m:t>-3m</m:t>
            </m:r>
          </m:e>
        </m:d>
        <m:r>
          <w:rPr>
            <w:rFonts w:ascii="Cambria Math" w:eastAsiaTheme="minorEastAsia" w:hAnsi="Cambria Math" w:cstheme="minorHAnsi"/>
          </w:rPr>
          <m:t>∙2+4m-4</m:t>
        </m:r>
      </m:oMath>
      <w:r w:rsidRPr="00BD55C3">
        <w:rPr>
          <w:rFonts w:eastAsiaTheme="minorEastAsia" w:cstheme="minorHAnsi"/>
        </w:rPr>
        <w:t xml:space="preserve"> jeb </w:t>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-m-2=0</m:t>
        </m:r>
      </m:oMath>
      <w:r w:rsidRPr="00BD55C3">
        <w:rPr>
          <w:rFonts w:eastAsiaTheme="minorEastAsia" w:cstheme="minorHAnsi"/>
        </w:rPr>
        <w:t xml:space="preserve">, kura saknes ir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m:t>
            </m:r>
          </m:sub>
        </m:sSub>
        <m:r>
          <w:rPr>
            <w:rFonts w:ascii="Cambria Math" w:eastAsiaTheme="minorEastAsia" w:hAnsi="Cambria Math" w:cstheme="minorHAnsi"/>
          </w:rPr>
          <m:t>=-1</m:t>
        </m:r>
      </m:oMath>
      <w:r w:rsidRPr="00BD55C3">
        <w:rPr>
          <w:rFonts w:eastAsiaTheme="minorEastAsia" w:cstheme="minorHAnsi"/>
        </w:rPr>
        <w:t xml:space="preserve"> un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m:t>
            </m:r>
          </m:sub>
        </m:sSub>
        <m:r>
          <w:rPr>
            <w:rFonts w:ascii="Cambria Math" w:eastAsiaTheme="minorEastAsia" w:hAnsi="Cambria Math" w:cstheme="minorHAnsi"/>
          </w:rPr>
          <m:t>=2</m:t>
        </m:r>
      </m:oMath>
      <w:r w:rsidRPr="00BD55C3">
        <w:rPr>
          <w:rFonts w:eastAsiaTheme="minorEastAsia" w:cstheme="minorHAnsi"/>
        </w:rPr>
        <w:t>. Tātad iespējami divi gadījumi:</w:t>
      </w:r>
    </w:p>
    <w:p w14:paraId="2E98665D" w14:textId="77777777" w:rsidR="007F6DC1" w:rsidRPr="00BD55C3" w:rsidRDefault="007F6DC1" w:rsidP="007F6DC1">
      <w:pPr>
        <w:pStyle w:val="Sarakstarindkopa"/>
        <w:numPr>
          <w:ilvl w:val="0"/>
          <w:numId w:val="1"/>
        </w:numPr>
        <w:spacing w:after="0"/>
        <w:contextualSpacing w:val="0"/>
        <w:jc w:val="both"/>
        <w:rPr>
          <w:rFonts w:cstheme="minorHAnsi"/>
        </w:rPr>
      </w:pPr>
      <w:r w:rsidRPr="00BD55C3">
        <w:rPr>
          <w:rFonts w:cstheme="minorHAnsi"/>
        </w:rPr>
        <w:t xml:space="preserve">ja </w:t>
      </w:r>
      <m:oMath>
        <m:r>
          <w:rPr>
            <w:rFonts w:ascii="Cambria Math" w:hAnsi="Cambria Math" w:cstheme="minorHAnsi"/>
          </w:rPr>
          <m:t>m=-1</m:t>
        </m:r>
      </m:oMath>
      <w:r w:rsidRPr="00BD55C3">
        <w:rPr>
          <w:rFonts w:cstheme="minorHAnsi"/>
        </w:rPr>
        <w:t xml:space="preserve">, tad dotā funkcija ir </w:t>
      </w:r>
      <m:oMath>
        <m:r>
          <w:rPr>
            <w:rFonts w:ascii="Cambria Math" w:hAnsi="Cambria Math" w:cstheme="minorHAnsi"/>
          </w:rPr>
          <m:t>y=4x-8</m:t>
        </m:r>
      </m:oMath>
      <w:r w:rsidRPr="00BD55C3">
        <w:rPr>
          <w:rFonts w:cstheme="minorHAnsi"/>
        </w:rPr>
        <w:t xml:space="preserve"> un tā ir augoša, jo koeficients pie </w:t>
      </w:r>
      <m:oMath>
        <m:r>
          <w:rPr>
            <w:rFonts w:ascii="Cambria Math" w:hAnsi="Cambria Math" w:cstheme="minorHAnsi"/>
          </w:rPr>
          <m:t>x</m:t>
        </m:r>
      </m:oMath>
      <w:r w:rsidRPr="00BD55C3">
        <w:rPr>
          <w:rFonts w:cstheme="minorHAnsi"/>
        </w:rPr>
        <w:t xml:space="preserve"> ir pozitīvs;</w:t>
      </w:r>
    </w:p>
    <w:p w14:paraId="279BCD83" w14:textId="77777777" w:rsidR="007F6DC1" w:rsidRPr="00BD55C3" w:rsidRDefault="007F6DC1" w:rsidP="007F6DC1">
      <w:pPr>
        <w:pStyle w:val="Sarakstarindkopa"/>
        <w:numPr>
          <w:ilvl w:val="0"/>
          <w:numId w:val="1"/>
        </w:numPr>
        <w:spacing w:after="0"/>
        <w:contextualSpacing w:val="0"/>
        <w:jc w:val="both"/>
        <w:rPr>
          <w:rFonts w:cstheme="minorHAnsi"/>
        </w:rPr>
      </w:pPr>
      <w:r w:rsidRPr="00BD55C3">
        <w:rPr>
          <w:rFonts w:cstheme="minorHAnsi"/>
        </w:rPr>
        <w:t xml:space="preserve">ja </w:t>
      </w:r>
      <m:oMath>
        <m:r>
          <w:rPr>
            <w:rFonts w:ascii="Cambria Math" w:hAnsi="Cambria Math" w:cstheme="minorHAnsi"/>
          </w:rPr>
          <m:t>m=2</m:t>
        </m:r>
      </m:oMath>
      <w:r w:rsidRPr="00BD55C3">
        <w:rPr>
          <w:rFonts w:cstheme="minorHAnsi"/>
        </w:rPr>
        <w:t xml:space="preserve">, tad dotā funkcija ir </w:t>
      </w:r>
      <m:oMath>
        <m:r>
          <w:rPr>
            <w:rFonts w:ascii="Cambria Math" w:hAnsi="Cambria Math" w:cstheme="minorHAnsi"/>
          </w:rPr>
          <m:t>y=-2x+4</m:t>
        </m:r>
      </m:oMath>
      <w:r w:rsidRPr="00BD55C3">
        <w:rPr>
          <w:rFonts w:cstheme="minorHAnsi"/>
        </w:rPr>
        <w:t xml:space="preserve"> un tā ir dilstoša, jo koeficients pie </w:t>
      </w:r>
      <m:oMath>
        <m:r>
          <w:rPr>
            <w:rFonts w:ascii="Cambria Math" w:hAnsi="Cambria Math" w:cstheme="minorHAnsi"/>
          </w:rPr>
          <m:t>x</m:t>
        </m:r>
      </m:oMath>
      <w:r w:rsidRPr="00BD55C3">
        <w:rPr>
          <w:rFonts w:cstheme="minorHAnsi"/>
        </w:rPr>
        <w:t xml:space="preserve"> ir negatīvs .</w:t>
      </w:r>
    </w:p>
    <w:p w14:paraId="1F27D842" w14:textId="77777777" w:rsidR="007F6DC1" w:rsidRPr="00BA63DC" w:rsidRDefault="007F6DC1" w:rsidP="007F6DC1">
      <w:pPr>
        <w:pStyle w:val="Sarakstarindkopa"/>
        <w:spacing w:before="120" w:after="0"/>
        <w:ind w:left="567" w:hanging="567"/>
        <w:jc w:val="both"/>
      </w:pPr>
      <w:r w:rsidRPr="00BD55C3">
        <w:rPr>
          <w:rFonts w:cstheme="minorHAnsi"/>
          <w:b/>
        </w:rPr>
        <w:t>9.2.</w:t>
      </w:r>
      <w:r w:rsidRPr="00BD55C3">
        <w:rPr>
          <w:rFonts w:cstheme="minorHAnsi"/>
          <w:b/>
        </w:rPr>
        <w:tab/>
      </w:r>
      <w:r w:rsidRPr="00BA63DC">
        <w:t xml:space="preserve">Dotas divas melnas, divas sarkanas un divas zaļas lodītes. </w:t>
      </w:r>
      <w:r w:rsidRPr="004A7DF4">
        <w:rPr>
          <w:rFonts w:cstheme="minorHAnsi"/>
        </w:rPr>
        <w:t>Vienas lodītes masa ir 99 g, bet tādas pašas krāsas otras lodītes masa ir</w:t>
      </w:r>
      <w:r w:rsidRPr="004A7DF4">
        <w:t xml:space="preserve"> 101 g. Pārējās četras lodītes katra sver 100 g.</w:t>
      </w:r>
      <w:r w:rsidRPr="00BA63DC">
        <w:t xml:space="preserve"> </w:t>
      </w:r>
      <w:r>
        <w:t>Kā, l</w:t>
      </w:r>
      <w:r w:rsidRPr="00BA63DC">
        <w:t>ietojot sviras svarus bez atsvariem, ar divām s</w:t>
      </w:r>
      <w:r>
        <w:t>vēršanām atrast vieglāko lodīti?</w:t>
      </w:r>
    </w:p>
    <w:p w14:paraId="56A02242" w14:textId="77777777" w:rsidR="007F6DC1" w:rsidRPr="00BA63DC" w:rsidRDefault="007F6DC1" w:rsidP="007F6DC1">
      <w:pPr>
        <w:pStyle w:val="Sarakstarindkopa"/>
        <w:spacing w:before="120" w:after="0"/>
        <w:ind w:left="567"/>
        <w:jc w:val="both"/>
      </w:pPr>
      <w:r>
        <w:rPr>
          <w:b/>
        </w:rPr>
        <w:t>1. a</w:t>
      </w:r>
      <w:r w:rsidRPr="00BA63DC">
        <w:rPr>
          <w:b/>
        </w:rPr>
        <w:t xml:space="preserve">trisinājums. </w:t>
      </w:r>
      <w:r w:rsidRPr="00BA63DC">
        <w:t>Pirmajā svēršanā salīdzinām vienas sarkanās un vienas melnās lodītes masu.</w:t>
      </w:r>
    </w:p>
    <w:p w14:paraId="584F265A" w14:textId="3C8D39F8" w:rsidR="007F6DC1" w:rsidRPr="00BA63DC" w:rsidRDefault="007F6DC1" w:rsidP="007F6DC1">
      <w:pPr>
        <w:pStyle w:val="Sarakstarindkopa"/>
        <w:numPr>
          <w:ilvl w:val="0"/>
          <w:numId w:val="14"/>
        </w:numPr>
        <w:spacing w:before="120" w:after="0" w:line="276" w:lineRule="auto"/>
        <w:ind w:left="993"/>
        <w:jc w:val="both"/>
      </w:pPr>
      <w:r w:rsidRPr="00BA63DC">
        <w:t>Ja svari ir līdzsvarā</w:t>
      </w:r>
      <w:r>
        <w:t xml:space="preserve"> (skat. </w:t>
      </w:r>
      <w:r>
        <w:fldChar w:fldCharType="begin"/>
      </w:r>
      <w:r>
        <w:instrText xml:space="preserve"> REF _Ref535319166 \h </w:instrText>
      </w:r>
      <w:r>
        <w:fldChar w:fldCharType="separate"/>
      </w:r>
      <w:r w:rsidR="009D56EE">
        <w:rPr>
          <w:noProof/>
        </w:rPr>
        <w:t>20</w:t>
      </w:r>
      <w:r w:rsidR="009D56EE">
        <w:t>. att.</w:t>
      </w:r>
      <w:r>
        <w:fldChar w:fldCharType="end"/>
      </w:r>
      <w:r>
        <w:t>), tad melnās un sarkanās lodītes katra sver 100 g, tātad</w:t>
      </w:r>
      <w:r w:rsidRPr="00BA63DC">
        <w:t xml:space="preserve"> vieglākā lodīte ir zaļā krāsā. Otrajā svēršanā, salīdzinot abas zaļās lodītes, atrodam vieglāko.</w:t>
      </w:r>
    </w:p>
    <w:p w14:paraId="6F7F2581" w14:textId="77777777" w:rsidR="007F6DC1" w:rsidRDefault="007F6DC1" w:rsidP="007F6DC1">
      <w:pPr>
        <w:pStyle w:val="Sarakstarindkopa"/>
        <w:keepNext/>
        <w:spacing w:before="120" w:after="0"/>
        <w:ind w:left="0"/>
        <w:jc w:val="center"/>
      </w:pPr>
      <w:r w:rsidRPr="00BA63DC">
        <w:rPr>
          <w:noProof/>
          <w:lang w:val="en-US" w:eastAsia="en-US"/>
        </w:rPr>
        <w:drawing>
          <wp:inline distT="0" distB="0" distL="0" distR="0" wp14:anchorId="4D54AF50" wp14:editId="44D66747">
            <wp:extent cx="3233571" cy="540000"/>
            <wp:effectExtent l="0" t="0" r="508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3571" cy="540000"/>
                    </a:xfrm>
                    <a:prstGeom prst="rect">
                      <a:avLst/>
                    </a:prstGeom>
                    <a:noFill/>
                    <a:ln>
                      <a:noFill/>
                    </a:ln>
                  </pic:spPr>
                </pic:pic>
              </a:graphicData>
            </a:graphic>
          </wp:inline>
        </w:drawing>
      </w:r>
    </w:p>
    <w:bookmarkStart w:id="21" w:name="_Ref535319166"/>
    <w:p w14:paraId="7BCECBC2" w14:textId="5C6B2D7C" w:rsidR="007F6DC1" w:rsidRPr="00BA63DC" w:rsidRDefault="007F6DC1" w:rsidP="007F6DC1">
      <w:pPr>
        <w:pStyle w:val="Parakstszemobjekta"/>
        <w:jc w:val="center"/>
      </w:pPr>
      <w:r>
        <w:fldChar w:fldCharType="begin"/>
      </w:r>
      <w:r>
        <w:instrText xml:space="preserve"> SEQ Ilustrācija \* ARABIC </w:instrText>
      </w:r>
      <w:r>
        <w:fldChar w:fldCharType="separate"/>
      </w:r>
      <w:r w:rsidR="009D56EE">
        <w:rPr>
          <w:noProof/>
        </w:rPr>
        <w:t>20</w:t>
      </w:r>
      <w:r>
        <w:fldChar w:fldCharType="end"/>
      </w:r>
      <w:r>
        <w:t>. att.</w:t>
      </w:r>
      <w:bookmarkEnd w:id="21"/>
    </w:p>
    <w:p w14:paraId="476BC218" w14:textId="360FF2F1" w:rsidR="007F6DC1" w:rsidRDefault="007F6DC1" w:rsidP="007F6DC1">
      <w:pPr>
        <w:pStyle w:val="Sarakstarindkopa"/>
        <w:numPr>
          <w:ilvl w:val="0"/>
          <w:numId w:val="14"/>
        </w:numPr>
        <w:spacing w:before="120" w:after="0" w:line="276" w:lineRule="auto"/>
        <w:ind w:left="993"/>
        <w:jc w:val="both"/>
      </w:pPr>
      <w:r>
        <w:t xml:space="preserve">Apskatām gadījumu, kad </w:t>
      </w:r>
      <w:r w:rsidRPr="00BA63DC">
        <w:t>svari nav līdzsvarā</w:t>
      </w:r>
      <w:r>
        <w:t>.</w:t>
      </w:r>
      <w:r w:rsidRPr="00BA63DC">
        <w:t xml:space="preserve"> </w:t>
      </w:r>
      <w:r>
        <w:t>Nezaudējot vispārīgumu, varam pieņemt</w:t>
      </w:r>
      <w:r w:rsidRPr="00BA63DC">
        <w:t>, ka sa</w:t>
      </w:r>
      <w:r>
        <w:t xml:space="preserve">rkanā lodīte ir smagāka nekā melnā. Tad iespējami divi gadījumi </w:t>
      </w:r>
      <w:r w:rsidRPr="00BA63DC">
        <w:t xml:space="preserve">(skat. </w:t>
      </w:r>
      <w:r w:rsidRPr="00BA63DC">
        <w:fldChar w:fldCharType="begin"/>
      </w:r>
      <w:r w:rsidRPr="00BA63DC">
        <w:instrText xml:space="preserve"> REF _Ref535155195 \h  \* MERGEFORMAT </w:instrText>
      </w:r>
      <w:r w:rsidRPr="00BA63DC">
        <w:fldChar w:fldCharType="separate"/>
      </w:r>
      <w:r w:rsidR="009D56EE">
        <w:rPr>
          <w:noProof/>
        </w:rPr>
        <w:t>21</w:t>
      </w:r>
      <w:r w:rsidR="009D56EE" w:rsidRPr="00BA63DC">
        <w:rPr>
          <w:noProof/>
        </w:rPr>
        <w:t>.</w:t>
      </w:r>
      <w:r w:rsidR="009D56EE" w:rsidRPr="00BA63DC">
        <w:t xml:space="preserve"> att.</w:t>
      </w:r>
      <w:r w:rsidRPr="00BA63DC">
        <w:fldChar w:fldCharType="end"/>
      </w:r>
      <w:r w:rsidRPr="00BA63DC">
        <w:t>)</w:t>
      </w:r>
      <w:r>
        <w:t>:</w:t>
      </w:r>
    </w:p>
    <w:p w14:paraId="0C01ECDC" w14:textId="77777777" w:rsidR="007F6DC1" w:rsidRDefault="007F6DC1" w:rsidP="007F6DC1">
      <w:pPr>
        <w:pStyle w:val="Sarakstarindkopa"/>
        <w:numPr>
          <w:ilvl w:val="1"/>
          <w:numId w:val="14"/>
        </w:numPr>
        <w:spacing w:before="120" w:after="0" w:line="276" w:lineRule="auto"/>
        <w:jc w:val="both"/>
      </w:pPr>
      <w:r>
        <w:t>sarkanā lodīte sver 100 g un melnā – 99 g;</w:t>
      </w:r>
    </w:p>
    <w:p w14:paraId="40E87B1B" w14:textId="77777777" w:rsidR="007F6DC1" w:rsidRDefault="007F6DC1" w:rsidP="007F6DC1">
      <w:pPr>
        <w:pStyle w:val="Sarakstarindkopa"/>
        <w:numPr>
          <w:ilvl w:val="1"/>
          <w:numId w:val="14"/>
        </w:numPr>
        <w:spacing w:before="120" w:after="0" w:line="276" w:lineRule="auto"/>
        <w:jc w:val="both"/>
      </w:pPr>
      <w:r>
        <w:t>sarkanā lodīte sver 101 g un melnā – 100 g.</w:t>
      </w:r>
    </w:p>
    <w:p w14:paraId="31C783B7" w14:textId="77777777" w:rsidR="007F6DC1" w:rsidRPr="00BA63DC" w:rsidRDefault="007F6DC1" w:rsidP="007F6DC1">
      <w:pPr>
        <w:pStyle w:val="Sarakstarindkopa"/>
        <w:spacing w:before="120" w:after="0" w:line="276" w:lineRule="auto"/>
        <w:ind w:left="993"/>
        <w:jc w:val="both"/>
      </w:pPr>
      <w:r>
        <w:t>Tātad</w:t>
      </w:r>
      <w:r w:rsidRPr="00BA63DC">
        <w:t xml:space="preserve"> vieglākā lodīte ir vai nu tā, kas atrodas uz vieglākā svaru kausa, vai otra no sarkanajām. Otrajā svēršanā salīdzinot šīs abas lodītes</w:t>
      </w:r>
      <w:r>
        <w:t xml:space="preserve"> (to, kas atrodas uz vieglākā svaru kausa un nesvērto sarkano lodīti)</w:t>
      </w:r>
      <w:r w:rsidRPr="00BA63DC">
        <w:t>, atrodam vieglāko.</w:t>
      </w:r>
      <w:r>
        <w:t xml:space="preserve"> (</w:t>
      </w:r>
      <w:r w:rsidRPr="006D7090">
        <w:rPr>
          <w:i/>
        </w:rPr>
        <w:t>Piezīme</w:t>
      </w:r>
      <w:r>
        <w:t>. Otrajā svēršanā var salīdzināt arī to lodīti, kas atrodas uz vieglākā svaru kausa ar kādu no zaļajām.)</w:t>
      </w:r>
    </w:p>
    <w:p w14:paraId="4E14D334" w14:textId="77777777" w:rsidR="007F6DC1" w:rsidRPr="00BA63DC" w:rsidRDefault="007F6DC1" w:rsidP="007F6DC1">
      <w:pPr>
        <w:pStyle w:val="Sarakstarindkopa"/>
        <w:keepNext/>
        <w:spacing w:before="120" w:after="0"/>
        <w:ind w:left="0"/>
        <w:jc w:val="center"/>
      </w:pPr>
      <w:r w:rsidRPr="00BA63DC">
        <w:rPr>
          <w:noProof/>
          <w:lang w:val="en-US" w:eastAsia="en-US"/>
        </w:rPr>
        <w:drawing>
          <wp:inline distT="0" distB="0" distL="0" distR="0" wp14:anchorId="7044F91D" wp14:editId="2115C413">
            <wp:extent cx="5213010" cy="684000"/>
            <wp:effectExtent l="0" t="0" r="6985" b="190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010" cy="684000"/>
                    </a:xfrm>
                    <a:prstGeom prst="rect">
                      <a:avLst/>
                    </a:prstGeom>
                    <a:noFill/>
                    <a:ln>
                      <a:noFill/>
                    </a:ln>
                  </pic:spPr>
                </pic:pic>
              </a:graphicData>
            </a:graphic>
          </wp:inline>
        </w:drawing>
      </w:r>
    </w:p>
    <w:bookmarkStart w:id="22" w:name="_Ref535155195"/>
    <w:p w14:paraId="0FF755EC" w14:textId="5429640C" w:rsidR="007F6DC1" w:rsidRDefault="007F6DC1" w:rsidP="007F6DC1">
      <w:pPr>
        <w:pStyle w:val="Parakstszemobjekta"/>
        <w:jc w:val="center"/>
      </w:pPr>
      <w:r w:rsidRPr="00BA63DC">
        <w:fldChar w:fldCharType="begin"/>
      </w:r>
      <w:r w:rsidRPr="00BA63DC">
        <w:instrText xml:space="preserve"> SEQ Ilustrācija \* ARABIC </w:instrText>
      </w:r>
      <w:r w:rsidRPr="00BA63DC">
        <w:fldChar w:fldCharType="separate"/>
      </w:r>
      <w:r w:rsidR="009D56EE">
        <w:rPr>
          <w:noProof/>
        </w:rPr>
        <w:t>21</w:t>
      </w:r>
      <w:r w:rsidRPr="00BA63DC">
        <w:fldChar w:fldCharType="end"/>
      </w:r>
      <w:r w:rsidRPr="00BA63DC">
        <w:t>. att.</w:t>
      </w:r>
      <w:bookmarkEnd w:id="22"/>
    </w:p>
    <w:p w14:paraId="1EA80505" w14:textId="77777777" w:rsidR="007F6DC1" w:rsidRDefault="007F6DC1" w:rsidP="007F6DC1">
      <w:pPr>
        <w:spacing w:after="0"/>
        <w:ind w:left="567"/>
        <w:jc w:val="both"/>
      </w:pPr>
      <w:r w:rsidRPr="006B2F0C">
        <w:rPr>
          <w:b/>
        </w:rPr>
        <w:t xml:space="preserve">2. atrisinājums. </w:t>
      </w:r>
      <w:r w:rsidRPr="006B2F0C">
        <w:t>Pirmajā svēršanā katrā kausā liekam no katras krāsas pa vienai lod</w:t>
      </w:r>
      <w:r>
        <w:t>īt</w:t>
      </w:r>
      <w:r w:rsidRPr="006B2F0C">
        <w:t>ei</w:t>
      </w:r>
      <w:r>
        <w:t xml:space="preserve"> (katrā svaru kausā ir 3 lodītes)</w:t>
      </w:r>
      <w:r w:rsidRPr="006B2F0C">
        <w:t xml:space="preserve">. Svari </w:t>
      </w:r>
      <w:r>
        <w:t>noteikti</w:t>
      </w:r>
      <w:r w:rsidRPr="006B2F0C">
        <w:t xml:space="preserve"> nebūs līdzsvarā, jo viens no kausiem saturēs vieglo lod</w:t>
      </w:r>
      <w:r>
        <w:t>īt</w:t>
      </w:r>
      <w:r w:rsidRPr="006B2F0C">
        <w:t>i, bet otrs saturēs smago lod</w:t>
      </w:r>
      <w:r>
        <w:t>īt</w:t>
      </w:r>
      <w:r w:rsidRPr="006B2F0C">
        <w:t>i. Tagad atliek tikai uzzināt, kura no lodītēm vieglajā kausā ir tā, kas sver 99</w:t>
      </w:r>
      <w:r>
        <w:t xml:space="preserve"> </w:t>
      </w:r>
      <w:r w:rsidRPr="006B2F0C">
        <w:t xml:space="preserve">g. Otrajā svēršanā </w:t>
      </w:r>
      <w:r>
        <w:t>salīdzinām</w:t>
      </w:r>
      <w:r w:rsidRPr="006B2F0C">
        <w:t xml:space="preserve"> jebkura</w:t>
      </w:r>
      <w:r>
        <w:t>s divas lodītes no vieglā kausa:</w:t>
      </w:r>
    </w:p>
    <w:p w14:paraId="2ED552D4" w14:textId="77777777" w:rsidR="007F6DC1" w:rsidRDefault="007F6DC1" w:rsidP="007F6DC1">
      <w:pPr>
        <w:pStyle w:val="Sarakstarindkopa"/>
        <w:numPr>
          <w:ilvl w:val="0"/>
          <w:numId w:val="19"/>
        </w:numPr>
        <w:spacing w:after="0"/>
        <w:jc w:val="both"/>
      </w:pPr>
      <w:r>
        <w:t>j</w:t>
      </w:r>
      <w:r w:rsidRPr="006B2F0C">
        <w:t xml:space="preserve">a svari ir līdzsvarā, </w:t>
      </w:r>
      <w:r>
        <w:t>tad</w:t>
      </w:r>
      <w:r w:rsidRPr="006B2F0C">
        <w:t xml:space="preserve"> abas lodītes sver 100</w:t>
      </w:r>
      <w:r>
        <w:t xml:space="preserve"> g un tā, kura netika svērta, ir</w:t>
      </w:r>
      <w:r w:rsidRPr="006B2F0C">
        <w:t xml:space="preserve"> meklētā lod</w:t>
      </w:r>
      <w:r>
        <w:t>īt</w:t>
      </w:r>
      <w:r w:rsidRPr="006B2F0C">
        <w:t>e, kas sver 99</w:t>
      </w:r>
      <w:r>
        <w:t xml:space="preserve"> g;</w:t>
      </w:r>
    </w:p>
    <w:p w14:paraId="48D769D4" w14:textId="77777777" w:rsidR="007F6DC1" w:rsidRDefault="007F6DC1" w:rsidP="007F6DC1">
      <w:pPr>
        <w:pStyle w:val="Sarakstarindkopa"/>
        <w:numPr>
          <w:ilvl w:val="0"/>
          <w:numId w:val="19"/>
        </w:numPr>
        <w:spacing w:after="0"/>
        <w:jc w:val="both"/>
      </w:pPr>
      <w:r>
        <w:t>j</w:t>
      </w:r>
      <w:r w:rsidRPr="006B2F0C">
        <w:t xml:space="preserve">a svari nav līdzsvarā, tad vieglākais kauss </w:t>
      </w:r>
      <w:r>
        <w:t>ir tas, kurš satur meklēto</w:t>
      </w:r>
      <w:r w:rsidRPr="006B2F0C">
        <w:t xml:space="preserve"> lod</w:t>
      </w:r>
      <w:r>
        <w:t>īt</w:t>
      </w:r>
      <w:r w:rsidRPr="006B2F0C">
        <w:t>i.</w:t>
      </w:r>
    </w:p>
    <w:p w14:paraId="2B57F067" w14:textId="77777777" w:rsidR="007F6DC1" w:rsidRDefault="007F6DC1" w:rsidP="007F6DC1">
      <w:pPr>
        <w:spacing w:after="0"/>
        <w:ind w:left="567"/>
        <w:jc w:val="both"/>
      </w:pPr>
      <w:r>
        <w:rPr>
          <w:b/>
        </w:rPr>
        <w:t>3.</w:t>
      </w:r>
      <w:r>
        <w:t xml:space="preserve"> </w:t>
      </w:r>
      <w:r w:rsidRPr="006B2F0C">
        <w:rPr>
          <w:b/>
        </w:rPr>
        <w:t>atrisinājums.</w:t>
      </w:r>
      <w:r>
        <w:t xml:space="preserve"> Pirmajā svēršanā vienā kausā ieliekam abas zaļās lodītes un otrā ieliekam vienu melnu un vienu sarkanu lodīti. Jāapskata trīs gadījumi.</w:t>
      </w:r>
    </w:p>
    <w:p w14:paraId="67AE7283" w14:textId="77777777" w:rsidR="007F6DC1" w:rsidRDefault="007F6DC1" w:rsidP="007F6DC1">
      <w:pPr>
        <w:pStyle w:val="Sarakstarindkopa"/>
        <w:numPr>
          <w:ilvl w:val="0"/>
          <w:numId w:val="18"/>
        </w:numPr>
        <w:ind w:left="1134"/>
        <w:jc w:val="both"/>
      </w:pPr>
      <w:r>
        <w:t>Ja svari ir līdzsvarā, tad tas nozīmē, ka zaļās lodītes ir tās, kuru masas nav 100 g. Otrajā svēršanā salīdzinām zaļās lodītes, lai atrastu vieglāko.</w:t>
      </w:r>
    </w:p>
    <w:p w14:paraId="2A6BF64A" w14:textId="77777777" w:rsidR="007F6DC1" w:rsidRDefault="007F6DC1" w:rsidP="007F6DC1">
      <w:pPr>
        <w:pStyle w:val="Sarakstarindkopa"/>
        <w:numPr>
          <w:ilvl w:val="0"/>
          <w:numId w:val="18"/>
        </w:numPr>
        <w:ind w:left="1134"/>
        <w:jc w:val="both"/>
      </w:pPr>
      <w:r>
        <w:t>Ja kauss ar zaļajām lodītēm ir smagāks, tad lodīte, kuras masa ir 99 g atrodas vieglākajā kausā un ir vai nu sarkana, vai melna. Otrajā svēršanā salīdzinām abas melnās lodītes:</w:t>
      </w:r>
    </w:p>
    <w:p w14:paraId="0AD4418A" w14:textId="77777777" w:rsidR="007F6DC1" w:rsidRDefault="007F6DC1" w:rsidP="007F6DC1">
      <w:pPr>
        <w:pStyle w:val="Sarakstarindkopa"/>
        <w:numPr>
          <w:ilvl w:val="1"/>
          <w:numId w:val="18"/>
        </w:numPr>
        <w:jc w:val="both"/>
      </w:pPr>
      <w:r>
        <w:t>ja svari ir līdzsvarā, tad sarkanā lodīte, ko izmantojām pirmajā svēršanā, sver 99 g;</w:t>
      </w:r>
    </w:p>
    <w:p w14:paraId="0BE2F7A5" w14:textId="77777777" w:rsidR="007F6DC1" w:rsidRDefault="007F6DC1" w:rsidP="007F6DC1">
      <w:pPr>
        <w:pStyle w:val="Sarakstarindkopa"/>
        <w:numPr>
          <w:ilvl w:val="1"/>
          <w:numId w:val="18"/>
        </w:numPr>
        <w:jc w:val="both"/>
      </w:pPr>
      <w:r>
        <w:t>ja svari nav līdzsvarā, tad vieglākā melnā lodīte sver 99 g.</w:t>
      </w:r>
    </w:p>
    <w:p w14:paraId="1D432460" w14:textId="77777777" w:rsidR="007F6DC1" w:rsidRDefault="007F6DC1" w:rsidP="007F6DC1">
      <w:pPr>
        <w:pStyle w:val="Sarakstarindkopa"/>
        <w:numPr>
          <w:ilvl w:val="0"/>
          <w:numId w:val="18"/>
        </w:numPr>
        <w:ind w:left="1134"/>
        <w:jc w:val="both"/>
      </w:pPr>
      <w:r>
        <w:t>Ja kauss ar melno un sarkano lodīti ir smagāks, tad tajā atrodas lodīte, kas sver 101 g. Otrajā svēršanā salīdzinām abas melnās lodītes:</w:t>
      </w:r>
    </w:p>
    <w:p w14:paraId="33D72987" w14:textId="77777777" w:rsidR="007F6DC1" w:rsidRDefault="007F6DC1" w:rsidP="007F6DC1">
      <w:pPr>
        <w:pStyle w:val="Sarakstarindkopa"/>
        <w:numPr>
          <w:ilvl w:val="1"/>
          <w:numId w:val="18"/>
        </w:numPr>
        <w:spacing w:after="0"/>
        <w:jc w:val="both"/>
      </w:pPr>
      <w:r>
        <w:t>ja svari ir līdzsvarā, tad tā sarkanā lodīte, ko neizmantojām pirmajā svēršanā, sver 99 g;</w:t>
      </w:r>
    </w:p>
    <w:p w14:paraId="6060F1CA" w14:textId="77777777" w:rsidR="007F6DC1" w:rsidRDefault="007F6DC1" w:rsidP="007F6DC1">
      <w:pPr>
        <w:pStyle w:val="Sarakstarindkopa"/>
        <w:numPr>
          <w:ilvl w:val="1"/>
          <w:numId w:val="18"/>
        </w:numPr>
        <w:spacing w:after="0"/>
        <w:jc w:val="both"/>
      </w:pPr>
      <w:r>
        <w:t>ja svari nav līdzsvarā, tad vieglākajā kausā atrodas vieglākā melnā lodīte, kas sver 99 g.</w:t>
      </w:r>
    </w:p>
    <w:p w14:paraId="0228B2BF" w14:textId="77777777" w:rsidR="007F6DC1" w:rsidRPr="00BD55C3" w:rsidRDefault="007F6DC1" w:rsidP="007F6DC1">
      <w:pPr>
        <w:spacing w:after="0"/>
        <w:ind w:left="567" w:hanging="567"/>
        <w:jc w:val="both"/>
        <w:rPr>
          <w:rFonts w:cstheme="minorHAnsi"/>
        </w:rPr>
      </w:pPr>
      <w:r w:rsidRPr="00BD55C3">
        <w:rPr>
          <w:rFonts w:cstheme="minorHAnsi"/>
          <w:b/>
        </w:rPr>
        <w:t>9.3.</w:t>
      </w:r>
      <w:r w:rsidRPr="00BD55C3">
        <w:rPr>
          <w:rFonts w:cstheme="minorHAnsi"/>
          <w:b/>
        </w:rPr>
        <w:tab/>
      </w:r>
      <w:r w:rsidRPr="00BD55C3">
        <w:rPr>
          <w:rFonts w:cstheme="minorHAnsi"/>
        </w:rPr>
        <w:t xml:space="preserve">Uz kvadrāta </w:t>
      </w:r>
      <m:oMath>
        <m:r>
          <w:rPr>
            <w:rFonts w:ascii="Cambria Math" w:hAnsi="Cambria Math" w:cstheme="minorHAnsi"/>
          </w:rPr>
          <m:t>ABCD</m:t>
        </m:r>
      </m:oMath>
      <w:r w:rsidRPr="00BD55C3">
        <w:rPr>
          <w:rFonts w:cstheme="minorHAnsi"/>
        </w:rPr>
        <w:t xml:space="preserve"> malām</w:t>
      </w:r>
      <w:r>
        <w:rPr>
          <w:rFonts w:cstheme="minorHAnsi"/>
        </w:rPr>
        <w:t xml:space="preserve"> </w:t>
      </w:r>
      <m:oMath>
        <m:r>
          <w:rPr>
            <w:rFonts w:ascii="Cambria Math" w:hAnsi="Cambria Math" w:cstheme="minorHAnsi"/>
          </w:rPr>
          <m:t>AB,  BC,  CD</m:t>
        </m:r>
      </m:oMath>
      <w:r>
        <w:rPr>
          <w:rFonts w:eastAsiaTheme="minorEastAsia" w:cstheme="minorHAnsi"/>
        </w:rPr>
        <w:t xml:space="preserve"> un </w:t>
      </w:r>
      <m:oMath>
        <m:r>
          <w:rPr>
            <w:rFonts w:ascii="Cambria Math" w:eastAsiaTheme="minorEastAsia" w:hAnsi="Cambria Math" w:cstheme="minorHAnsi"/>
          </w:rPr>
          <m:t>DA</m:t>
        </m:r>
      </m:oMath>
      <w:r>
        <w:rPr>
          <w:rFonts w:eastAsiaTheme="minorEastAsia" w:cstheme="minorHAnsi"/>
        </w:rPr>
        <w:t xml:space="preserve"> attiecīgi</w:t>
      </w:r>
      <w:r w:rsidRPr="00BD55C3">
        <w:rPr>
          <w:rFonts w:cstheme="minorHAnsi"/>
        </w:rPr>
        <w:t xml:space="preserve"> atzīmēti punkti </w:t>
      </w:r>
      <m:oMath>
        <m:r>
          <w:rPr>
            <w:rFonts w:ascii="Cambria Math" w:hAnsi="Cambria Math" w:cstheme="minorHAnsi"/>
          </w:rPr>
          <m:t>E</m:t>
        </m:r>
      </m:oMath>
      <w:r w:rsidRPr="00BD55C3">
        <w:rPr>
          <w:rFonts w:cstheme="minorHAnsi"/>
        </w:rPr>
        <w:t xml:space="preserve">, </w:t>
      </w:r>
      <m:oMath>
        <m:r>
          <w:rPr>
            <w:rFonts w:ascii="Cambria Math" w:hAnsi="Cambria Math" w:cstheme="minorHAnsi"/>
          </w:rPr>
          <m:t>F</m:t>
        </m:r>
      </m:oMath>
      <w:r w:rsidRPr="00BD55C3">
        <w:rPr>
          <w:rFonts w:cstheme="minorHAnsi"/>
        </w:rPr>
        <w:t xml:space="preserve">, </w:t>
      </w:r>
      <m:oMath>
        <m:r>
          <w:rPr>
            <w:rFonts w:ascii="Cambria Math" w:hAnsi="Cambria Math" w:cstheme="minorHAnsi"/>
          </w:rPr>
          <m:t>G</m:t>
        </m:r>
      </m:oMath>
      <w:r w:rsidRPr="00BD55C3">
        <w:rPr>
          <w:rFonts w:cstheme="minorHAnsi"/>
        </w:rPr>
        <w:t xml:space="preserve">, </w:t>
      </w:r>
      <m:oMath>
        <m:r>
          <w:rPr>
            <w:rFonts w:ascii="Cambria Math" w:hAnsi="Cambria Math" w:cstheme="minorHAnsi"/>
          </w:rPr>
          <m:t>H</m:t>
        </m:r>
      </m:oMath>
      <w:r w:rsidRPr="00BD55C3">
        <w:rPr>
          <w:rFonts w:cstheme="minorHAnsi"/>
        </w:rPr>
        <w:t xml:space="preserve"> tā, ka </w:t>
      </w:r>
      <w:r>
        <w:rPr>
          <w:rFonts w:eastAsiaTheme="minorEastAsia" w:cstheme="minorHAnsi"/>
        </w:rPr>
        <w:br/>
      </w:r>
      <m:oMath>
        <m:r>
          <w:rPr>
            <w:rFonts w:ascii="Cambria Math" w:hAnsi="Cambria Math" w:cstheme="minorHAnsi"/>
          </w:rPr>
          <m:t>AE=BF=CG=DH</m:t>
        </m:r>
      </m:oMath>
      <w:r w:rsidRPr="00BD55C3">
        <w:rPr>
          <w:rFonts w:cstheme="minorHAnsi"/>
        </w:rPr>
        <w:t xml:space="preserve">. Kvadrāta iekšpusē atlikts patvaļīgs punkts </w:t>
      </w:r>
      <m:oMath>
        <m:r>
          <w:rPr>
            <w:rFonts w:ascii="Cambria Math" w:hAnsi="Cambria Math" w:cstheme="minorHAnsi"/>
          </w:rPr>
          <m:t>O</m:t>
        </m:r>
      </m:oMath>
      <w:r w:rsidRPr="00BD55C3">
        <w:rPr>
          <w:rFonts w:cstheme="minorHAnsi"/>
        </w:rPr>
        <w:t xml:space="preserve">. Pierādīt, ka </w:t>
      </w:r>
      <w:r>
        <w:rPr>
          <w:rFonts w:cstheme="minorHAnsi"/>
        </w:rPr>
        <w:br/>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AEOH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FCGO</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BFOE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DHOG</m:t>
            </m:r>
          </m:sub>
        </m:sSub>
      </m:oMath>
      <w:r>
        <w:rPr>
          <w:rFonts w:eastAsiaTheme="minorEastAsia" w:cstheme="minorHAnsi"/>
        </w:rPr>
        <w:t>.</w:t>
      </w:r>
    </w:p>
    <w:p w14:paraId="6E5DED20" w14:textId="6934247A" w:rsidR="007F6DC1" w:rsidRPr="00BD55C3" w:rsidRDefault="007F6DC1" w:rsidP="007F6DC1">
      <w:pPr>
        <w:spacing w:after="0"/>
        <w:ind w:left="567"/>
        <w:jc w:val="both"/>
        <w:rPr>
          <w:rFonts w:cstheme="minorHAnsi"/>
        </w:rPr>
      </w:pPr>
      <w:r>
        <w:rPr>
          <w:rFonts w:cstheme="minorHAnsi"/>
          <w:b/>
        </w:rPr>
        <w:t>1. </w:t>
      </w:r>
      <w:r w:rsidRPr="00BD55C3">
        <w:rPr>
          <w:rFonts w:cstheme="minorHAnsi"/>
          <w:b/>
        </w:rPr>
        <w:t xml:space="preserve">atrisinājums. </w:t>
      </w:r>
      <w:r w:rsidRPr="00BD55C3">
        <w:rPr>
          <w:rFonts w:cstheme="minorHAnsi"/>
        </w:rPr>
        <w:t xml:space="preserve">Nezaudējot vispārīgumu, varam pieņemt, ka kvadrāta malas garums ir 1. Apzīmējam </w:t>
      </w:r>
      <w:r>
        <w:rPr>
          <w:rFonts w:cstheme="minorHAnsi"/>
        </w:rPr>
        <w:br/>
      </w:r>
      <m:oMath>
        <m:r>
          <w:rPr>
            <w:rFonts w:ascii="Cambria Math" w:hAnsi="Cambria Math" w:cstheme="minorHAnsi"/>
          </w:rPr>
          <m:t>AE=BF=CG=DH=x</m:t>
        </m:r>
      </m:oMath>
      <w:r w:rsidRPr="00BD55C3">
        <w:rPr>
          <w:rFonts w:cstheme="minorHAnsi"/>
        </w:rPr>
        <w:t xml:space="preserve">, tad </w:t>
      </w:r>
      <m:oMath>
        <m:r>
          <w:rPr>
            <w:rFonts w:ascii="Cambria Math" w:hAnsi="Cambria Math" w:cstheme="minorHAnsi"/>
          </w:rPr>
          <m:t>DG=BE=1-x</m:t>
        </m:r>
      </m:oMath>
      <w:r w:rsidRPr="00BD55C3">
        <w:rPr>
          <w:rFonts w:cstheme="minorHAnsi"/>
        </w:rPr>
        <w:t>. Novelk</w:t>
      </w:r>
      <w:proofErr w:type="spellStart"/>
      <w:r w:rsidRPr="00BD55C3">
        <w:rPr>
          <w:rFonts w:cstheme="minorHAnsi"/>
        </w:rPr>
        <w:t>am</w:t>
      </w:r>
      <w:proofErr w:type="spellEnd"/>
      <w:r w:rsidRPr="00BD55C3">
        <w:rPr>
          <w:rFonts w:cstheme="minorHAnsi"/>
        </w:rPr>
        <w:t xml:space="preserve"> nogriežņus </w:t>
      </w:r>
      <m:oMath>
        <m:r>
          <w:rPr>
            <w:rFonts w:ascii="Cambria Math" w:hAnsi="Cambria Math" w:cstheme="minorHAnsi"/>
          </w:rPr>
          <m:t>OB</m:t>
        </m:r>
      </m:oMath>
      <w:r w:rsidRPr="00BD55C3">
        <w:rPr>
          <w:rFonts w:cstheme="minorHAnsi"/>
        </w:rPr>
        <w:t xml:space="preserve"> un </w:t>
      </w:r>
      <m:oMath>
        <m:r>
          <w:rPr>
            <w:rFonts w:ascii="Cambria Math" w:hAnsi="Cambria Math" w:cstheme="minorHAnsi"/>
          </w:rPr>
          <m:t>OD</m:t>
        </m:r>
      </m:oMath>
      <w:r w:rsidRPr="00BD55C3">
        <w:rPr>
          <w:rFonts w:cstheme="minorHAnsi"/>
        </w:rPr>
        <w:t xml:space="preserve"> (skat.</w:t>
      </w:r>
      <w:r>
        <w:rPr>
          <w:rFonts w:cstheme="minorHAnsi"/>
        </w:rPr>
        <w:t xml:space="preserve"> </w:t>
      </w:r>
      <w:r>
        <w:rPr>
          <w:rFonts w:cstheme="minorHAnsi"/>
        </w:rPr>
        <w:fldChar w:fldCharType="begin"/>
      </w:r>
      <w:r>
        <w:rPr>
          <w:rFonts w:cstheme="minorHAnsi"/>
        </w:rPr>
        <w:instrText xml:space="preserve"> REF _Ref535313024 \h  \* MERGEFORMAT </w:instrText>
      </w:r>
      <w:r>
        <w:rPr>
          <w:rFonts w:cstheme="minorHAnsi"/>
        </w:rPr>
      </w:r>
      <w:r>
        <w:rPr>
          <w:rFonts w:cstheme="minorHAnsi"/>
        </w:rPr>
        <w:fldChar w:fldCharType="separate"/>
      </w:r>
      <w:r w:rsidR="009D56EE">
        <w:rPr>
          <w:rFonts w:cstheme="minorHAnsi"/>
          <w:noProof/>
        </w:rPr>
        <w:t>22</w:t>
      </w:r>
      <w:r w:rsidR="009D56EE" w:rsidRPr="009D56EE">
        <w:rPr>
          <w:rFonts w:cstheme="minorHAnsi"/>
          <w:noProof/>
        </w:rPr>
        <w:t>.</w:t>
      </w:r>
      <w:r w:rsidR="009D56EE">
        <w:t xml:space="preserve"> att.</w:t>
      </w:r>
      <w:r>
        <w:rPr>
          <w:rFonts w:cstheme="minorHAnsi"/>
        </w:rPr>
        <w:fldChar w:fldCharType="end"/>
      </w:r>
      <w:r w:rsidRPr="00BD55C3">
        <w:rPr>
          <w:rFonts w:cstheme="minorHAnsi"/>
        </w:rPr>
        <w:t>).</w:t>
      </w:r>
    </w:p>
    <w:p w14:paraId="245ED71F" w14:textId="77777777" w:rsidR="007F6DC1" w:rsidRDefault="007F6DC1" w:rsidP="007F6DC1">
      <w:pPr>
        <w:pStyle w:val="Parastais"/>
        <w:keepNext/>
        <w:tabs>
          <w:tab w:val="left" w:pos="851"/>
        </w:tabs>
        <w:spacing w:after="0" w:line="259" w:lineRule="auto"/>
        <w:jc w:val="center"/>
        <w:sectPr w:rsidR="007F6DC1" w:rsidSect="007F6DC1">
          <w:headerReference w:type="even" r:id="rId34"/>
          <w:headerReference w:type="default" r:id="rId35"/>
          <w:footerReference w:type="even" r:id="rId36"/>
          <w:footerReference w:type="default" r:id="rId37"/>
          <w:headerReference w:type="first" r:id="rId38"/>
          <w:footerReference w:type="first" r:id="rId39"/>
          <w:type w:val="continuous"/>
          <w:pgSz w:w="11906" w:h="16838"/>
          <w:pgMar w:top="720" w:right="720" w:bottom="720" w:left="720" w:header="708" w:footer="708" w:gutter="0"/>
          <w:cols w:space="708"/>
          <w:titlePg/>
          <w:docGrid w:linePitch="360"/>
        </w:sectPr>
      </w:pPr>
    </w:p>
    <w:p w14:paraId="656F796E" w14:textId="77777777" w:rsidR="007F6DC1" w:rsidRDefault="007F6DC1" w:rsidP="007F6DC1">
      <w:pPr>
        <w:pStyle w:val="Parastais"/>
        <w:keepNext/>
        <w:tabs>
          <w:tab w:val="left" w:pos="851"/>
        </w:tabs>
        <w:spacing w:after="0" w:line="259" w:lineRule="auto"/>
        <w:jc w:val="center"/>
      </w:pPr>
      <w:r w:rsidRPr="00632340">
        <w:rPr>
          <w:noProof/>
          <w:lang w:val="en-US"/>
        </w:rPr>
        <w:drawing>
          <wp:inline distT="0" distB="0" distL="0" distR="0" wp14:anchorId="5B0FCE2A" wp14:editId="0865031E">
            <wp:extent cx="1998442" cy="1620000"/>
            <wp:effectExtent l="0" t="0" r="190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98442" cy="1620000"/>
                    </a:xfrm>
                    <a:prstGeom prst="rect">
                      <a:avLst/>
                    </a:prstGeom>
                  </pic:spPr>
                </pic:pic>
              </a:graphicData>
            </a:graphic>
          </wp:inline>
        </w:drawing>
      </w:r>
    </w:p>
    <w:bookmarkStart w:id="23" w:name="_Ref535313024"/>
    <w:p w14:paraId="00926182" w14:textId="5271AF71" w:rsidR="007F6DC1" w:rsidRDefault="007F6DC1" w:rsidP="007F6DC1">
      <w:pPr>
        <w:pStyle w:val="Parakstszemobjekta"/>
        <w:jc w:val="center"/>
      </w:pPr>
      <w:r>
        <w:rPr>
          <w:rFonts w:cstheme="minorHAnsi"/>
        </w:rPr>
        <w:fldChar w:fldCharType="begin"/>
      </w:r>
      <w:r>
        <w:rPr>
          <w:rFonts w:cstheme="minorHAnsi"/>
        </w:rPr>
        <w:instrText xml:space="preserve"> SEQ Ilustrācija \* ARABIC </w:instrText>
      </w:r>
      <w:r>
        <w:rPr>
          <w:rFonts w:cstheme="minorHAnsi"/>
        </w:rPr>
        <w:fldChar w:fldCharType="separate"/>
      </w:r>
      <w:r w:rsidR="009D56EE">
        <w:rPr>
          <w:rFonts w:cstheme="minorHAnsi"/>
          <w:noProof/>
        </w:rPr>
        <w:t>22</w:t>
      </w:r>
      <w:r>
        <w:rPr>
          <w:rFonts w:cstheme="minorHAnsi"/>
        </w:rPr>
        <w:fldChar w:fldCharType="end"/>
      </w:r>
      <w:r>
        <w:t>. att.</w:t>
      </w:r>
      <w:bookmarkEnd w:id="23"/>
    </w:p>
    <w:p w14:paraId="0AB364F6" w14:textId="77777777" w:rsidR="007F6DC1" w:rsidRPr="00BD55C3" w:rsidRDefault="007F6DC1" w:rsidP="007F6DC1">
      <w:pPr>
        <w:keepNext/>
        <w:spacing w:after="0"/>
        <w:jc w:val="center"/>
        <w:rPr>
          <w:rFonts w:cstheme="minorHAnsi"/>
        </w:rPr>
      </w:pPr>
      <w:r w:rsidRPr="00BD55C3">
        <w:rPr>
          <w:rFonts w:cstheme="minorHAnsi"/>
          <w:noProof/>
          <w:lang w:val="en-US"/>
        </w:rPr>
        <w:drawing>
          <wp:inline distT="0" distB="0" distL="0" distR="0" wp14:anchorId="263551EB" wp14:editId="66946ACD">
            <wp:extent cx="1666667" cy="162000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66667" cy="1620000"/>
                    </a:xfrm>
                    <a:prstGeom prst="rect">
                      <a:avLst/>
                    </a:prstGeom>
                  </pic:spPr>
                </pic:pic>
              </a:graphicData>
            </a:graphic>
          </wp:inline>
        </w:drawing>
      </w:r>
    </w:p>
    <w:bookmarkStart w:id="24" w:name="_Ref535312682"/>
    <w:p w14:paraId="1F34F5B5" w14:textId="1DF2148D" w:rsidR="007F6DC1" w:rsidRPr="001C08E6" w:rsidRDefault="007F6DC1" w:rsidP="007F6DC1">
      <w:pPr>
        <w:pStyle w:val="Parakstszemobjekta"/>
        <w:jc w:val="center"/>
      </w:pPr>
      <w:r w:rsidRPr="000536A0">
        <w:fldChar w:fldCharType="begin"/>
      </w:r>
      <w:r w:rsidRPr="000536A0">
        <w:instrText xml:space="preserve"> SEQ Ilustrācija \* ARABIC </w:instrText>
      </w:r>
      <w:r w:rsidRPr="000536A0">
        <w:fldChar w:fldCharType="separate"/>
      </w:r>
      <w:r w:rsidR="009D56EE">
        <w:rPr>
          <w:noProof/>
        </w:rPr>
        <w:t>23</w:t>
      </w:r>
      <w:r w:rsidRPr="000536A0">
        <w:fldChar w:fldCharType="end"/>
      </w:r>
      <w:r w:rsidRPr="000536A0">
        <w:t>. att.</w:t>
      </w:r>
      <w:bookmarkEnd w:id="24"/>
    </w:p>
    <w:p w14:paraId="4DC2D28B" w14:textId="77777777" w:rsidR="007F6DC1" w:rsidRDefault="007F6DC1" w:rsidP="007F6DC1">
      <w:pPr>
        <w:spacing w:after="0"/>
        <w:ind w:left="567"/>
        <w:jc w:val="both"/>
        <w:rPr>
          <w:rFonts w:eastAsiaTheme="minorEastAsia" w:cstheme="minorHAnsi"/>
        </w:rPr>
        <w:sectPr w:rsidR="007F6DC1" w:rsidSect="00AD2F4A">
          <w:type w:val="continuous"/>
          <w:pgSz w:w="11906" w:h="16838"/>
          <w:pgMar w:top="720" w:right="720" w:bottom="720" w:left="720" w:header="708" w:footer="708" w:gutter="0"/>
          <w:cols w:num="2" w:space="708"/>
          <w:titlePg/>
          <w:docGrid w:linePitch="360"/>
        </w:sectPr>
      </w:pPr>
    </w:p>
    <w:p w14:paraId="46140004" w14:textId="77777777" w:rsidR="007F6DC1" w:rsidRPr="00BD55C3" w:rsidRDefault="007F6DC1" w:rsidP="007F6DC1">
      <w:pPr>
        <w:spacing w:after="0"/>
        <w:ind w:left="567"/>
        <w:jc w:val="both"/>
        <w:rPr>
          <w:rFonts w:eastAsiaTheme="minorEastAsia" w:cstheme="minorHAnsi"/>
        </w:rPr>
      </w:pPr>
      <w:r w:rsidRPr="00531A3A">
        <w:rPr>
          <w:rFonts w:eastAsiaTheme="minorEastAsia" w:cstheme="minorHAnsi"/>
        </w:rPr>
        <w:t xml:space="preserve">Ievērojam, ka no punkta </w:t>
      </w:r>
      <m:oMath>
        <m:r>
          <w:rPr>
            <w:rFonts w:ascii="Cambria Math" w:eastAsiaTheme="minorEastAsia" w:hAnsi="Cambria Math" w:cstheme="minorHAnsi"/>
          </w:rPr>
          <m:t>O</m:t>
        </m:r>
      </m:oMath>
      <w:r w:rsidRPr="00531A3A">
        <w:rPr>
          <w:rFonts w:eastAsiaTheme="minorEastAsia" w:cstheme="minorHAnsi"/>
        </w:rPr>
        <w:t xml:space="preserve"> ir novilkti divi perpendikuli attiecīgi pret kvadrāta paralēlajām malām </w:t>
      </w:r>
      <m:oMath>
        <m:r>
          <w:rPr>
            <w:rFonts w:ascii="Cambria Math" w:eastAsiaTheme="minorEastAsia" w:hAnsi="Cambria Math" w:cstheme="minorHAnsi"/>
          </w:rPr>
          <m:t>BC</m:t>
        </m:r>
      </m:oMath>
      <w:r w:rsidRPr="00531A3A">
        <w:rPr>
          <w:rFonts w:eastAsiaTheme="minorEastAsia" w:cstheme="minorHAnsi"/>
        </w:rPr>
        <w:t xml:space="preserve"> un </w:t>
      </w:r>
      <m:oMath>
        <m:r>
          <w:rPr>
            <w:rFonts w:ascii="Cambria Math" w:eastAsiaTheme="minorEastAsia" w:hAnsi="Cambria Math" w:cstheme="minorHAnsi"/>
          </w:rPr>
          <m:t>AD</m:t>
        </m:r>
      </m:oMath>
      <w:r w:rsidRPr="00531A3A">
        <w:rPr>
          <w:rFonts w:eastAsiaTheme="minorEastAsia" w:cstheme="minorHAnsi"/>
        </w:rPr>
        <w:t>, tātad šo perpendikulu</w:t>
      </w:r>
      <w:r>
        <w:rPr>
          <w:rFonts w:eastAsiaTheme="minorEastAsia" w:cstheme="minorHAnsi"/>
        </w:rPr>
        <w:t xml:space="preserve"> </w:t>
      </w:r>
      <w:r w:rsidRPr="004A7DF4">
        <w:rPr>
          <w:rFonts w:eastAsiaTheme="minorEastAsia" w:cstheme="minorHAnsi"/>
        </w:rPr>
        <w:t xml:space="preserve">(apzīmējam attiecīgi ar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BC</m:t>
            </m:r>
          </m:sub>
        </m:sSub>
      </m:oMath>
      <w:r w:rsidRPr="004A7DF4">
        <w:rPr>
          <w:rFonts w:eastAsiaTheme="minorEastAsia" w:cstheme="minorHAnsi"/>
        </w:rPr>
        <w:t xml:space="preserve"> un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AD</m:t>
            </m:r>
          </m:sub>
        </m:sSub>
      </m:oMath>
      <w:r w:rsidRPr="004A7DF4">
        <w:rPr>
          <w:rFonts w:eastAsiaTheme="minorEastAsia" w:cstheme="minorHAnsi"/>
        </w:rPr>
        <w:t>)</w:t>
      </w:r>
      <w:r>
        <w:rPr>
          <w:rFonts w:eastAsiaTheme="minorEastAsia" w:cstheme="minorHAnsi"/>
        </w:rPr>
        <w:t xml:space="preserve"> </w:t>
      </w:r>
      <w:r w:rsidRPr="00531A3A">
        <w:rPr>
          <w:rFonts w:eastAsiaTheme="minorEastAsia" w:cstheme="minorHAnsi"/>
        </w:rPr>
        <w:t xml:space="preserve">summa ir attālums starp paralēlajām malām, no kā secinām, ka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BC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AD</m:t>
            </m:r>
          </m:sub>
        </m:sSub>
        <m:r>
          <w:rPr>
            <w:rFonts w:ascii="Cambria Math" w:hAnsi="Cambria Math" w:cstheme="minorHAnsi"/>
          </w:rPr>
          <m:t>=1</m:t>
        </m:r>
      </m:oMath>
      <w:r w:rsidRPr="00531A3A">
        <w:rPr>
          <w:rFonts w:eastAsiaTheme="minorEastAsia" w:cstheme="minorHAnsi"/>
        </w:rPr>
        <w:t>.</w:t>
      </w:r>
      <w:r>
        <w:rPr>
          <w:rFonts w:eastAsiaTheme="minorEastAsia" w:cstheme="minorHAnsi"/>
        </w:rPr>
        <w:t xml:space="preserve"> </w:t>
      </w:r>
      <w:r w:rsidRPr="00BD55C3">
        <w:rPr>
          <w:rFonts w:eastAsiaTheme="minorEastAsia" w:cstheme="minorHAnsi"/>
        </w:rPr>
        <w:t xml:space="preserve">Izmantojot trijstūra laukuma aprēķināšanas formulu </w:t>
      </w: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a</m:t>
        </m:r>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a</m:t>
            </m:r>
          </m:sub>
        </m:sSub>
      </m:oMath>
      <w:r w:rsidRPr="00BD55C3">
        <w:rPr>
          <w:rFonts w:eastAsiaTheme="minorEastAsia" w:cstheme="minorHAnsi"/>
        </w:rPr>
        <w:t>, iegūstam</w:t>
      </w:r>
    </w:p>
    <w:p w14:paraId="08516FA0" w14:textId="77777777" w:rsidR="007F6DC1" w:rsidRPr="00BD55C3" w:rsidRDefault="007F6DC1" w:rsidP="007F6DC1">
      <w:pPr>
        <w:pStyle w:val="Parastais"/>
        <w:tabs>
          <w:tab w:val="left" w:pos="851"/>
        </w:tabs>
        <w:spacing w:after="0" w:line="259"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OBF</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OHD</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BF∙</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BF</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HD∙</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HD</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x∙</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BF</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HD</m:t>
                  </m:r>
                </m:sub>
              </m:sSub>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x∙1=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x</m:t>
          </m:r>
        </m:oMath>
      </m:oMathPara>
    </w:p>
    <w:p w14:paraId="3733FC41"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Līdzīgi aprēķinām, ka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OBE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ODG</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(1-x)</m:t>
        </m:r>
      </m:oMath>
      <w:r w:rsidRPr="00BD55C3">
        <w:rPr>
          <w:rFonts w:cstheme="minorHAnsi"/>
        </w:rPr>
        <w:t>.</w:t>
      </w:r>
    </w:p>
    <w:p w14:paraId="60612D1E" w14:textId="77777777" w:rsidR="007F6DC1" w:rsidRDefault="007F6DC1" w:rsidP="007F6DC1">
      <w:pPr>
        <w:pStyle w:val="Parastais"/>
        <w:tabs>
          <w:tab w:val="left" w:pos="851"/>
        </w:tabs>
        <w:spacing w:after="0" w:line="259" w:lineRule="auto"/>
        <w:ind w:left="567"/>
        <w:jc w:val="both"/>
        <w:rPr>
          <w:rFonts w:cstheme="minorHAnsi"/>
        </w:rPr>
      </w:pPr>
      <w:r w:rsidRPr="00BD55C3">
        <w:rPr>
          <w:rFonts w:cstheme="minorHAnsi"/>
        </w:rPr>
        <w:t>Tātad</w:t>
      </w:r>
    </w:p>
    <w:p w14:paraId="0B0CBA22" w14:textId="77777777" w:rsidR="007F6DC1" w:rsidRDefault="007F6DC1" w:rsidP="007F6DC1">
      <w:pPr>
        <w:pStyle w:val="Parastais"/>
        <w:tabs>
          <w:tab w:val="left" w:pos="851"/>
        </w:tabs>
        <w:spacing w:after="0" w:line="259" w:lineRule="auto"/>
        <w:ind w:left="567"/>
        <w:jc w:val="both"/>
        <w:rPr>
          <w:rFonts w:cstheme="minorHAnsi"/>
        </w:rPr>
      </w:pPr>
      <m:oMathPara>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BFOE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DHOG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OBF</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OHD</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OBE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ODG</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d>
            <m:dPr>
              <m:ctrlPr>
                <w:rPr>
                  <w:rFonts w:ascii="Cambria Math" w:hAnsi="Cambria Math" w:cstheme="minorHAnsi"/>
                  <w:i/>
                </w:rPr>
              </m:ctrlPr>
            </m:dPr>
            <m:e>
              <m:r>
                <w:rPr>
                  <w:rFonts w:ascii="Cambria Math" w:hAnsi="Cambria Math" w:cstheme="minorHAnsi"/>
                </w:rPr>
                <m:t>1-x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oMath>
      </m:oMathPara>
    </w:p>
    <w:p w14:paraId="024D62DA" w14:textId="77777777" w:rsidR="007F6DC1" w:rsidRPr="00BD55C3" w:rsidRDefault="007F6DC1" w:rsidP="007F6DC1">
      <w:pPr>
        <w:pStyle w:val="Parastais"/>
        <w:tabs>
          <w:tab w:val="left" w:pos="851"/>
        </w:tabs>
        <w:spacing w:after="0" w:line="259" w:lineRule="auto"/>
        <w:ind w:left="567"/>
        <w:jc w:val="both"/>
        <w:rPr>
          <w:rFonts w:cstheme="minorHAnsi"/>
        </w:rPr>
      </w:pPr>
      <m:oMathPara>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AEOH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FCGO</m:t>
              </m:r>
            </m:sub>
          </m:sSub>
          <m:r>
            <w:rPr>
              <w:rFonts w:ascii="Cambria Math" w:hAnsi="Cambria Math" w:cstheme="minorHAnsi"/>
            </w:rPr>
            <m:t>=</m:t>
          </m:r>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ABCD</m:t>
                  </m:r>
                </m:sub>
              </m:sSub>
              <m:r>
                <w:rPr>
                  <w:rFonts w:ascii="Cambria Math" w:hAnsi="Cambria Math" w:cstheme="minorHAnsi"/>
                </w:rPr>
                <m:t>-(S</m:t>
              </m:r>
            </m:e>
            <m:sub>
              <m:r>
                <w:rPr>
                  <w:rFonts w:ascii="Cambria Math" w:hAnsi="Cambria Math" w:cstheme="minorHAnsi"/>
                </w:rPr>
                <m:t>BFOE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DHOG</m:t>
              </m:r>
            </m:sub>
          </m:sSub>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m:oMathPara>
    </w:p>
    <w:p w14:paraId="6DD5F705"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Līdz ar to esam pierādījuši, ka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AEOH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FCGO</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BFOE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DHOG</m:t>
            </m:r>
          </m:sub>
        </m:sSub>
      </m:oMath>
      <w:r w:rsidRPr="00BD55C3">
        <w:rPr>
          <w:rFonts w:cstheme="minorHAnsi"/>
        </w:rPr>
        <w:t>.</w:t>
      </w:r>
    </w:p>
    <w:p w14:paraId="44727301" w14:textId="1D08A695" w:rsidR="007F6DC1" w:rsidRPr="00BD55C3" w:rsidRDefault="007F6DC1" w:rsidP="007F6DC1">
      <w:pPr>
        <w:spacing w:after="0"/>
        <w:ind w:left="567"/>
        <w:jc w:val="both"/>
        <w:rPr>
          <w:rFonts w:eastAsiaTheme="minorEastAsia" w:cstheme="minorHAnsi"/>
        </w:rPr>
      </w:pPr>
      <w:r w:rsidRPr="00BD55C3">
        <w:rPr>
          <w:rFonts w:cstheme="minorHAnsi"/>
          <w:b/>
        </w:rPr>
        <w:t xml:space="preserve">2. atrisinājums. </w:t>
      </w:r>
      <w:r w:rsidRPr="00BD55C3">
        <w:rPr>
          <w:rFonts w:cstheme="minorHAnsi"/>
        </w:rPr>
        <w:t xml:space="preserve">Novelkam nogriežņus </w:t>
      </w:r>
      <m:oMath>
        <m:r>
          <w:rPr>
            <w:rFonts w:ascii="Cambria Math" w:hAnsi="Cambria Math" w:cstheme="minorHAnsi"/>
          </w:rPr>
          <m:t>EF</m:t>
        </m:r>
      </m:oMath>
      <w:r w:rsidRPr="00BD55C3">
        <w:rPr>
          <w:rFonts w:eastAsiaTheme="minorEastAsia" w:cstheme="minorHAnsi"/>
        </w:rPr>
        <w:t xml:space="preserve">, </w:t>
      </w:r>
      <m:oMath>
        <m:r>
          <w:rPr>
            <w:rFonts w:ascii="Cambria Math" w:eastAsiaTheme="minorEastAsia" w:hAnsi="Cambria Math" w:cstheme="minorHAnsi"/>
          </w:rPr>
          <m:t>FG</m:t>
        </m:r>
      </m:oMath>
      <w:r w:rsidRPr="00BD55C3">
        <w:rPr>
          <w:rFonts w:eastAsiaTheme="minorEastAsia" w:cstheme="minorHAnsi"/>
        </w:rPr>
        <w:t xml:space="preserve">, </w:t>
      </w:r>
      <m:oMath>
        <m:r>
          <w:rPr>
            <w:rFonts w:ascii="Cambria Math" w:eastAsiaTheme="minorEastAsia" w:hAnsi="Cambria Math" w:cstheme="minorHAnsi"/>
          </w:rPr>
          <m:t>GH</m:t>
        </m:r>
      </m:oMath>
      <w:r w:rsidRPr="00BD55C3">
        <w:rPr>
          <w:rFonts w:eastAsiaTheme="minorEastAsia" w:cstheme="minorHAnsi"/>
        </w:rPr>
        <w:t xml:space="preserve"> un </w:t>
      </w:r>
      <m:oMath>
        <m:r>
          <w:rPr>
            <w:rFonts w:ascii="Cambria Math" w:eastAsiaTheme="minorEastAsia" w:hAnsi="Cambria Math" w:cstheme="minorHAnsi"/>
          </w:rPr>
          <m:t>HE</m:t>
        </m:r>
      </m:oMath>
      <w:r w:rsidRPr="00BD55C3">
        <w:rPr>
          <w:rFonts w:eastAsiaTheme="minorEastAsia" w:cstheme="minorHAnsi"/>
        </w:rPr>
        <w:t xml:space="preserve"> (skat. </w:t>
      </w:r>
      <w:r w:rsidRPr="00BD55C3">
        <w:rPr>
          <w:rFonts w:eastAsiaTheme="minorEastAsia" w:cstheme="minorHAnsi"/>
        </w:rPr>
        <w:fldChar w:fldCharType="begin"/>
      </w:r>
      <w:r w:rsidRPr="00BD55C3">
        <w:rPr>
          <w:rFonts w:eastAsiaTheme="minorEastAsia" w:cstheme="minorHAnsi"/>
        </w:rPr>
        <w:instrText xml:space="preserve"> REF _Ref535312682 \h  \* MERGEFORMAT </w:instrText>
      </w:r>
      <w:r w:rsidRPr="00BD55C3">
        <w:rPr>
          <w:rFonts w:eastAsiaTheme="minorEastAsia" w:cstheme="minorHAnsi"/>
        </w:rPr>
      </w:r>
      <w:r w:rsidRPr="00BD55C3">
        <w:rPr>
          <w:rFonts w:eastAsiaTheme="minorEastAsia" w:cstheme="minorHAnsi"/>
        </w:rPr>
        <w:fldChar w:fldCharType="separate"/>
      </w:r>
      <w:r w:rsidR="009D56EE" w:rsidRPr="009D56EE">
        <w:rPr>
          <w:rFonts w:cstheme="minorHAnsi"/>
          <w:noProof/>
        </w:rPr>
        <w:t>23</w:t>
      </w:r>
      <w:r w:rsidR="009D56EE" w:rsidRPr="009D56EE">
        <w:rPr>
          <w:rFonts w:cstheme="minorHAnsi"/>
          <w:noProof/>
        </w:rPr>
        <w:t>.</w:t>
      </w:r>
      <w:r w:rsidR="009D56EE" w:rsidRPr="009D56EE">
        <w:rPr>
          <w:rFonts w:cstheme="minorHAnsi"/>
        </w:rPr>
        <w:t xml:space="preserve"> att.</w:t>
      </w:r>
      <w:r w:rsidRPr="00BD55C3">
        <w:rPr>
          <w:rFonts w:eastAsiaTheme="minorEastAsia" w:cstheme="minorHAnsi"/>
        </w:rPr>
        <w:fldChar w:fldCharType="end"/>
      </w:r>
      <w:r w:rsidRPr="00BD55C3">
        <w:rPr>
          <w:rFonts w:eastAsiaTheme="minorEastAsia" w:cstheme="minorHAnsi"/>
        </w:rPr>
        <w:t xml:space="preserve">). Trijstūri </w:t>
      </w:r>
      <m:oMath>
        <m:r>
          <w:rPr>
            <w:rFonts w:ascii="Cambria Math" w:eastAsiaTheme="minorEastAsia" w:hAnsi="Cambria Math" w:cstheme="minorHAnsi"/>
          </w:rPr>
          <m:t>HAE</m:t>
        </m:r>
      </m:oMath>
      <w:r w:rsidRPr="00BD55C3">
        <w:rPr>
          <w:rFonts w:eastAsiaTheme="minorEastAsia" w:cstheme="minorHAnsi"/>
        </w:rPr>
        <w:t xml:space="preserve">, </w:t>
      </w:r>
      <m:oMath>
        <m:r>
          <w:rPr>
            <w:rFonts w:ascii="Cambria Math" w:eastAsiaTheme="minorEastAsia" w:hAnsi="Cambria Math" w:cstheme="minorHAnsi"/>
          </w:rPr>
          <m:t>EBF</m:t>
        </m:r>
      </m:oMath>
      <w:r w:rsidRPr="00BD55C3">
        <w:rPr>
          <w:rFonts w:eastAsiaTheme="minorEastAsia" w:cstheme="minorHAnsi"/>
        </w:rPr>
        <w:t xml:space="preserve">, </w:t>
      </w:r>
      <m:oMath>
        <m:r>
          <w:rPr>
            <w:rFonts w:ascii="Cambria Math" w:eastAsiaTheme="minorEastAsia" w:hAnsi="Cambria Math" w:cstheme="minorHAnsi"/>
          </w:rPr>
          <m:t>FCG</m:t>
        </m:r>
      </m:oMath>
      <w:r w:rsidRPr="00BD55C3">
        <w:rPr>
          <w:rFonts w:eastAsiaTheme="minorEastAsia" w:cstheme="minorHAnsi"/>
        </w:rPr>
        <w:t xml:space="preserve"> un </w:t>
      </w:r>
      <m:oMath>
        <m:r>
          <w:rPr>
            <w:rFonts w:ascii="Cambria Math" w:eastAsiaTheme="minorEastAsia" w:hAnsi="Cambria Math" w:cstheme="minorHAnsi"/>
          </w:rPr>
          <m:t>GDH</m:t>
        </m:r>
      </m:oMath>
      <w:r w:rsidRPr="00BD55C3">
        <w:rPr>
          <w:rFonts w:eastAsiaTheme="minorEastAsia" w:cstheme="minorHAnsi"/>
        </w:rPr>
        <w:t xml:space="preserve"> ir vienādi pēc pazīmes </w:t>
      </w:r>
      <m:oMath>
        <m:r>
          <w:rPr>
            <w:rFonts w:ascii="Cambria Math" w:eastAsiaTheme="minorEastAsia" w:hAnsi="Cambria Math" w:cstheme="minorHAnsi"/>
          </w:rPr>
          <m:t>m</m:t>
        </m:r>
        <m:r>
          <m:rPr>
            <m:scr m:val="script"/>
          </m:rPr>
          <w:rPr>
            <w:rFonts w:ascii="Cambria Math" w:hAnsi="Cambria Math" w:cstheme="minorHAnsi"/>
          </w:rPr>
          <m:t>l</m:t>
        </m:r>
        <m:r>
          <w:rPr>
            <w:rFonts w:ascii="Cambria Math" w:eastAsiaTheme="minorEastAsia" w:hAnsi="Cambria Math" w:cstheme="minorHAnsi"/>
          </w:rPr>
          <m:t>m</m:t>
        </m:r>
      </m:oMath>
      <w:r w:rsidRPr="00BD55C3">
        <w:rPr>
          <w:rFonts w:eastAsiaTheme="minorEastAsia" w:cstheme="minorHAnsi"/>
        </w:rPr>
        <w:t xml:space="preserve"> un to laukumi arī ir vienādi, tātad pietiek pierādīt, ka </w:t>
      </w: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EOF</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GOH</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FOG</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HOE</m:t>
            </m:r>
          </m:sub>
        </m:sSub>
      </m:oMath>
      <w:r w:rsidRPr="00BD55C3">
        <w:rPr>
          <w:rFonts w:eastAsiaTheme="minorEastAsia" w:cstheme="minorHAnsi"/>
        </w:rPr>
        <w:t>.</w:t>
      </w:r>
    </w:p>
    <w:p w14:paraId="75B2C567" w14:textId="77777777" w:rsidR="007F6DC1" w:rsidRDefault="007F6DC1" w:rsidP="007F6DC1">
      <w:pPr>
        <w:spacing w:after="0"/>
        <w:ind w:left="567"/>
        <w:jc w:val="both"/>
        <w:rPr>
          <w:rFonts w:eastAsiaTheme="minorEastAsia" w:cstheme="minorHAnsi"/>
        </w:rPr>
      </w:pPr>
      <w:r w:rsidRPr="00BD55C3">
        <w:rPr>
          <w:rFonts w:eastAsiaTheme="minorEastAsia" w:cstheme="minorHAnsi"/>
        </w:rPr>
        <w:t xml:space="preserve">Tā kā trijstūri </w:t>
      </w:r>
      <m:oMath>
        <m:r>
          <w:rPr>
            <w:rFonts w:ascii="Cambria Math" w:eastAsiaTheme="minorEastAsia" w:hAnsi="Cambria Math" w:cstheme="minorHAnsi"/>
          </w:rPr>
          <m:t>HAE</m:t>
        </m:r>
      </m:oMath>
      <w:r w:rsidRPr="00BD55C3">
        <w:rPr>
          <w:rFonts w:eastAsiaTheme="minorEastAsia" w:cstheme="minorHAnsi"/>
        </w:rPr>
        <w:t xml:space="preserve">, </w:t>
      </w:r>
      <m:oMath>
        <m:r>
          <w:rPr>
            <w:rFonts w:ascii="Cambria Math" w:eastAsiaTheme="minorEastAsia" w:hAnsi="Cambria Math" w:cstheme="minorHAnsi"/>
          </w:rPr>
          <m:t>EBF</m:t>
        </m:r>
      </m:oMath>
      <w:r w:rsidRPr="00BD55C3">
        <w:rPr>
          <w:rFonts w:eastAsiaTheme="minorEastAsia" w:cstheme="minorHAnsi"/>
        </w:rPr>
        <w:t xml:space="preserve">, </w:t>
      </w:r>
      <m:oMath>
        <m:r>
          <w:rPr>
            <w:rFonts w:ascii="Cambria Math" w:eastAsiaTheme="minorEastAsia" w:hAnsi="Cambria Math" w:cstheme="minorHAnsi"/>
          </w:rPr>
          <m:t>FCG</m:t>
        </m:r>
      </m:oMath>
      <w:r w:rsidRPr="00BD55C3">
        <w:rPr>
          <w:rFonts w:eastAsiaTheme="minorEastAsia" w:cstheme="minorHAnsi"/>
        </w:rPr>
        <w:t xml:space="preserve"> un </w:t>
      </w:r>
      <m:oMath>
        <m:r>
          <w:rPr>
            <w:rFonts w:ascii="Cambria Math" w:eastAsiaTheme="minorEastAsia" w:hAnsi="Cambria Math" w:cstheme="minorHAnsi"/>
          </w:rPr>
          <m:t>GDH</m:t>
        </m:r>
      </m:oMath>
      <w:r w:rsidRPr="00BD55C3">
        <w:rPr>
          <w:rFonts w:eastAsiaTheme="minorEastAsia" w:cstheme="minorHAnsi"/>
        </w:rPr>
        <w:t xml:space="preserve"> ir vienādi taisnleņķa trijstūri, tad </w:t>
      </w:r>
      <m:oMath>
        <m:r>
          <w:rPr>
            <w:rFonts w:ascii="Cambria Math" w:eastAsiaTheme="minorEastAsia" w:hAnsi="Cambria Math" w:cstheme="minorHAnsi"/>
          </w:rPr>
          <m:t>EF=FG=GH=HE=a</m:t>
        </m:r>
      </m:oMath>
      <w:r w:rsidRPr="00BD55C3">
        <w:rPr>
          <w:rFonts w:eastAsiaTheme="minorEastAsia" w:cstheme="minorHAnsi"/>
        </w:rPr>
        <w:t xml:space="preserve"> </w:t>
      </w:r>
      <w:r>
        <w:rPr>
          <w:rFonts w:eastAsiaTheme="minorEastAsia" w:cstheme="minorHAnsi"/>
        </w:rPr>
        <w:t xml:space="preserve">un </w:t>
      </w:r>
      <w:r w:rsidRPr="00BD55C3">
        <w:rPr>
          <w:rFonts w:eastAsiaTheme="minorEastAsia" w:cstheme="minorHAnsi"/>
        </w:rPr>
        <w:t xml:space="preserve">divu trijstūra šauro leņķu summa ir </w:t>
      </w:r>
      <m:oMath>
        <m:r>
          <w:rPr>
            <w:rFonts w:ascii="Cambria Math" w:eastAsiaTheme="minorEastAsia" w:hAnsi="Cambria Math" w:cstheme="minorHAnsi"/>
          </w:rPr>
          <m:t>90°</m:t>
        </m:r>
      </m:oMath>
      <w:r w:rsidRPr="00BD55C3">
        <w:rPr>
          <w:rFonts w:eastAsiaTheme="minorEastAsia" w:cstheme="minorHAnsi"/>
        </w:rPr>
        <w:t xml:space="preserve">, tas ir, viens no tiem ir </w:t>
      </w:r>
      <m:oMath>
        <m:r>
          <w:rPr>
            <w:rFonts w:ascii="Cambria Math" w:eastAsiaTheme="minorEastAsia" w:hAnsi="Cambria Math" w:cstheme="minorHAnsi"/>
          </w:rPr>
          <m:t>α</m:t>
        </m:r>
      </m:oMath>
      <w:r w:rsidRPr="00BD55C3">
        <w:rPr>
          <w:rFonts w:eastAsiaTheme="minorEastAsia" w:cstheme="minorHAnsi"/>
        </w:rPr>
        <w:t xml:space="preserve">, bet otrs ir </w:t>
      </w:r>
      <m:oMath>
        <m:r>
          <w:rPr>
            <w:rFonts w:ascii="Cambria Math" w:eastAsiaTheme="minorEastAsia" w:hAnsi="Cambria Math" w:cstheme="minorHAnsi"/>
          </w:rPr>
          <m:t>(90°-α)</m:t>
        </m:r>
      </m:oMath>
      <w:r w:rsidRPr="00BD55C3">
        <w:rPr>
          <w:rFonts w:eastAsiaTheme="minorEastAsia" w:cstheme="minorHAnsi"/>
        </w:rPr>
        <w:t>. T</w:t>
      </w:r>
      <w:proofErr w:type="spellStart"/>
      <w:r w:rsidRPr="00BD55C3">
        <w:rPr>
          <w:rFonts w:eastAsiaTheme="minorEastAsia" w:cstheme="minorHAnsi"/>
        </w:rPr>
        <w:t>āpēc</w:t>
      </w:r>
      <w:proofErr w:type="spellEnd"/>
      <w:r w:rsidRPr="00BD55C3">
        <w:rPr>
          <w:rFonts w:eastAsiaTheme="minorEastAsia" w:cstheme="minorHAnsi"/>
        </w:rPr>
        <w:t xml:space="preserve"> </w:t>
      </w:r>
    </w:p>
    <w:p w14:paraId="664BEAAA" w14:textId="77777777" w:rsidR="007F6DC1" w:rsidRDefault="007F6DC1" w:rsidP="007F6DC1">
      <w:pPr>
        <w:spacing w:after="0"/>
        <w:ind w:left="567"/>
        <w:jc w:val="both"/>
        <w:rPr>
          <w:rFonts w:cstheme="minorHAnsi"/>
        </w:rPr>
      </w:pPr>
      <m:oMathPara>
        <m:oMath>
          <m:r>
            <w:rPr>
              <w:rFonts w:ascii="Cambria Math" w:eastAsiaTheme="minorEastAsia" w:hAnsi="Cambria Math" w:cstheme="minorHAnsi"/>
            </w:rPr>
            <m:t>∢HEF=∢EFG=∢FGH=∢GHE=180°-α-</m:t>
          </m:r>
          <m:d>
            <m:dPr>
              <m:ctrlPr>
                <w:rPr>
                  <w:rFonts w:ascii="Cambria Math" w:eastAsiaTheme="minorEastAsia" w:hAnsi="Cambria Math" w:cstheme="minorHAnsi"/>
                  <w:i/>
                </w:rPr>
              </m:ctrlPr>
            </m:dPr>
            <m:e>
              <m:r>
                <w:rPr>
                  <w:rFonts w:ascii="Cambria Math" w:eastAsiaTheme="minorEastAsia" w:hAnsi="Cambria Math" w:cstheme="minorHAnsi"/>
                </w:rPr>
                <m:t>90°-α</m:t>
              </m:r>
            </m:e>
          </m:d>
          <m:r>
            <w:rPr>
              <w:rFonts w:ascii="Cambria Math" w:eastAsiaTheme="minorEastAsia" w:hAnsi="Cambria Math" w:cstheme="minorHAnsi"/>
            </w:rPr>
            <m:t>=90°</m:t>
          </m:r>
        </m:oMath>
      </m:oMathPara>
    </w:p>
    <w:p w14:paraId="09766B7B" w14:textId="77777777" w:rsidR="007F6DC1" w:rsidRPr="00BD55C3" w:rsidRDefault="007F6DC1" w:rsidP="007F6DC1">
      <w:pPr>
        <w:spacing w:after="0"/>
        <w:ind w:left="567"/>
        <w:jc w:val="both"/>
        <w:rPr>
          <w:rFonts w:eastAsiaTheme="minorEastAsia" w:cstheme="minorHAnsi"/>
        </w:rPr>
      </w:pPr>
      <w:r w:rsidRPr="00BD55C3">
        <w:rPr>
          <w:rFonts w:cstheme="minorHAnsi"/>
        </w:rPr>
        <w:t xml:space="preserve">Līdz ar to četrstūris </w:t>
      </w:r>
      <m:oMath>
        <m:r>
          <w:rPr>
            <w:rFonts w:ascii="Cambria Math" w:hAnsi="Cambria Math" w:cstheme="minorHAnsi"/>
          </w:rPr>
          <m:t>EFGH</m:t>
        </m:r>
      </m:oMath>
      <w:r w:rsidRPr="00BD55C3">
        <w:rPr>
          <w:rFonts w:eastAsiaTheme="minorEastAsia" w:cstheme="minorHAnsi"/>
        </w:rPr>
        <w:t xml:space="preserve"> ir kvadrāts.</w:t>
      </w:r>
    </w:p>
    <w:p w14:paraId="1F05FA7E" w14:textId="77777777" w:rsidR="007F6DC1" w:rsidRPr="00BD55C3" w:rsidRDefault="007F6DC1" w:rsidP="007F6DC1">
      <w:pPr>
        <w:spacing w:after="0"/>
        <w:ind w:left="567"/>
        <w:jc w:val="both"/>
        <w:rPr>
          <w:rFonts w:eastAsiaTheme="minorEastAsia" w:cstheme="minorHAnsi"/>
        </w:rPr>
      </w:pPr>
      <w:r w:rsidRPr="00BD55C3">
        <w:rPr>
          <w:rFonts w:eastAsiaTheme="minorEastAsia" w:cstheme="minorHAnsi"/>
        </w:rPr>
        <w:t xml:space="preserve">Izmantojot trijstūra laukuma aprēķināšanas formulu </w:t>
      </w: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a</m:t>
        </m:r>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a</m:t>
            </m:r>
          </m:sub>
        </m:sSub>
      </m:oMath>
      <w:r w:rsidRPr="00BD55C3">
        <w:rPr>
          <w:rFonts w:eastAsiaTheme="minorEastAsia" w:cstheme="minorHAnsi"/>
        </w:rPr>
        <w:t>, iegūstam</w:t>
      </w:r>
    </w:p>
    <w:p w14:paraId="43677F14" w14:textId="77777777" w:rsidR="007F6DC1" w:rsidRPr="00BD55C3" w:rsidRDefault="007F6DC1" w:rsidP="007F6DC1">
      <w:pPr>
        <w:spacing w:after="0"/>
        <w:ind w:left="567"/>
        <w:jc w:val="both"/>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EOF</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GOH</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EF∙</m:t>
          </m:r>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EF</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GH∙</m:t>
          </m:r>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GH</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a</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EF</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GH</m:t>
                  </m:r>
                </m:sub>
              </m:sSub>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oMath>
      </m:oMathPara>
    </w:p>
    <w:p w14:paraId="7482EACB" w14:textId="77777777" w:rsidR="007F6DC1" w:rsidRPr="00BD55C3" w:rsidRDefault="007F6DC1" w:rsidP="007F6DC1">
      <w:pPr>
        <w:spacing w:after="0"/>
        <w:ind w:left="567"/>
        <w:jc w:val="both"/>
        <w:rPr>
          <w:rFonts w:eastAsiaTheme="minorEastAsia" w:cstheme="minorHAnsi"/>
        </w:rPr>
      </w:pPr>
      <w:r w:rsidRPr="00BD55C3">
        <w:rPr>
          <w:rFonts w:cstheme="minorHAnsi"/>
        </w:rPr>
        <w:t xml:space="preserve">Līdzīgi iegūstam, ka </w:t>
      </w: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FOG</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HOE</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oMath>
      <w:r w:rsidRPr="00BD55C3">
        <w:rPr>
          <w:rFonts w:eastAsiaTheme="minorEastAsia" w:cstheme="minorHAnsi"/>
        </w:rPr>
        <w:t xml:space="preserve">. Tātad esam pierādījuši, ka </w:t>
      </w: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EOF</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GOH</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FOG</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HOE</m:t>
            </m:r>
          </m:sub>
        </m:sSub>
      </m:oMath>
      <w:r w:rsidRPr="00BD55C3">
        <w:rPr>
          <w:rFonts w:eastAsiaTheme="minorEastAsia" w:cstheme="minorHAnsi"/>
        </w:rPr>
        <w:t xml:space="preserve">, un līdz ar to arī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AEOH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FCGO</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BFOE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DHOG</m:t>
            </m:r>
          </m:sub>
        </m:sSub>
      </m:oMath>
      <w:r w:rsidRPr="00BD55C3">
        <w:rPr>
          <w:rFonts w:eastAsiaTheme="minorEastAsia" w:cstheme="minorHAnsi"/>
        </w:rPr>
        <w:t>.</w:t>
      </w:r>
    </w:p>
    <w:p w14:paraId="5D76675A" w14:textId="77777777" w:rsidR="007F6DC1" w:rsidRDefault="007F6DC1" w:rsidP="007F6DC1">
      <w:pPr>
        <w:spacing w:after="0"/>
        <w:ind w:left="567" w:hanging="567"/>
        <w:jc w:val="both"/>
        <w:rPr>
          <w:rFonts w:cstheme="minorHAnsi"/>
          <w:b/>
        </w:rPr>
      </w:pPr>
      <w:r w:rsidRPr="00A05919">
        <w:rPr>
          <w:rFonts w:cstheme="minorHAnsi"/>
          <w:b/>
        </w:rPr>
        <w:t>9.4.</w:t>
      </w:r>
      <w:r w:rsidRPr="00A05919">
        <w:rPr>
          <w:rFonts w:cstheme="minorHAnsi"/>
          <w:b/>
        </w:rPr>
        <w:tab/>
      </w:r>
      <w:r w:rsidRPr="00A05919">
        <w:rPr>
          <w:rFonts w:cstheme="minorHAnsi"/>
        </w:rPr>
        <w:t>Kvadrāts</w:t>
      </w:r>
      <w:r>
        <w:rPr>
          <w:rFonts w:cstheme="minorHAnsi"/>
        </w:rPr>
        <w:t xml:space="preserve"> sastāv no </w:t>
      </w:r>
      <m:oMath>
        <m:r>
          <w:rPr>
            <w:rFonts w:ascii="Cambria Math" w:hAnsi="Cambria Math" w:cstheme="minorHAnsi"/>
          </w:rPr>
          <m:t>n×n</m:t>
        </m:r>
      </m:oMath>
      <w:r w:rsidRPr="002614AB">
        <w:rPr>
          <w:rFonts w:cstheme="minorHAnsi"/>
        </w:rPr>
        <w:t xml:space="preserve"> rūtiņām. Rindas sanumurētas no lejas uz augšu ar skaitļiem </w:t>
      </w:r>
      <m:oMath>
        <m:r>
          <w:rPr>
            <w:rFonts w:ascii="Cambria Math" w:hAnsi="Cambria Math" w:cstheme="minorHAnsi"/>
          </w:rPr>
          <m:t>1; 2; ...; n</m:t>
        </m:r>
      </m:oMath>
      <w:r w:rsidRPr="002614AB">
        <w:rPr>
          <w:rFonts w:cstheme="minorHAnsi"/>
        </w:rPr>
        <w:t xml:space="preserve">; tāpat sanumurētas kolonnas no kreisās uz labo pusi. Katrā rūtiņā ierakstīts vai nu </w:t>
      </w:r>
      <m:oMath>
        <m:r>
          <w:rPr>
            <w:rFonts w:ascii="Cambria Math" w:hAnsi="Cambria Math" w:cstheme="minorHAnsi"/>
          </w:rPr>
          <m:t>(+1)</m:t>
        </m:r>
      </m:oMath>
      <w:r w:rsidRPr="002614AB">
        <w:rPr>
          <w:rFonts w:cstheme="minorHAnsi"/>
        </w:rPr>
        <w:t xml:space="preserve">, vai </w:t>
      </w:r>
      <m:oMath>
        <m:r>
          <w:rPr>
            <w:rFonts w:ascii="Cambria Math" w:hAnsi="Cambria Math" w:cstheme="minorHAnsi"/>
          </w:rPr>
          <m:t>(-1</m:t>
        </m:r>
        <m:r>
          <w:rPr>
            <w:rFonts w:ascii="Cambria Math" w:eastAsiaTheme="minorEastAsia" w:hAnsi="Cambria Math" w:cstheme="minorHAnsi"/>
          </w:rPr>
          <m:t>)</m:t>
        </m:r>
      </m:oMath>
      <w:r w:rsidRPr="002614AB">
        <w:rPr>
          <w:rFonts w:cstheme="minorHAnsi"/>
        </w:rPr>
        <w:t xml:space="preserve">. </w:t>
      </w:r>
      <w:r w:rsidRPr="00531A3A">
        <w:rPr>
          <w:rFonts w:eastAsiaTheme="minorEastAsia" w:cstheme="minorHAnsi"/>
        </w:rPr>
        <w:t>Ja rindas un kolonnas</w:t>
      </w:r>
      <w:r w:rsidRPr="002614AB">
        <w:rPr>
          <w:rFonts w:cstheme="minorHAnsi"/>
        </w:rPr>
        <w:t xml:space="preserve"> numuri ir vienādi, tad visu ša</w:t>
      </w:r>
      <w:r>
        <w:rPr>
          <w:rFonts w:cstheme="minorHAnsi"/>
        </w:rPr>
        <w:t>jā</w:t>
      </w:r>
      <w:r w:rsidRPr="002614AB">
        <w:rPr>
          <w:rFonts w:cstheme="minorHAnsi"/>
        </w:rPr>
        <w:t xml:space="preserve"> rindā ierakstīto skaitļu reizinājums atšķiras no visu ša</w:t>
      </w:r>
      <w:r>
        <w:rPr>
          <w:rFonts w:cstheme="minorHAnsi"/>
        </w:rPr>
        <w:t>jā</w:t>
      </w:r>
      <w:r w:rsidRPr="002614AB">
        <w:rPr>
          <w:rFonts w:cstheme="minorHAnsi"/>
        </w:rPr>
        <w:t xml:space="preserve"> kolonnā ierakstīto skaitļu reizinājuma.</w:t>
      </w:r>
      <w:r>
        <w:rPr>
          <w:rFonts w:cstheme="minorHAnsi"/>
        </w:rPr>
        <w:t xml:space="preserve"> </w:t>
      </w:r>
      <w:r w:rsidRPr="002614AB">
        <w:rPr>
          <w:rFonts w:cstheme="minorHAnsi"/>
        </w:rPr>
        <w:t xml:space="preserve">Vai tas ir iespējams, ja </w:t>
      </w:r>
      <w:r w:rsidRPr="00531A3A">
        <w:rPr>
          <w:rFonts w:cstheme="minorHAnsi"/>
          <w:b/>
        </w:rPr>
        <w:t>a)</w:t>
      </w:r>
      <w:r w:rsidRPr="002614AB">
        <w:rPr>
          <w:rFonts w:cstheme="minorHAnsi"/>
        </w:rPr>
        <w:t xml:space="preserve"> </w:t>
      </w:r>
      <m:oMath>
        <m:r>
          <w:rPr>
            <w:rFonts w:ascii="Cambria Math" w:hAnsi="Cambria Math" w:cstheme="minorHAnsi"/>
          </w:rPr>
          <m:t>n=7</m:t>
        </m:r>
      </m:oMath>
      <w:r>
        <w:rPr>
          <w:rFonts w:cstheme="minorHAnsi"/>
        </w:rPr>
        <w:t xml:space="preserve">, </w:t>
      </w:r>
      <w:r w:rsidRPr="00531A3A">
        <w:rPr>
          <w:rFonts w:cstheme="minorHAnsi"/>
          <w:b/>
        </w:rPr>
        <w:t>b)</w:t>
      </w:r>
      <w:r>
        <w:rPr>
          <w:rFonts w:cstheme="minorHAnsi"/>
        </w:rPr>
        <w:t xml:space="preserve"> </w:t>
      </w:r>
      <m:oMath>
        <m:r>
          <w:rPr>
            <w:rFonts w:ascii="Cambria Math" w:hAnsi="Cambria Math" w:cstheme="minorHAnsi"/>
          </w:rPr>
          <m:t>n=8</m:t>
        </m:r>
      </m:oMath>
      <w:r w:rsidRPr="002614AB">
        <w:rPr>
          <w:rFonts w:cstheme="minorHAnsi"/>
        </w:rPr>
        <w:t>?</w:t>
      </w:r>
    </w:p>
    <w:p w14:paraId="2267E068" w14:textId="77777777" w:rsidR="007F6DC1" w:rsidRDefault="007F6DC1" w:rsidP="007F6DC1">
      <w:pPr>
        <w:spacing w:after="0"/>
        <w:ind w:left="567"/>
        <w:jc w:val="both"/>
        <w:rPr>
          <w:rFonts w:cstheme="minorHAnsi"/>
        </w:rPr>
      </w:pPr>
      <w:r w:rsidRPr="002614AB">
        <w:rPr>
          <w:rFonts w:cstheme="minorHAnsi"/>
          <w:b/>
        </w:rPr>
        <w:t>Atrisinājums.</w:t>
      </w:r>
      <w:r>
        <w:rPr>
          <w:rFonts w:cstheme="minorHAnsi"/>
          <w:b/>
        </w:rPr>
        <w:t xml:space="preserve"> </w:t>
      </w:r>
      <w:r w:rsidRPr="00E26284">
        <w:rPr>
          <w:rFonts w:cstheme="minorHAnsi"/>
          <w:b/>
        </w:rPr>
        <w:t>a)</w:t>
      </w:r>
      <w:r w:rsidRPr="002614AB">
        <w:rPr>
          <w:rFonts w:cstheme="minorHAnsi"/>
        </w:rPr>
        <w:t xml:space="preserve"> Nē,</w:t>
      </w:r>
      <w:r>
        <w:rPr>
          <w:rFonts w:cstheme="minorHAnsi"/>
        </w:rPr>
        <w:t xml:space="preserve"> nav iespējams. Ievērojam, ka rindā vai kolonnā visu ierakstīto skaitļu reizinājums var būt tikai </w:t>
      </w:r>
      <m:oMath>
        <m:r>
          <w:rPr>
            <w:rFonts w:ascii="Cambria Math" w:hAnsi="Cambria Math" w:cstheme="minorHAnsi"/>
          </w:rPr>
          <m:t>(+1)</m:t>
        </m:r>
      </m:oMath>
      <w:r>
        <w:rPr>
          <w:rFonts w:eastAsiaTheme="minorEastAsia" w:cstheme="minorHAnsi"/>
        </w:rPr>
        <w:t xml:space="preserve"> vai </w:t>
      </w:r>
      <m:oMath>
        <m:r>
          <w:rPr>
            <w:rFonts w:ascii="Cambria Math" w:eastAsiaTheme="minorEastAsia" w:hAnsi="Cambria Math" w:cstheme="minorHAnsi"/>
          </w:rPr>
          <m:t>(-1)</m:t>
        </m:r>
      </m:oMath>
      <w:r>
        <w:rPr>
          <w:rFonts w:eastAsiaTheme="minorEastAsia" w:cstheme="minorHAnsi"/>
        </w:rPr>
        <w:t xml:space="preserve">.  </w:t>
      </w:r>
      <w:r>
        <w:rPr>
          <w:rFonts w:cstheme="minorHAnsi"/>
        </w:rPr>
        <w:t>Apzīmēsim rind</w:t>
      </w:r>
      <w:r w:rsidRPr="002614AB">
        <w:rPr>
          <w:rFonts w:cstheme="minorHAnsi"/>
        </w:rPr>
        <w:t>ās ie</w:t>
      </w:r>
      <w:r>
        <w:rPr>
          <w:rFonts w:cstheme="minorHAnsi"/>
        </w:rPr>
        <w:t>rakstīto skaitļu reizinājumus attiecīgi ar</w:t>
      </w:r>
      <w:r w:rsidRPr="002614AB">
        <w:rPr>
          <w:rFonts w:cstheme="minorHAnsi"/>
        </w:rPr>
        <w:t xml:space="preserve">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2</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7</m:t>
            </m:r>
          </m:sub>
        </m:sSub>
      </m:oMath>
      <w:r w:rsidRPr="002614AB">
        <w:rPr>
          <w:rFonts w:cstheme="minorHAnsi"/>
        </w:rPr>
        <w:t xml:space="preserve"> un kolonnās ierakstīto skaitļu reizinājumus </w:t>
      </w:r>
      <w:r>
        <w:rPr>
          <w:rFonts w:cstheme="minorHAnsi"/>
        </w:rPr>
        <w:t xml:space="preserve">attiecīgi </w:t>
      </w:r>
      <w:r w:rsidRPr="002614AB">
        <w:rPr>
          <w:rFonts w:cstheme="minorHAnsi"/>
        </w:rPr>
        <w:t xml:space="preserve">ar  </w:t>
      </w: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vertAlign w:val="subscript"/>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vertAlign w:val="subscript"/>
              </w:rPr>
              <m:t>2</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vertAlign w:val="subscript"/>
              </w:rPr>
              <m:t>7</m:t>
            </m:r>
          </m:sub>
        </m:sSub>
      </m:oMath>
      <w:r w:rsidRPr="002614AB">
        <w:rPr>
          <w:rFonts w:cstheme="minorHAnsi"/>
        </w:rPr>
        <w:t xml:space="preserve">. </w:t>
      </w:r>
      <w:r>
        <w:rPr>
          <w:rFonts w:eastAsiaTheme="minorEastAsia" w:cstheme="minorHAnsi"/>
        </w:rPr>
        <w:t>No dotā</w:t>
      </w:r>
      <w:r>
        <w:rPr>
          <w:rFonts w:cstheme="minorHAnsi"/>
        </w:rPr>
        <w:t xml:space="preserve"> secinām, ka </w:t>
      </w:r>
      <m:oMath>
        <m:r>
          <w:rPr>
            <w:rFonts w:ascii="Cambria Math" w:hAnsi="Cambria Math" w:cstheme="minorHAnsi"/>
          </w:rPr>
          <m:t>i</m:t>
        </m:r>
      </m:oMath>
      <w:r>
        <w:rPr>
          <w:rFonts w:eastAsiaTheme="minorEastAsia" w:cstheme="minorHAnsi"/>
        </w:rPr>
        <w:t xml:space="preserve">-tajā rindā un </w:t>
      </w:r>
      <m:oMath>
        <m:r>
          <w:rPr>
            <w:rFonts w:ascii="Cambria Math" w:eastAsiaTheme="minorEastAsia" w:hAnsi="Cambria Math" w:cstheme="minorHAnsi"/>
          </w:rPr>
          <m:t>i</m:t>
        </m:r>
      </m:oMath>
      <w:r>
        <w:rPr>
          <w:rFonts w:eastAsiaTheme="minorEastAsia" w:cstheme="minorHAnsi"/>
        </w:rPr>
        <w:t>-tajā kolonnā ierakstīto skaitļu reiz</w:t>
      </w:r>
      <w:proofErr w:type="spellStart"/>
      <w:r>
        <w:rPr>
          <w:rFonts w:eastAsiaTheme="minorEastAsia" w:cstheme="minorHAnsi"/>
        </w:rPr>
        <w:t>inājumi</w:t>
      </w:r>
      <w:proofErr w:type="spellEnd"/>
      <w:r>
        <w:rPr>
          <w:rFonts w:eastAsiaTheme="minorEastAsia" w:cstheme="minorHAnsi"/>
        </w:rPr>
        <w:t xml:space="preserve"> ir attiecīgi </w:t>
      </w:r>
      <m:oMath>
        <m:r>
          <w:rPr>
            <w:rFonts w:ascii="Cambria Math" w:eastAsiaTheme="minorEastAsia" w:hAnsi="Cambria Math" w:cstheme="minorHAnsi"/>
          </w:rPr>
          <m:t>(+1)</m:t>
        </m:r>
      </m:oMath>
      <w:r>
        <w:rPr>
          <w:rFonts w:eastAsiaTheme="minorEastAsia" w:cstheme="minorHAnsi"/>
        </w:rPr>
        <w:t xml:space="preserve"> un </w:t>
      </w:r>
      <m:oMath>
        <m:r>
          <w:rPr>
            <w:rFonts w:ascii="Cambria Math" w:eastAsiaTheme="minorEastAsia" w:hAnsi="Cambria Math" w:cstheme="minorHAnsi"/>
          </w:rPr>
          <m:t>(-1)</m:t>
        </m:r>
      </m:oMath>
      <w:r>
        <w:rPr>
          <w:rFonts w:eastAsiaTheme="minorEastAsia" w:cstheme="minorHAnsi"/>
        </w:rPr>
        <w:t xml:space="preserve">, vai otrādi. </w:t>
      </w:r>
      <w:r>
        <w:rPr>
          <w:rFonts w:cstheme="minorHAnsi"/>
        </w:rPr>
        <w:t>Līdz ar to</w:t>
      </w:r>
      <w:r w:rsidRPr="002614AB">
        <w:rPr>
          <w:rFonts w:cstheme="minorHAnsi"/>
        </w:rPr>
        <w:t xml:space="preserve">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spacing w:val="40"/>
                <w:vertAlign w:val="subscript"/>
              </w:rPr>
              <m:t>1</m:t>
            </m:r>
          </m:sub>
        </m:sSub>
        <m:r>
          <w:rPr>
            <w:rFonts w:ascii="Cambria Math" w:hAnsi="Cambria Math" w:cstheme="minorHAnsi"/>
            <w:spacing w:val="40"/>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spacing w:val="40"/>
                <w:vertAlign w:val="subscript"/>
              </w:rPr>
              <m:t>2</m:t>
            </m:r>
          </m:sub>
        </m:sSub>
        <m:r>
          <w:rPr>
            <w:rFonts w:ascii="Cambria Math" w:hAnsi="Cambria Math" w:cstheme="minorHAnsi"/>
            <w:spacing w:val="40"/>
          </w:rPr>
          <m:t>=</m:t>
        </m:r>
        <m:r>
          <w:rPr>
            <w:rFonts w:ascii="Cambria Math" w:hAnsi="Cambria Math" w:cstheme="minorHAnsi"/>
            <w:spacing w:val="20"/>
          </w:rPr>
          <m:t>..</m:t>
        </m:r>
        <m:r>
          <w:rPr>
            <w:rFonts w:ascii="Cambria Math" w:hAnsi="Cambria Math" w:cstheme="minorHAnsi"/>
            <w:spacing w:val="40"/>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7</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spacing w:val="40"/>
                <w:vertAlign w:val="subscript"/>
              </w:rPr>
              <m:t>7</m:t>
            </m:r>
          </m:sub>
        </m:sSub>
        <m:r>
          <w:rPr>
            <w:rFonts w:ascii="Cambria Math" w:hAnsi="Cambria Math" w:cstheme="minorHAnsi"/>
            <w:spacing w:val="40"/>
          </w:rPr>
          <m:t>=-1</m:t>
        </m:r>
      </m:oMath>
      <w:r w:rsidRPr="002614AB">
        <w:rPr>
          <w:rFonts w:cstheme="minorHAnsi"/>
        </w:rPr>
        <w:t>, t</w:t>
      </w:r>
      <w:proofErr w:type="spellStart"/>
      <w:r>
        <w:rPr>
          <w:rFonts w:cstheme="minorHAnsi"/>
        </w:rPr>
        <w:t>ātad</w:t>
      </w:r>
      <w:proofErr w:type="spellEnd"/>
    </w:p>
    <w:p w14:paraId="0618C12A" w14:textId="77777777" w:rsidR="007F6DC1" w:rsidRDefault="007F6DC1" w:rsidP="007F6DC1">
      <w:pPr>
        <w:spacing w:after="0"/>
        <w:ind w:left="567"/>
        <w:jc w:val="both"/>
        <w:rPr>
          <w:rFonts w:cstheme="minorHAnsi"/>
        </w:rPr>
      </w:pPr>
      <m:oMathPara>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7</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vertAlign w:val="subscript"/>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vertAlign w:val="subscript"/>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vertAlign w:val="subscript"/>
                </w:rPr>
                <m:t>7</m:t>
              </m:r>
            </m:sub>
          </m:sSub>
          <m:r>
            <w:rPr>
              <w:rFonts w:ascii="Cambria Math" w:hAnsi="Cambria Math" w:cstheme="minorHAnsi"/>
            </w:rPr>
            <m:t>)=</m:t>
          </m:r>
          <m:d>
            <m:dPr>
              <m:ctrlPr>
                <w:rPr>
                  <w:rFonts w:ascii="Cambria Math" w:hAnsi="Cambria Math" w:cstheme="minorHAnsi"/>
                  <w:i/>
                  <w:spacing w:val="40"/>
                </w:rPr>
              </m:ctrlPr>
            </m:d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spacing w:val="40"/>
                      <w:vertAlign w:val="subscript"/>
                    </w:rPr>
                    <m:t>1</m:t>
                  </m:r>
                </m:sub>
              </m:sSub>
            </m:e>
          </m:d>
          <m:d>
            <m:dPr>
              <m:ctrlPr>
                <w:rPr>
                  <w:rFonts w:ascii="Cambria Math" w:hAnsi="Cambria Math" w:cstheme="minorHAnsi"/>
                  <w:i/>
                  <w:spacing w:val="40"/>
                </w:rPr>
              </m:ctrlPr>
            </m:d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spacing w:val="40"/>
                      <w:vertAlign w:val="subscript"/>
                    </w:rPr>
                    <m:t>2</m:t>
                  </m:r>
                </m:sub>
              </m:sSub>
            </m:e>
          </m:d>
          <m:r>
            <w:rPr>
              <w:rFonts w:ascii="Cambria Math" w:hAnsi="Cambria Math" w:cstheme="minorHAnsi"/>
              <w:spacing w:val="40"/>
            </w:rPr>
            <m:t>…</m:t>
          </m:r>
          <m:d>
            <m:dPr>
              <m:ctrlPr>
                <w:rPr>
                  <w:rFonts w:ascii="Cambria Math" w:hAnsi="Cambria Math" w:cstheme="minorHAnsi"/>
                  <w:i/>
                  <w:spacing w:val="40"/>
                </w:rPr>
              </m:ctrlPr>
            </m:dPr>
            <m:e>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vertAlign w:val="subscript"/>
                    </w:rPr>
                    <m:t>7</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spacing w:val="40"/>
                      <w:vertAlign w:val="subscript"/>
                    </w:rPr>
                    <m:t>7</m:t>
                  </m:r>
                </m:sub>
              </m:sSub>
            </m:e>
          </m:d>
          <m:r>
            <w:rPr>
              <w:rFonts w:ascii="Cambria Math" w:hAnsi="Cambria Math" w:cstheme="minorHAnsi"/>
              <w:spacing w:val="40"/>
            </w:rPr>
            <m:t>=</m:t>
          </m:r>
          <m:r>
            <w:rPr>
              <w:rFonts w:ascii="Cambria Math" w:hAnsi="Cambria Math" w:cstheme="minorHAnsi"/>
            </w:rPr>
            <m:t>-1</m:t>
          </m:r>
        </m:oMath>
      </m:oMathPara>
    </w:p>
    <w:p w14:paraId="7EB71164" w14:textId="77777777" w:rsidR="007F6DC1" w:rsidRPr="002614AB" w:rsidRDefault="007F6DC1" w:rsidP="007F6DC1">
      <w:pPr>
        <w:spacing w:after="0"/>
        <w:ind w:left="567"/>
        <w:jc w:val="both"/>
        <w:rPr>
          <w:rFonts w:cstheme="minorHAnsi"/>
        </w:rPr>
      </w:pPr>
      <w:r>
        <w:rPr>
          <w:rFonts w:cstheme="minorHAnsi"/>
        </w:rPr>
        <w:t>Taču</w:t>
      </w:r>
      <w:r w:rsidRPr="002614AB">
        <w:rPr>
          <w:rFonts w:cstheme="minorHAnsi"/>
        </w:rPr>
        <w:t xml:space="preserve"> šis reizinājums ir visu tabulā ierakstīto skaitļu reizinājuma kvadrāts </w:t>
      </w:r>
      <w:r>
        <w:rPr>
          <w:rFonts w:cstheme="minorHAnsi"/>
        </w:rPr>
        <w:t>–</w:t>
      </w:r>
      <w:r w:rsidRPr="002614AB">
        <w:rPr>
          <w:rFonts w:cstheme="minorHAnsi"/>
        </w:rPr>
        <w:t xml:space="preserve"> pretruna</w:t>
      </w:r>
      <w:r>
        <w:rPr>
          <w:rFonts w:cstheme="minorHAnsi"/>
        </w:rPr>
        <w:t>, jo skaitļa kvadrāts ir nenegatīvs</w:t>
      </w:r>
      <w:r w:rsidRPr="002614AB">
        <w:rPr>
          <w:rFonts w:cstheme="minorHAnsi"/>
        </w:rPr>
        <w:t>.</w:t>
      </w:r>
      <w:r>
        <w:rPr>
          <w:rFonts w:cstheme="minorHAnsi"/>
        </w:rPr>
        <w:t xml:space="preserve"> Tātad kvadrātā </w:t>
      </w:r>
      <m:oMath>
        <m:r>
          <w:rPr>
            <w:rFonts w:ascii="Cambria Math" w:hAnsi="Cambria Math" w:cstheme="minorHAnsi"/>
          </w:rPr>
          <m:t>7×7</m:t>
        </m:r>
      </m:oMath>
      <w:r>
        <w:rPr>
          <w:rFonts w:eastAsiaTheme="minorEastAsia" w:cstheme="minorHAnsi"/>
        </w:rPr>
        <w:t xml:space="preserve"> nav iespējams ierakstīt skaitļus atbilstoši uzdevuma nosacījumiem.</w:t>
      </w:r>
    </w:p>
    <w:p w14:paraId="50231ED1" w14:textId="13FD92B2" w:rsidR="007F6DC1" w:rsidRDefault="007F6DC1" w:rsidP="007F6DC1">
      <w:pPr>
        <w:spacing w:after="0"/>
        <w:ind w:left="567"/>
        <w:jc w:val="both"/>
        <w:rPr>
          <w:rFonts w:eastAsiaTheme="minorEastAsia" w:cstheme="minorHAnsi"/>
        </w:rPr>
      </w:pPr>
      <w:r w:rsidRPr="00E26284">
        <w:rPr>
          <w:rFonts w:cstheme="minorHAnsi"/>
          <w:b/>
        </w:rPr>
        <w:t>b)</w:t>
      </w:r>
      <w:r>
        <w:rPr>
          <w:rFonts w:cstheme="minorHAnsi"/>
        </w:rPr>
        <w:t xml:space="preserve"> J</w:t>
      </w:r>
      <w:r w:rsidRPr="002614AB">
        <w:rPr>
          <w:rFonts w:cstheme="minorHAnsi"/>
        </w:rPr>
        <w:t>ā</w:t>
      </w:r>
      <w:r>
        <w:rPr>
          <w:rFonts w:cstheme="minorHAnsi"/>
        </w:rPr>
        <w:t xml:space="preserve">, ir iespējams, noteikumiem atbilstošu skaitļu izvietojumu skat., piemēram, </w:t>
      </w:r>
      <w:r>
        <w:rPr>
          <w:rFonts w:cstheme="minorHAnsi"/>
        </w:rPr>
        <w:fldChar w:fldCharType="begin"/>
      </w:r>
      <w:r>
        <w:rPr>
          <w:rFonts w:cstheme="minorHAnsi"/>
        </w:rPr>
        <w:instrText xml:space="preserve"> REF _Ref536097742 \h  \* MERGEFORMAT </w:instrText>
      </w:r>
      <w:r>
        <w:rPr>
          <w:rFonts w:cstheme="minorHAnsi"/>
        </w:rPr>
      </w:r>
      <w:r>
        <w:rPr>
          <w:rFonts w:cstheme="minorHAnsi"/>
        </w:rPr>
        <w:fldChar w:fldCharType="separate"/>
      </w:r>
      <w:r w:rsidR="009D56EE">
        <w:rPr>
          <w:rFonts w:cstheme="minorHAnsi"/>
          <w:noProof/>
        </w:rPr>
        <w:t>24</w:t>
      </w:r>
      <w:r w:rsidR="009D56EE" w:rsidRPr="009D56EE">
        <w:rPr>
          <w:rFonts w:cstheme="minorHAnsi"/>
          <w:noProof/>
        </w:rPr>
        <w:t>.</w:t>
      </w:r>
      <w:r w:rsidR="009D56EE">
        <w:t xml:space="preserve"> att.</w:t>
      </w:r>
      <w:r>
        <w:rPr>
          <w:rFonts w:cstheme="minorHAnsi"/>
        </w:rPr>
        <w:fldChar w:fldCharType="end"/>
      </w:r>
      <w:r>
        <w:rPr>
          <w:rFonts w:cstheme="minorHAnsi"/>
        </w:rPr>
        <w:t xml:space="preserve">, kur tukšajās rūtiņās ierakstīts </w:t>
      </w:r>
      <m:oMath>
        <m:r>
          <w:rPr>
            <w:rFonts w:ascii="Cambria Math" w:hAnsi="Cambria Math" w:cstheme="minorHAnsi"/>
          </w:rPr>
          <m:t>(+1)</m:t>
        </m:r>
      </m:oMath>
      <w:r>
        <w:rPr>
          <w:rFonts w:eastAsiaTheme="minorEastAsia" w:cstheme="minorHAnsi"/>
        </w:rPr>
        <w:t>.</w:t>
      </w:r>
    </w:p>
    <w:tbl>
      <w:tblPr>
        <w:tblStyle w:val="Reatabula"/>
        <w:tblW w:w="0" w:type="auto"/>
        <w:jc w:val="center"/>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tblGrid>
      <w:tr w:rsidR="007F6DC1" w14:paraId="2CB1CD54" w14:textId="77777777" w:rsidTr="00813C5C">
        <w:trPr>
          <w:trHeight w:val="340"/>
          <w:jc w:val="center"/>
        </w:trPr>
        <w:tc>
          <w:tcPr>
            <w:tcW w:w="340" w:type="dxa"/>
            <w:tcBorders>
              <w:top w:val="nil"/>
              <w:left w:val="nil"/>
              <w:bottom w:val="nil"/>
              <w:right w:val="single" w:sz="4" w:space="0" w:color="auto"/>
            </w:tcBorders>
            <w:vAlign w:val="center"/>
          </w:tcPr>
          <w:p w14:paraId="6E620A92" w14:textId="77777777" w:rsidR="007F6DC1" w:rsidRDefault="007F6DC1" w:rsidP="00813C5C">
            <w:pPr>
              <w:jc w:val="center"/>
              <w:rPr>
                <w:rFonts w:cstheme="minorHAnsi"/>
              </w:rPr>
            </w:pPr>
            <w:r>
              <w:rPr>
                <w:rFonts w:cstheme="minorHAnsi"/>
              </w:rPr>
              <w:t>8.</w:t>
            </w:r>
          </w:p>
        </w:tc>
        <w:tc>
          <w:tcPr>
            <w:tcW w:w="340" w:type="dxa"/>
            <w:tcBorders>
              <w:left w:val="single" w:sz="4" w:space="0" w:color="auto"/>
            </w:tcBorders>
            <w:vAlign w:val="center"/>
          </w:tcPr>
          <w:p w14:paraId="423C6A4A" w14:textId="77777777" w:rsidR="007F6DC1" w:rsidRPr="002614AB" w:rsidRDefault="007F6DC1" w:rsidP="00813C5C">
            <w:pPr>
              <w:jc w:val="center"/>
              <w:rPr>
                <w:rFonts w:cstheme="minorHAnsi"/>
                <w:sz w:val="18"/>
                <w:szCs w:val="18"/>
              </w:rPr>
            </w:pPr>
            <m:oMathPara>
              <m:oMath>
                <m:r>
                  <w:rPr>
                    <w:rFonts w:ascii="Cambria Math" w:hAnsi="Cambria Math" w:cstheme="minorHAnsi"/>
                    <w:sz w:val="18"/>
                    <w:szCs w:val="18"/>
                  </w:rPr>
                  <m:t>-1</m:t>
                </m:r>
              </m:oMath>
            </m:oMathPara>
          </w:p>
        </w:tc>
        <w:tc>
          <w:tcPr>
            <w:tcW w:w="340" w:type="dxa"/>
            <w:vAlign w:val="center"/>
          </w:tcPr>
          <w:p w14:paraId="22C67E6A" w14:textId="77777777" w:rsidR="007F6DC1" w:rsidRPr="002614AB" w:rsidRDefault="007F6DC1" w:rsidP="00813C5C">
            <w:pPr>
              <w:jc w:val="center"/>
              <w:rPr>
                <w:rFonts w:cstheme="minorHAnsi"/>
                <w:sz w:val="18"/>
                <w:szCs w:val="18"/>
              </w:rPr>
            </w:pPr>
          </w:p>
        </w:tc>
        <w:tc>
          <w:tcPr>
            <w:tcW w:w="340" w:type="dxa"/>
            <w:vAlign w:val="center"/>
          </w:tcPr>
          <w:p w14:paraId="33EC60B5" w14:textId="77777777" w:rsidR="007F6DC1" w:rsidRPr="002614AB" w:rsidRDefault="007F6DC1" w:rsidP="00813C5C">
            <w:pPr>
              <w:jc w:val="center"/>
              <w:rPr>
                <w:rFonts w:cstheme="minorHAnsi"/>
                <w:sz w:val="18"/>
                <w:szCs w:val="18"/>
              </w:rPr>
            </w:pPr>
          </w:p>
        </w:tc>
        <w:tc>
          <w:tcPr>
            <w:tcW w:w="340" w:type="dxa"/>
            <w:vAlign w:val="center"/>
          </w:tcPr>
          <w:p w14:paraId="0E46BC13" w14:textId="77777777" w:rsidR="007F6DC1" w:rsidRPr="002614AB" w:rsidRDefault="007F6DC1" w:rsidP="00813C5C">
            <w:pPr>
              <w:jc w:val="center"/>
              <w:rPr>
                <w:rFonts w:cstheme="minorHAnsi"/>
                <w:sz w:val="18"/>
                <w:szCs w:val="18"/>
              </w:rPr>
            </w:pPr>
          </w:p>
        </w:tc>
        <w:tc>
          <w:tcPr>
            <w:tcW w:w="340" w:type="dxa"/>
            <w:vAlign w:val="center"/>
          </w:tcPr>
          <w:p w14:paraId="4AA9E0D8" w14:textId="77777777" w:rsidR="007F6DC1" w:rsidRPr="002614AB" w:rsidRDefault="007F6DC1" w:rsidP="00813C5C">
            <w:pPr>
              <w:jc w:val="center"/>
              <w:rPr>
                <w:rFonts w:cstheme="minorHAnsi"/>
                <w:sz w:val="18"/>
                <w:szCs w:val="18"/>
              </w:rPr>
            </w:pPr>
          </w:p>
        </w:tc>
        <w:tc>
          <w:tcPr>
            <w:tcW w:w="340" w:type="dxa"/>
            <w:vAlign w:val="center"/>
          </w:tcPr>
          <w:p w14:paraId="7223A44B" w14:textId="77777777" w:rsidR="007F6DC1" w:rsidRPr="002614AB" w:rsidRDefault="007F6DC1" w:rsidP="00813C5C">
            <w:pPr>
              <w:jc w:val="center"/>
              <w:rPr>
                <w:rFonts w:cstheme="minorHAnsi"/>
                <w:sz w:val="18"/>
                <w:szCs w:val="18"/>
              </w:rPr>
            </w:pPr>
          </w:p>
        </w:tc>
        <w:tc>
          <w:tcPr>
            <w:tcW w:w="340" w:type="dxa"/>
            <w:vAlign w:val="center"/>
          </w:tcPr>
          <w:p w14:paraId="5C62CBAD" w14:textId="77777777" w:rsidR="007F6DC1" w:rsidRPr="002614AB" w:rsidRDefault="007F6DC1" w:rsidP="00813C5C">
            <w:pPr>
              <w:jc w:val="center"/>
              <w:rPr>
                <w:rFonts w:cstheme="minorHAnsi"/>
                <w:sz w:val="18"/>
                <w:szCs w:val="18"/>
              </w:rPr>
            </w:pPr>
          </w:p>
        </w:tc>
        <w:tc>
          <w:tcPr>
            <w:tcW w:w="340" w:type="dxa"/>
            <w:vAlign w:val="center"/>
          </w:tcPr>
          <w:p w14:paraId="552CA48E" w14:textId="77777777" w:rsidR="007F6DC1" w:rsidRPr="002614AB" w:rsidRDefault="007F6DC1" w:rsidP="00813C5C">
            <w:pPr>
              <w:jc w:val="center"/>
              <w:rPr>
                <w:rFonts w:cstheme="minorHAnsi"/>
                <w:sz w:val="18"/>
                <w:szCs w:val="18"/>
              </w:rPr>
            </w:pPr>
          </w:p>
        </w:tc>
      </w:tr>
      <w:tr w:rsidR="007F6DC1" w14:paraId="675E3C13" w14:textId="77777777" w:rsidTr="00813C5C">
        <w:trPr>
          <w:trHeight w:val="340"/>
          <w:jc w:val="center"/>
        </w:trPr>
        <w:tc>
          <w:tcPr>
            <w:tcW w:w="340" w:type="dxa"/>
            <w:tcBorders>
              <w:top w:val="nil"/>
              <w:left w:val="nil"/>
              <w:bottom w:val="nil"/>
              <w:right w:val="single" w:sz="4" w:space="0" w:color="auto"/>
            </w:tcBorders>
            <w:vAlign w:val="center"/>
          </w:tcPr>
          <w:p w14:paraId="3C1EDF04" w14:textId="77777777" w:rsidR="007F6DC1" w:rsidRDefault="007F6DC1" w:rsidP="00813C5C">
            <w:pPr>
              <w:jc w:val="center"/>
              <w:rPr>
                <w:rFonts w:cstheme="minorHAnsi"/>
              </w:rPr>
            </w:pPr>
            <w:r>
              <w:rPr>
                <w:rFonts w:cstheme="minorHAnsi"/>
              </w:rPr>
              <w:t>7.</w:t>
            </w:r>
          </w:p>
        </w:tc>
        <w:tc>
          <w:tcPr>
            <w:tcW w:w="340" w:type="dxa"/>
            <w:tcBorders>
              <w:left w:val="single" w:sz="4" w:space="0" w:color="auto"/>
            </w:tcBorders>
            <w:vAlign w:val="center"/>
          </w:tcPr>
          <w:p w14:paraId="075E6B95" w14:textId="77777777" w:rsidR="007F6DC1" w:rsidRPr="002614AB" w:rsidRDefault="007F6DC1" w:rsidP="00813C5C">
            <w:pPr>
              <w:jc w:val="center"/>
              <w:rPr>
                <w:rFonts w:cstheme="minorHAnsi"/>
                <w:sz w:val="18"/>
                <w:szCs w:val="18"/>
              </w:rPr>
            </w:pPr>
          </w:p>
        </w:tc>
        <w:tc>
          <w:tcPr>
            <w:tcW w:w="340" w:type="dxa"/>
            <w:vAlign w:val="center"/>
          </w:tcPr>
          <w:p w14:paraId="4C51DF69" w14:textId="77777777" w:rsidR="007F6DC1" w:rsidRPr="002614AB" w:rsidRDefault="007F6DC1" w:rsidP="00813C5C">
            <w:pPr>
              <w:jc w:val="center"/>
              <w:rPr>
                <w:rFonts w:cstheme="minorHAnsi"/>
                <w:sz w:val="18"/>
                <w:szCs w:val="18"/>
              </w:rPr>
            </w:pPr>
          </w:p>
        </w:tc>
        <w:tc>
          <w:tcPr>
            <w:tcW w:w="340" w:type="dxa"/>
            <w:vAlign w:val="center"/>
          </w:tcPr>
          <w:p w14:paraId="7BF4A664" w14:textId="77777777" w:rsidR="007F6DC1" w:rsidRPr="002614AB" w:rsidRDefault="007F6DC1" w:rsidP="00813C5C">
            <w:pPr>
              <w:jc w:val="center"/>
              <w:rPr>
                <w:rFonts w:cstheme="minorHAnsi"/>
                <w:sz w:val="18"/>
                <w:szCs w:val="18"/>
              </w:rPr>
            </w:pPr>
          </w:p>
        </w:tc>
        <w:tc>
          <w:tcPr>
            <w:tcW w:w="340" w:type="dxa"/>
            <w:vAlign w:val="center"/>
          </w:tcPr>
          <w:p w14:paraId="73A05611" w14:textId="77777777" w:rsidR="007F6DC1" w:rsidRPr="002614AB" w:rsidRDefault="007F6DC1" w:rsidP="00813C5C">
            <w:pPr>
              <w:jc w:val="center"/>
              <w:rPr>
                <w:rFonts w:cstheme="minorHAnsi"/>
                <w:sz w:val="18"/>
                <w:szCs w:val="18"/>
              </w:rPr>
            </w:pPr>
          </w:p>
        </w:tc>
        <w:tc>
          <w:tcPr>
            <w:tcW w:w="340" w:type="dxa"/>
            <w:vAlign w:val="center"/>
          </w:tcPr>
          <w:p w14:paraId="6912C13C" w14:textId="77777777" w:rsidR="007F6DC1" w:rsidRPr="002614AB" w:rsidRDefault="007F6DC1" w:rsidP="00813C5C">
            <w:pPr>
              <w:jc w:val="center"/>
              <w:rPr>
                <w:rFonts w:cstheme="minorHAnsi"/>
                <w:sz w:val="18"/>
                <w:szCs w:val="18"/>
              </w:rPr>
            </w:pPr>
          </w:p>
        </w:tc>
        <w:tc>
          <w:tcPr>
            <w:tcW w:w="340" w:type="dxa"/>
            <w:vAlign w:val="center"/>
          </w:tcPr>
          <w:p w14:paraId="0F8C0CC4" w14:textId="77777777" w:rsidR="007F6DC1" w:rsidRPr="002614AB" w:rsidRDefault="007F6DC1" w:rsidP="00813C5C">
            <w:pPr>
              <w:jc w:val="center"/>
              <w:rPr>
                <w:rFonts w:cstheme="minorHAnsi"/>
                <w:sz w:val="18"/>
                <w:szCs w:val="18"/>
              </w:rPr>
            </w:pPr>
          </w:p>
        </w:tc>
        <w:tc>
          <w:tcPr>
            <w:tcW w:w="340" w:type="dxa"/>
            <w:vAlign w:val="center"/>
          </w:tcPr>
          <w:p w14:paraId="0AD2793F" w14:textId="77777777" w:rsidR="007F6DC1" w:rsidRPr="002614AB" w:rsidRDefault="007F6DC1" w:rsidP="00813C5C">
            <w:pPr>
              <w:jc w:val="center"/>
              <w:rPr>
                <w:rFonts w:cstheme="minorHAnsi"/>
                <w:sz w:val="18"/>
                <w:szCs w:val="18"/>
              </w:rPr>
            </w:pPr>
          </w:p>
        </w:tc>
        <w:tc>
          <w:tcPr>
            <w:tcW w:w="340" w:type="dxa"/>
            <w:vAlign w:val="center"/>
          </w:tcPr>
          <w:p w14:paraId="478228A6" w14:textId="77777777" w:rsidR="007F6DC1" w:rsidRPr="002614AB" w:rsidRDefault="007F6DC1" w:rsidP="00813C5C">
            <w:pPr>
              <w:jc w:val="center"/>
              <w:rPr>
                <w:rFonts w:cstheme="minorHAnsi"/>
                <w:sz w:val="18"/>
                <w:szCs w:val="18"/>
              </w:rPr>
            </w:pPr>
          </w:p>
        </w:tc>
      </w:tr>
      <w:tr w:rsidR="007F6DC1" w14:paraId="0CCE6185" w14:textId="77777777" w:rsidTr="00813C5C">
        <w:trPr>
          <w:trHeight w:val="340"/>
          <w:jc w:val="center"/>
        </w:trPr>
        <w:tc>
          <w:tcPr>
            <w:tcW w:w="340" w:type="dxa"/>
            <w:tcBorders>
              <w:top w:val="nil"/>
              <w:left w:val="nil"/>
              <w:bottom w:val="nil"/>
              <w:right w:val="single" w:sz="4" w:space="0" w:color="auto"/>
            </w:tcBorders>
            <w:vAlign w:val="center"/>
          </w:tcPr>
          <w:p w14:paraId="25338197" w14:textId="77777777" w:rsidR="007F6DC1" w:rsidRDefault="007F6DC1" w:rsidP="00813C5C">
            <w:pPr>
              <w:jc w:val="center"/>
              <w:rPr>
                <w:rFonts w:cstheme="minorHAnsi"/>
              </w:rPr>
            </w:pPr>
            <w:r>
              <w:rPr>
                <w:rFonts w:cstheme="minorHAnsi"/>
              </w:rPr>
              <w:t>6.</w:t>
            </w:r>
          </w:p>
        </w:tc>
        <w:tc>
          <w:tcPr>
            <w:tcW w:w="340" w:type="dxa"/>
            <w:tcBorders>
              <w:left w:val="single" w:sz="4" w:space="0" w:color="auto"/>
            </w:tcBorders>
            <w:vAlign w:val="center"/>
          </w:tcPr>
          <w:p w14:paraId="43FF4BC8" w14:textId="77777777" w:rsidR="007F6DC1" w:rsidRPr="002614AB" w:rsidRDefault="007F6DC1" w:rsidP="00813C5C">
            <w:pPr>
              <w:jc w:val="center"/>
              <w:rPr>
                <w:rFonts w:cstheme="minorHAnsi"/>
                <w:sz w:val="18"/>
                <w:szCs w:val="18"/>
              </w:rPr>
            </w:pPr>
          </w:p>
        </w:tc>
        <w:tc>
          <w:tcPr>
            <w:tcW w:w="340" w:type="dxa"/>
            <w:vAlign w:val="center"/>
          </w:tcPr>
          <w:p w14:paraId="340B0DE6" w14:textId="77777777" w:rsidR="007F6DC1" w:rsidRPr="002614AB" w:rsidRDefault="007F6DC1" w:rsidP="00813C5C">
            <w:pPr>
              <w:jc w:val="center"/>
              <w:rPr>
                <w:rFonts w:cstheme="minorHAnsi"/>
                <w:sz w:val="18"/>
                <w:szCs w:val="18"/>
              </w:rPr>
            </w:pPr>
          </w:p>
        </w:tc>
        <w:tc>
          <w:tcPr>
            <w:tcW w:w="340" w:type="dxa"/>
            <w:vAlign w:val="center"/>
          </w:tcPr>
          <w:p w14:paraId="27210D05" w14:textId="77777777" w:rsidR="007F6DC1" w:rsidRPr="002614AB" w:rsidRDefault="007F6DC1" w:rsidP="00813C5C">
            <w:pPr>
              <w:jc w:val="center"/>
              <w:rPr>
                <w:rFonts w:cstheme="minorHAnsi"/>
                <w:sz w:val="18"/>
                <w:szCs w:val="18"/>
              </w:rPr>
            </w:pPr>
            <m:oMathPara>
              <m:oMath>
                <m:r>
                  <w:rPr>
                    <w:rFonts w:ascii="Cambria Math" w:hAnsi="Cambria Math" w:cstheme="minorHAnsi"/>
                    <w:sz w:val="18"/>
                    <w:szCs w:val="18"/>
                  </w:rPr>
                  <m:t>-1</m:t>
                </m:r>
              </m:oMath>
            </m:oMathPara>
          </w:p>
        </w:tc>
        <w:tc>
          <w:tcPr>
            <w:tcW w:w="340" w:type="dxa"/>
            <w:vAlign w:val="center"/>
          </w:tcPr>
          <w:p w14:paraId="39FD31D6" w14:textId="77777777" w:rsidR="007F6DC1" w:rsidRPr="002614AB" w:rsidRDefault="007F6DC1" w:rsidP="00813C5C">
            <w:pPr>
              <w:jc w:val="center"/>
              <w:rPr>
                <w:rFonts w:cstheme="minorHAnsi"/>
                <w:sz w:val="18"/>
                <w:szCs w:val="18"/>
              </w:rPr>
            </w:pPr>
          </w:p>
        </w:tc>
        <w:tc>
          <w:tcPr>
            <w:tcW w:w="340" w:type="dxa"/>
            <w:vAlign w:val="center"/>
          </w:tcPr>
          <w:p w14:paraId="416DC159" w14:textId="77777777" w:rsidR="007F6DC1" w:rsidRPr="002614AB" w:rsidRDefault="007F6DC1" w:rsidP="00813C5C">
            <w:pPr>
              <w:jc w:val="center"/>
              <w:rPr>
                <w:rFonts w:cstheme="minorHAnsi"/>
                <w:sz w:val="18"/>
                <w:szCs w:val="18"/>
              </w:rPr>
            </w:pPr>
          </w:p>
        </w:tc>
        <w:tc>
          <w:tcPr>
            <w:tcW w:w="340" w:type="dxa"/>
            <w:vAlign w:val="center"/>
          </w:tcPr>
          <w:p w14:paraId="2A9F4EAC" w14:textId="77777777" w:rsidR="007F6DC1" w:rsidRPr="002614AB" w:rsidRDefault="007F6DC1" w:rsidP="00813C5C">
            <w:pPr>
              <w:jc w:val="center"/>
              <w:rPr>
                <w:rFonts w:cstheme="minorHAnsi"/>
                <w:sz w:val="18"/>
                <w:szCs w:val="18"/>
              </w:rPr>
            </w:pPr>
          </w:p>
        </w:tc>
        <w:tc>
          <w:tcPr>
            <w:tcW w:w="340" w:type="dxa"/>
            <w:vAlign w:val="center"/>
          </w:tcPr>
          <w:p w14:paraId="3C99E012" w14:textId="77777777" w:rsidR="007F6DC1" w:rsidRPr="002614AB" w:rsidRDefault="007F6DC1" w:rsidP="00813C5C">
            <w:pPr>
              <w:jc w:val="center"/>
              <w:rPr>
                <w:rFonts w:cstheme="minorHAnsi"/>
                <w:sz w:val="18"/>
                <w:szCs w:val="18"/>
              </w:rPr>
            </w:pPr>
          </w:p>
        </w:tc>
        <w:tc>
          <w:tcPr>
            <w:tcW w:w="340" w:type="dxa"/>
            <w:vAlign w:val="center"/>
          </w:tcPr>
          <w:p w14:paraId="7635E63B" w14:textId="77777777" w:rsidR="007F6DC1" w:rsidRPr="002614AB" w:rsidRDefault="007F6DC1" w:rsidP="00813C5C">
            <w:pPr>
              <w:jc w:val="center"/>
              <w:rPr>
                <w:rFonts w:cstheme="minorHAnsi"/>
                <w:sz w:val="18"/>
                <w:szCs w:val="18"/>
              </w:rPr>
            </w:pPr>
          </w:p>
        </w:tc>
      </w:tr>
      <w:tr w:rsidR="007F6DC1" w14:paraId="6AE9E07F" w14:textId="77777777" w:rsidTr="00813C5C">
        <w:trPr>
          <w:trHeight w:val="340"/>
          <w:jc w:val="center"/>
        </w:trPr>
        <w:tc>
          <w:tcPr>
            <w:tcW w:w="340" w:type="dxa"/>
            <w:tcBorders>
              <w:top w:val="nil"/>
              <w:left w:val="nil"/>
              <w:bottom w:val="nil"/>
              <w:right w:val="single" w:sz="4" w:space="0" w:color="auto"/>
            </w:tcBorders>
            <w:vAlign w:val="center"/>
          </w:tcPr>
          <w:p w14:paraId="647FD6FF" w14:textId="77777777" w:rsidR="007F6DC1" w:rsidRDefault="007F6DC1" w:rsidP="00813C5C">
            <w:pPr>
              <w:jc w:val="center"/>
              <w:rPr>
                <w:rFonts w:cstheme="minorHAnsi"/>
              </w:rPr>
            </w:pPr>
            <w:r>
              <w:rPr>
                <w:rFonts w:cstheme="minorHAnsi"/>
              </w:rPr>
              <w:t>5.</w:t>
            </w:r>
          </w:p>
        </w:tc>
        <w:tc>
          <w:tcPr>
            <w:tcW w:w="340" w:type="dxa"/>
            <w:tcBorders>
              <w:left w:val="single" w:sz="4" w:space="0" w:color="auto"/>
            </w:tcBorders>
            <w:vAlign w:val="center"/>
          </w:tcPr>
          <w:p w14:paraId="1767F0DF" w14:textId="77777777" w:rsidR="007F6DC1" w:rsidRPr="002614AB" w:rsidRDefault="007F6DC1" w:rsidP="00813C5C">
            <w:pPr>
              <w:jc w:val="center"/>
              <w:rPr>
                <w:rFonts w:cstheme="minorHAnsi"/>
                <w:sz w:val="18"/>
                <w:szCs w:val="18"/>
              </w:rPr>
            </w:pPr>
          </w:p>
        </w:tc>
        <w:tc>
          <w:tcPr>
            <w:tcW w:w="340" w:type="dxa"/>
            <w:vAlign w:val="center"/>
          </w:tcPr>
          <w:p w14:paraId="099054A3" w14:textId="77777777" w:rsidR="007F6DC1" w:rsidRPr="002614AB" w:rsidRDefault="007F6DC1" w:rsidP="00813C5C">
            <w:pPr>
              <w:jc w:val="center"/>
              <w:rPr>
                <w:rFonts w:cstheme="minorHAnsi"/>
                <w:sz w:val="18"/>
                <w:szCs w:val="18"/>
              </w:rPr>
            </w:pPr>
          </w:p>
        </w:tc>
        <w:tc>
          <w:tcPr>
            <w:tcW w:w="340" w:type="dxa"/>
            <w:vAlign w:val="center"/>
          </w:tcPr>
          <w:p w14:paraId="010B987B" w14:textId="77777777" w:rsidR="007F6DC1" w:rsidRPr="002614AB" w:rsidRDefault="007F6DC1" w:rsidP="00813C5C">
            <w:pPr>
              <w:jc w:val="center"/>
              <w:rPr>
                <w:rFonts w:cstheme="minorHAnsi"/>
                <w:sz w:val="18"/>
                <w:szCs w:val="18"/>
              </w:rPr>
            </w:pPr>
          </w:p>
        </w:tc>
        <w:tc>
          <w:tcPr>
            <w:tcW w:w="340" w:type="dxa"/>
            <w:vAlign w:val="center"/>
          </w:tcPr>
          <w:p w14:paraId="34E5610E" w14:textId="77777777" w:rsidR="007F6DC1" w:rsidRPr="002614AB" w:rsidRDefault="007F6DC1" w:rsidP="00813C5C">
            <w:pPr>
              <w:jc w:val="center"/>
              <w:rPr>
                <w:rFonts w:cstheme="minorHAnsi"/>
                <w:sz w:val="18"/>
                <w:szCs w:val="18"/>
              </w:rPr>
            </w:pPr>
          </w:p>
        </w:tc>
        <w:tc>
          <w:tcPr>
            <w:tcW w:w="340" w:type="dxa"/>
            <w:vAlign w:val="center"/>
          </w:tcPr>
          <w:p w14:paraId="5EC91CAB" w14:textId="77777777" w:rsidR="007F6DC1" w:rsidRPr="002614AB" w:rsidRDefault="007F6DC1" w:rsidP="00813C5C">
            <w:pPr>
              <w:jc w:val="center"/>
              <w:rPr>
                <w:rFonts w:cstheme="minorHAnsi"/>
                <w:sz w:val="18"/>
                <w:szCs w:val="18"/>
              </w:rPr>
            </w:pPr>
          </w:p>
        </w:tc>
        <w:tc>
          <w:tcPr>
            <w:tcW w:w="340" w:type="dxa"/>
            <w:vAlign w:val="center"/>
          </w:tcPr>
          <w:p w14:paraId="645DB581" w14:textId="77777777" w:rsidR="007F6DC1" w:rsidRPr="002614AB" w:rsidRDefault="007F6DC1" w:rsidP="00813C5C">
            <w:pPr>
              <w:jc w:val="center"/>
              <w:rPr>
                <w:rFonts w:cstheme="minorHAnsi"/>
                <w:sz w:val="18"/>
                <w:szCs w:val="18"/>
              </w:rPr>
            </w:pPr>
          </w:p>
        </w:tc>
        <w:tc>
          <w:tcPr>
            <w:tcW w:w="340" w:type="dxa"/>
            <w:vAlign w:val="center"/>
          </w:tcPr>
          <w:p w14:paraId="7A09153D" w14:textId="77777777" w:rsidR="007F6DC1" w:rsidRPr="002614AB" w:rsidRDefault="007F6DC1" w:rsidP="00813C5C">
            <w:pPr>
              <w:jc w:val="center"/>
              <w:rPr>
                <w:rFonts w:cstheme="minorHAnsi"/>
                <w:sz w:val="18"/>
                <w:szCs w:val="18"/>
              </w:rPr>
            </w:pPr>
          </w:p>
        </w:tc>
        <w:tc>
          <w:tcPr>
            <w:tcW w:w="340" w:type="dxa"/>
            <w:vAlign w:val="center"/>
          </w:tcPr>
          <w:p w14:paraId="4980BD45" w14:textId="77777777" w:rsidR="007F6DC1" w:rsidRPr="002614AB" w:rsidRDefault="007F6DC1" w:rsidP="00813C5C">
            <w:pPr>
              <w:jc w:val="center"/>
              <w:rPr>
                <w:rFonts w:cstheme="minorHAnsi"/>
                <w:sz w:val="18"/>
                <w:szCs w:val="18"/>
              </w:rPr>
            </w:pPr>
          </w:p>
        </w:tc>
      </w:tr>
      <w:tr w:rsidR="007F6DC1" w14:paraId="610A7A99" w14:textId="77777777" w:rsidTr="00813C5C">
        <w:trPr>
          <w:trHeight w:val="340"/>
          <w:jc w:val="center"/>
        </w:trPr>
        <w:tc>
          <w:tcPr>
            <w:tcW w:w="340" w:type="dxa"/>
            <w:tcBorders>
              <w:top w:val="nil"/>
              <w:left w:val="nil"/>
              <w:bottom w:val="nil"/>
              <w:right w:val="single" w:sz="4" w:space="0" w:color="auto"/>
            </w:tcBorders>
            <w:vAlign w:val="center"/>
          </w:tcPr>
          <w:p w14:paraId="29565F93" w14:textId="77777777" w:rsidR="007F6DC1" w:rsidRDefault="007F6DC1" w:rsidP="00813C5C">
            <w:pPr>
              <w:jc w:val="center"/>
              <w:rPr>
                <w:rFonts w:cstheme="minorHAnsi"/>
              </w:rPr>
            </w:pPr>
            <w:r>
              <w:rPr>
                <w:rFonts w:cstheme="minorHAnsi"/>
              </w:rPr>
              <w:t>4.</w:t>
            </w:r>
          </w:p>
        </w:tc>
        <w:tc>
          <w:tcPr>
            <w:tcW w:w="340" w:type="dxa"/>
            <w:tcBorders>
              <w:left w:val="single" w:sz="4" w:space="0" w:color="auto"/>
            </w:tcBorders>
            <w:vAlign w:val="center"/>
          </w:tcPr>
          <w:p w14:paraId="719D528E" w14:textId="77777777" w:rsidR="007F6DC1" w:rsidRPr="002614AB" w:rsidRDefault="007F6DC1" w:rsidP="00813C5C">
            <w:pPr>
              <w:jc w:val="center"/>
              <w:rPr>
                <w:rFonts w:cstheme="minorHAnsi"/>
                <w:sz w:val="18"/>
                <w:szCs w:val="18"/>
              </w:rPr>
            </w:pPr>
          </w:p>
        </w:tc>
        <w:tc>
          <w:tcPr>
            <w:tcW w:w="340" w:type="dxa"/>
            <w:vAlign w:val="center"/>
          </w:tcPr>
          <w:p w14:paraId="3B750EB8" w14:textId="77777777" w:rsidR="007F6DC1" w:rsidRPr="002614AB" w:rsidRDefault="007F6DC1" w:rsidP="00813C5C">
            <w:pPr>
              <w:jc w:val="center"/>
              <w:rPr>
                <w:rFonts w:cstheme="minorHAnsi"/>
                <w:sz w:val="18"/>
                <w:szCs w:val="18"/>
              </w:rPr>
            </w:pPr>
          </w:p>
        </w:tc>
        <w:tc>
          <w:tcPr>
            <w:tcW w:w="340" w:type="dxa"/>
            <w:vAlign w:val="center"/>
          </w:tcPr>
          <w:p w14:paraId="14C26983" w14:textId="77777777" w:rsidR="007F6DC1" w:rsidRPr="002614AB" w:rsidRDefault="007F6DC1" w:rsidP="00813C5C">
            <w:pPr>
              <w:jc w:val="center"/>
              <w:rPr>
                <w:rFonts w:cstheme="minorHAnsi"/>
                <w:sz w:val="18"/>
                <w:szCs w:val="18"/>
              </w:rPr>
            </w:pPr>
          </w:p>
        </w:tc>
        <w:tc>
          <w:tcPr>
            <w:tcW w:w="340" w:type="dxa"/>
            <w:vAlign w:val="center"/>
          </w:tcPr>
          <w:p w14:paraId="015670B4" w14:textId="77777777" w:rsidR="007F6DC1" w:rsidRPr="002614AB" w:rsidRDefault="007F6DC1" w:rsidP="00813C5C">
            <w:pPr>
              <w:jc w:val="center"/>
              <w:rPr>
                <w:rFonts w:cstheme="minorHAnsi"/>
                <w:sz w:val="18"/>
                <w:szCs w:val="18"/>
              </w:rPr>
            </w:pPr>
          </w:p>
        </w:tc>
        <w:tc>
          <w:tcPr>
            <w:tcW w:w="340" w:type="dxa"/>
            <w:vAlign w:val="center"/>
          </w:tcPr>
          <w:p w14:paraId="6C2E6003" w14:textId="77777777" w:rsidR="007F6DC1" w:rsidRPr="002614AB" w:rsidRDefault="007F6DC1" w:rsidP="00813C5C">
            <w:pPr>
              <w:jc w:val="center"/>
              <w:rPr>
                <w:rFonts w:cstheme="minorHAnsi"/>
                <w:sz w:val="18"/>
                <w:szCs w:val="18"/>
              </w:rPr>
            </w:pPr>
            <m:oMathPara>
              <m:oMath>
                <m:r>
                  <w:rPr>
                    <w:rFonts w:ascii="Cambria Math" w:hAnsi="Cambria Math" w:cstheme="minorHAnsi"/>
                    <w:sz w:val="18"/>
                    <w:szCs w:val="18"/>
                  </w:rPr>
                  <m:t>-1</m:t>
                </m:r>
              </m:oMath>
            </m:oMathPara>
          </w:p>
        </w:tc>
        <w:tc>
          <w:tcPr>
            <w:tcW w:w="340" w:type="dxa"/>
            <w:vAlign w:val="center"/>
          </w:tcPr>
          <w:p w14:paraId="4A263CE4" w14:textId="77777777" w:rsidR="007F6DC1" w:rsidRPr="002614AB" w:rsidRDefault="007F6DC1" w:rsidP="00813C5C">
            <w:pPr>
              <w:jc w:val="center"/>
              <w:rPr>
                <w:rFonts w:cstheme="minorHAnsi"/>
                <w:sz w:val="18"/>
                <w:szCs w:val="18"/>
              </w:rPr>
            </w:pPr>
          </w:p>
        </w:tc>
        <w:tc>
          <w:tcPr>
            <w:tcW w:w="340" w:type="dxa"/>
            <w:vAlign w:val="center"/>
          </w:tcPr>
          <w:p w14:paraId="37FAC820" w14:textId="77777777" w:rsidR="007F6DC1" w:rsidRPr="002614AB" w:rsidRDefault="007F6DC1" w:rsidP="00813C5C">
            <w:pPr>
              <w:jc w:val="center"/>
              <w:rPr>
                <w:rFonts w:cstheme="minorHAnsi"/>
                <w:sz w:val="18"/>
                <w:szCs w:val="18"/>
              </w:rPr>
            </w:pPr>
          </w:p>
        </w:tc>
        <w:tc>
          <w:tcPr>
            <w:tcW w:w="340" w:type="dxa"/>
            <w:vAlign w:val="center"/>
          </w:tcPr>
          <w:p w14:paraId="2ADC508A" w14:textId="77777777" w:rsidR="007F6DC1" w:rsidRPr="002614AB" w:rsidRDefault="007F6DC1" w:rsidP="00813C5C">
            <w:pPr>
              <w:jc w:val="center"/>
              <w:rPr>
                <w:rFonts w:cstheme="minorHAnsi"/>
                <w:sz w:val="18"/>
                <w:szCs w:val="18"/>
              </w:rPr>
            </w:pPr>
          </w:p>
        </w:tc>
      </w:tr>
      <w:tr w:rsidR="007F6DC1" w14:paraId="6C74C78F" w14:textId="77777777" w:rsidTr="00813C5C">
        <w:trPr>
          <w:trHeight w:val="340"/>
          <w:jc w:val="center"/>
        </w:trPr>
        <w:tc>
          <w:tcPr>
            <w:tcW w:w="340" w:type="dxa"/>
            <w:tcBorders>
              <w:top w:val="nil"/>
              <w:left w:val="nil"/>
              <w:bottom w:val="nil"/>
              <w:right w:val="single" w:sz="4" w:space="0" w:color="auto"/>
            </w:tcBorders>
            <w:vAlign w:val="center"/>
          </w:tcPr>
          <w:p w14:paraId="6A0E2FD3" w14:textId="77777777" w:rsidR="007F6DC1" w:rsidRDefault="007F6DC1" w:rsidP="00813C5C">
            <w:pPr>
              <w:jc w:val="center"/>
              <w:rPr>
                <w:rFonts w:cstheme="minorHAnsi"/>
              </w:rPr>
            </w:pPr>
            <w:r>
              <w:rPr>
                <w:rFonts w:cstheme="minorHAnsi"/>
              </w:rPr>
              <w:t>3.</w:t>
            </w:r>
          </w:p>
        </w:tc>
        <w:tc>
          <w:tcPr>
            <w:tcW w:w="340" w:type="dxa"/>
            <w:tcBorders>
              <w:left w:val="single" w:sz="4" w:space="0" w:color="auto"/>
            </w:tcBorders>
            <w:vAlign w:val="center"/>
          </w:tcPr>
          <w:p w14:paraId="3D4D8F3D" w14:textId="77777777" w:rsidR="007F6DC1" w:rsidRPr="002614AB" w:rsidRDefault="007F6DC1" w:rsidP="00813C5C">
            <w:pPr>
              <w:jc w:val="center"/>
              <w:rPr>
                <w:rFonts w:cstheme="minorHAnsi"/>
                <w:sz w:val="18"/>
                <w:szCs w:val="18"/>
              </w:rPr>
            </w:pPr>
          </w:p>
        </w:tc>
        <w:tc>
          <w:tcPr>
            <w:tcW w:w="340" w:type="dxa"/>
            <w:vAlign w:val="center"/>
          </w:tcPr>
          <w:p w14:paraId="637CEBFA" w14:textId="77777777" w:rsidR="007F6DC1" w:rsidRPr="002614AB" w:rsidRDefault="007F6DC1" w:rsidP="00813C5C">
            <w:pPr>
              <w:jc w:val="center"/>
              <w:rPr>
                <w:rFonts w:cstheme="minorHAnsi"/>
                <w:sz w:val="18"/>
                <w:szCs w:val="18"/>
              </w:rPr>
            </w:pPr>
          </w:p>
        </w:tc>
        <w:tc>
          <w:tcPr>
            <w:tcW w:w="340" w:type="dxa"/>
            <w:vAlign w:val="center"/>
          </w:tcPr>
          <w:p w14:paraId="4A75C756" w14:textId="77777777" w:rsidR="007F6DC1" w:rsidRPr="002614AB" w:rsidRDefault="007F6DC1" w:rsidP="00813C5C">
            <w:pPr>
              <w:jc w:val="center"/>
              <w:rPr>
                <w:rFonts w:cstheme="minorHAnsi"/>
                <w:sz w:val="18"/>
                <w:szCs w:val="18"/>
              </w:rPr>
            </w:pPr>
          </w:p>
        </w:tc>
        <w:tc>
          <w:tcPr>
            <w:tcW w:w="340" w:type="dxa"/>
            <w:vAlign w:val="center"/>
          </w:tcPr>
          <w:p w14:paraId="236D0F34" w14:textId="77777777" w:rsidR="007F6DC1" w:rsidRPr="002614AB" w:rsidRDefault="007F6DC1" w:rsidP="00813C5C">
            <w:pPr>
              <w:jc w:val="center"/>
              <w:rPr>
                <w:rFonts w:cstheme="minorHAnsi"/>
                <w:sz w:val="18"/>
                <w:szCs w:val="18"/>
              </w:rPr>
            </w:pPr>
          </w:p>
        </w:tc>
        <w:tc>
          <w:tcPr>
            <w:tcW w:w="340" w:type="dxa"/>
            <w:vAlign w:val="center"/>
          </w:tcPr>
          <w:p w14:paraId="29ECF304" w14:textId="77777777" w:rsidR="007F6DC1" w:rsidRPr="002614AB" w:rsidRDefault="007F6DC1" w:rsidP="00813C5C">
            <w:pPr>
              <w:jc w:val="center"/>
              <w:rPr>
                <w:rFonts w:cstheme="minorHAnsi"/>
                <w:sz w:val="18"/>
                <w:szCs w:val="18"/>
              </w:rPr>
            </w:pPr>
          </w:p>
        </w:tc>
        <w:tc>
          <w:tcPr>
            <w:tcW w:w="340" w:type="dxa"/>
            <w:vAlign w:val="center"/>
          </w:tcPr>
          <w:p w14:paraId="0233B1FB" w14:textId="77777777" w:rsidR="007F6DC1" w:rsidRPr="002614AB" w:rsidRDefault="007F6DC1" w:rsidP="00813C5C">
            <w:pPr>
              <w:jc w:val="center"/>
              <w:rPr>
                <w:rFonts w:cstheme="minorHAnsi"/>
                <w:sz w:val="18"/>
                <w:szCs w:val="18"/>
              </w:rPr>
            </w:pPr>
          </w:p>
        </w:tc>
        <w:tc>
          <w:tcPr>
            <w:tcW w:w="340" w:type="dxa"/>
            <w:vAlign w:val="center"/>
          </w:tcPr>
          <w:p w14:paraId="143F8F47" w14:textId="77777777" w:rsidR="007F6DC1" w:rsidRPr="002614AB" w:rsidRDefault="007F6DC1" w:rsidP="00813C5C">
            <w:pPr>
              <w:jc w:val="center"/>
              <w:rPr>
                <w:rFonts w:cstheme="minorHAnsi"/>
                <w:sz w:val="18"/>
                <w:szCs w:val="18"/>
              </w:rPr>
            </w:pPr>
          </w:p>
        </w:tc>
        <w:tc>
          <w:tcPr>
            <w:tcW w:w="340" w:type="dxa"/>
            <w:vAlign w:val="center"/>
          </w:tcPr>
          <w:p w14:paraId="656846E6" w14:textId="77777777" w:rsidR="007F6DC1" w:rsidRPr="002614AB" w:rsidRDefault="007F6DC1" w:rsidP="00813C5C">
            <w:pPr>
              <w:jc w:val="center"/>
              <w:rPr>
                <w:rFonts w:cstheme="minorHAnsi"/>
                <w:sz w:val="18"/>
                <w:szCs w:val="18"/>
              </w:rPr>
            </w:pPr>
          </w:p>
        </w:tc>
      </w:tr>
      <w:tr w:rsidR="007F6DC1" w14:paraId="26F14983" w14:textId="77777777" w:rsidTr="00813C5C">
        <w:trPr>
          <w:trHeight w:val="340"/>
          <w:jc w:val="center"/>
        </w:trPr>
        <w:tc>
          <w:tcPr>
            <w:tcW w:w="340" w:type="dxa"/>
            <w:tcBorders>
              <w:top w:val="nil"/>
              <w:left w:val="nil"/>
              <w:bottom w:val="nil"/>
              <w:right w:val="single" w:sz="4" w:space="0" w:color="auto"/>
            </w:tcBorders>
            <w:vAlign w:val="center"/>
          </w:tcPr>
          <w:p w14:paraId="5718A944" w14:textId="77777777" w:rsidR="007F6DC1" w:rsidRDefault="007F6DC1" w:rsidP="00813C5C">
            <w:pPr>
              <w:jc w:val="center"/>
              <w:rPr>
                <w:rFonts w:cstheme="minorHAnsi"/>
              </w:rPr>
            </w:pPr>
            <w:r>
              <w:rPr>
                <w:rFonts w:cstheme="minorHAnsi"/>
              </w:rPr>
              <w:t>2.</w:t>
            </w:r>
          </w:p>
        </w:tc>
        <w:tc>
          <w:tcPr>
            <w:tcW w:w="340" w:type="dxa"/>
            <w:tcBorders>
              <w:left w:val="single" w:sz="4" w:space="0" w:color="auto"/>
            </w:tcBorders>
            <w:vAlign w:val="center"/>
          </w:tcPr>
          <w:p w14:paraId="68227A54" w14:textId="77777777" w:rsidR="007F6DC1" w:rsidRPr="002614AB" w:rsidRDefault="007F6DC1" w:rsidP="00813C5C">
            <w:pPr>
              <w:jc w:val="center"/>
              <w:rPr>
                <w:rFonts w:cstheme="minorHAnsi"/>
                <w:sz w:val="18"/>
                <w:szCs w:val="18"/>
              </w:rPr>
            </w:pPr>
          </w:p>
        </w:tc>
        <w:tc>
          <w:tcPr>
            <w:tcW w:w="340" w:type="dxa"/>
            <w:vAlign w:val="center"/>
          </w:tcPr>
          <w:p w14:paraId="0DBBE68C" w14:textId="77777777" w:rsidR="007F6DC1" w:rsidRPr="002614AB" w:rsidRDefault="007F6DC1" w:rsidP="00813C5C">
            <w:pPr>
              <w:jc w:val="center"/>
              <w:rPr>
                <w:rFonts w:cstheme="minorHAnsi"/>
                <w:sz w:val="18"/>
                <w:szCs w:val="18"/>
              </w:rPr>
            </w:pPr>
          </w:p>
        </w:tc>
        <w:tc>
          <w:tcPr>
            <w:tcW w:w="340" w:type="dxa"/>
            <w:vAlign w:val="center"/>
          </w:tcPr>
          <w:p w14:paraId="7C885043" w14:textId="77777777" w:rsidR="007F6DC1" w:rsidRPr="002614AB" w:rsidRDefault="007F6DC1" w:rsidP="00813C5C">
            <w:pPr>
              <w:jc w:val="center"/>
              <w:rPr>
                <w:rFonts w:cstheme="minorHAnsi"/>
                <w:sz w:val="18"/>
                <w:szCs w:val="18"/>
              </w:rPr>
            </w:pPr>
          </w:p>
        </w:tc>
        <w:tc>
          <w:tcPr>
            <w:tcW w:w="340" w:type="dxa"/>
            <w:vAlign w:val="center"/>
          </w:tcPr>
          <w:p w14:paraId="147C1E84" w14:textId="77777777" w:rsidR="007F6DC1" w:rsidRPr="002614AB" w:rsidRDefault="007F6DC1" w:rsidP="00813C5C">
            <w:pPr>
              <w:jc w:val="center"/>
              <w:rPr>
                <w:rFonts w:cstheme="minorHAnsi"/>
                <w:sz w:val="18"/>
                <w:szCs w:val="18"/>
              </w:rPr>
            </w:pPr>
          </w:p>
        </w:tc>
        <w:tc>
          <w:tcPr>
            <w:tcW w:w="340" w:type="dxa"/>
            <w:vAlign w:val="center"/>
          </w:tcPr>
          <w:p w14:paraId="78AB714F" w14:textId="77777777" w:rsidR="007F6DC1" w:rsidRPr="002614AB" w:rsidRDefault="007F6DC1" w:rsidP="00813C5C">
            <w:pPr>
              <w:jc w:val="center"/>
              <w:rPr>
                <w:rFonts w:cstheme="minorHAnsi"/>
                <w:sz w:val="18"/>
                <w:szCs w:val="18"/>
              </w:rPr>
            </w:pPr>
          </w:p>
        </w:tc>
        <w:tc>
          <w:tcPr>
            <w:tcW w:w="340" w:type="dxa"/>
            <w:vAlign w:val="center"/>
          </w:tcPr>
          <w:p w14:paraId="6426EF37" w14:textId="77777777" w:rsidR="007F6DC1" w:rsidRPr="002614AB" w:rsidRDefault="007F6DC1" w:rsidP="00813C5C">
            <w:pPr>
              <w:jc w:val="center"/>
              <w:rPr>
                <w:rFonts w:cstheme="minorHAnsi"/>
                <w:sz w:val="18"/>
                <w:szCs w:val="18"/>
              </w:rPr>
            </w:pPr>
          </w:p>
        </w:tc>
        <w:tc>
          <w:tcPr>
            <w:tcW w:w="340" w:type="dxa"/>
            <w:vAlign w:val="center"/>
          </w:tcPr>
          <w:p w14:paraId="44B3F336" w14:textId="77777777" w:rsidR="007F6DC1" w:rsidRPr="002614AB" w:rsidRDefault="007F6DC1" w:rsidP="00813C5C">
            <w:pPr>
              <w:jc w:val="center"/>
              <w:rPr>
                <w:rFonts w:cstheme="minorHAnsi"/>
                <w:sz w:val="18"/>
                <w:szCs w:val="18"/>
              </w:rPr>
            </w:pPr>
            <m:oMathPara>
              <m:oMath>
                <m:r>
                  <w:rPr>
                    <w:rFonts w:ascii="Cambria Math" w:hAnsi="Cambria Math" w:cstheme="minorHAnsi"/>
                    <w:sz w:val="18"/>
                    <w:szCs w:val="18"/>
                  </w:rPr>
                  <m:t>-1</m:t>
                </m:r>
              </m:oMath>
            </m:oMathPara>
          </w:p>
        </w:tc>
        <w:tc>
          <w:tcPr>
            <w:tcW w:w="340" w:type="dxa"/>
            <w:vAlign w:val="center"/>
          </w:tcPr>
          <w:p w14:paraId="46863D7A" w14:textId="77777777" w:rsidR="007F6DC1" w:rsidRPr="002614AB" w:rsidRDefault="007F6DC1" w:rsidP="00813C5C">
            <w:pPr>
              <w:jc w:val="center"/>
              <w:rPr>
                <w:rFonts w:cstheme="minorHAnsi"/>
                <w:sz w:val="18"/>
                <w:szCs w:val="18"/>
              </w:rPr>
            </w:pPr>
          </w:p>
        </w:tc>
      </w:tr>
      <w:tr w:rsidR="007F6DC1" w14:paraId="670AE3D3" w14:textId="77777777" w:rsidTr="00813C5C">
        <w:trPr>
          <w:trHeight w:val="340"/>
          <w:jc w:val="center"/>
        </w:trPr>
        <w:tc>
          <w:tcPr>
            <w:tcW w:w="340" w:type="dxa"/>
            <w:tcBorders>
              <w:top w:val="nil"/>
              <w:left w:val="nil"/>
              <w:bottom w:val="nil"/>
              <w:right w:val="single" w:sz="4" w:space="0" w:color="auto"/>
            </w:tcBorders>
            <w:vAlign w:val="center"/>
          </w:tcPr>
          <w:p w14:paraId="119DF86A" w14:textId="77777777" w:rsidR="007F6DC1" w:rsidRDefault="007F6DC1" w:rsidP="00813C5C">
            <w:pPr>
              <w:jc w:val="center"/>
              <w:rPr>
                <w:rFonts w:cstheme="minorHAnsi"/>
              </w:rPr>
            </w:pPr>
            <w:r>
              <w:rPr>
                <w:rFonts w:cstheme="minorHAnsi"/>
              </w:rPr>
              <w:t>1.</w:t>
            </w:r>
          </w:p>
        </w:tc>
        <w:tc>
          <w:tcPr>
            <w:tcW w:w="340" w:type="dxa"/>
            <w:tcBorders>
              <w:left w:val="single" w:sz="4" w:space="0" w:color="auto"/>
              <w:bottom w:val="single" w:sz="4" w:space="0" w:color="auto"/>
            </w:tcBorders>
            <w:vAlign w:val="center"/>
          </w:tcPr>
          <w:p w14:paraId="744FBB78" w14:textId="77777777" w:rsidR="007F6DC1" w:rsidRPr="002614AB" w:rsidRDefault="007F6DC1" w:rsidP="00813C5C">
            <w:pPr>
              <w:jc w:val="center"/>
              <w:rPr>
                <w:rFonts w:cstheme="minorHAnsi"/>
                <w:sz w:val="18"/>
                <w:szCs w:val="18"/>
              </w:rPr>
            </w:pPr>
          </w:p>
        </w:tc>
        <w:tc>
          <w:tcPr>
            <w:tcW w:w="340" w:type="dxa"/>
            <w:tcBorders>
              <w:bottom w:val="single" w:sz="4" w:space="0" w:color="auto"/>
            </w:tcBorders>
            <w:vAlign w:val="center"/>
          </w:tcPr>
          <w:p w14:paraId="31D7D6F1" w14:textId="77777777" w:rsidR="007F6DC1" w:rsidRPr="002614AB" w:rsidRDefault="007F6DC1" w:rsidP="00813C5C">
            <w:pPr>
              <w:jc w:val="center"/>
              <w:rPr>
                <w:rFonts w:cstheme="minorHAnsi"/>
                <w:sz w:val="18"/>
                <w:szCs w:val="18"/>
              </w:rPr>
            </w:pPr>
          </w:p>
        </w:tc>
        <w:tc>
          <w:tcPr>
            <w:tcW w:w="340" w:type="dxa"/>
            <w:tcBorders>
              <w:bottom w:val="single" w:sz="4" w:space="0" w:color="auto"/>
            </w:tcBorders>
            <w:vAlign w:val="center"/>
          </w:tcPr>
          <w:p w14:paraId="405DA834" w14:textId="77777777" w:rsidR="007F6DC1" w:rsidRPr="002614AB" w:rsidRDefault="007F6DC1" w:rsidP="00813C5C">
            <w:pPr>
              <w:jc w:val="center"/>
              <w:rPr>
                <w:rFonts w:cstheme="minorHAnsi"/>
                <w:sz w:val="18"/>
                <w:szCs w:val="18"/>
              </w:rPr>
            </w:pPr>
          </w:p>
        </w:tc>
        <w:tc>
          <w:tcPr>
            <w:tcW w:w="340" w:type="dxa"/>
            <w:tcBorders>
              <w:bottom w:val="single" w:sz="4" w:space="0" w:color="auto"/>
            </w:tcBorders>
            <w:vAlign w:val="center"/>
          </w:tcPr>
          <w:p w14:paraId="640AA5C2" w14:textId="77777777" w:rsidR="007F6DC1" w:rsidRPr="002614AB" w:rsidRDefault="007F6DC1" w:rsidP="00813C5C">
            <w:pPr>
              <w:jc w:val="center"/>
              <w:rPr>
                <w:rFonts w:cstheme="minorHAnsi"/>
                <w:sz w:val="18"/>
                <w:szCs w:val="18"/>
              </w:rPr>
            </w:pPr>
          </w:p>
        </w:tc>
        <w:tc>
          <w:tcPr>
            <w:tcW w:w="340" w:type="dxa"/>
            <w:tcBorders>
              <w:bottom w:val="single" w:sz="4" w:space="0" w:color="auto"/>
            </w:tcBorders>
            <w:vAlign w:val="center"/>
          </w:tcPr>
          <w:p w14:paraId="0785FFA3" w14:textId="77777777" w:rsidR="007F6DC1" w:rsidRPr="002614AB" w:rsidRDefault="007F6DC1" w:rsidP="00813C5C">
            <w:pPr>
              <w:jc w:val="center"/>
              <w:rPr>
                <w:rFonts w:cstheme="minorHAnsi"/>
                <w:sz w:val="18"/>
                <w:szCs w:val="18"/>
              </w:rPr>
            </w:pPr>
          </w:p>
        </w:tc>
        <w:tc>
          <w:tcPr>
            <w:tcW w:w="340" w:type="dxa"/>
            <w:tcBorders>
              <w:bottom w:val="single" w:sz="4" w:space="0" w:color="auto"/>
            </w:tcBorders>
            <w:vAlign w:val="center"/>
          </w:tcPr>
          <w:p w14:paraId="3AACC2DE" w14:textId="77777777" w:rsidR="007F6DC1" w:rsidRPr="002614AB" w:rsidRDefault="007F6DC1" w:rsidP="00813C5C">
            <w:pPr>
              <w:jc w:val="center"/>
              <w:rPr>
                <w:rFonts w:cstheme="minorHAnsi"/>
                <w:sz w:val="18"/>
                <w:szCs w:val="18"/>
              </w:rPr>
            </w:pPr>
          </w:p>
        </w:tc>
        <w:tc>
          <w:tcPr>
            <w:tcW w:w="340" w:type="dxa"/>
            <w:tcBorders>
              <w:bottom w:val="single" w:sz="4" w:space="0" w:color="auto"/>
            </w:tcBorders>
            <w:vAlign w:val="center"/>
          </w:tcPr>
          <w:p w14:paraId="10BC9066" w14:textId="77777777" w:rsidR="007F6DC1" w:rsidRPr="002614AB" w:rsidRDefault="007F6DC1" w:rsidP="00813C5C">
            <w:pPr>
              <w:jc w:val="center"/>
              <w:rPr>
                <w:rFonts w:cstheme="minorHAnsi"/>
                <w:sz w:val="18"/>
                <w:szCs w:val="18"/>
              </w:rPr>
            </w:pPr>
          </w:p>
        </w:tc>
        <w:tc>
          <w:tcPr>
            <w:tcW w:w="340" w:type="dxa"/>
            <w:tcBorders>
              <w:bottom w:val="single" w:sz="4" w:space="0" w:color="auto"/>
            </w:tcBorders>
            <w:vAlign w:val="center"/>
          </w:tcPr>
          <w:p w14:paraId="2CFC530D" w14:textId="77777777" w:rsidR="007F6DC1" w:rsidRPr="002614AB" w:rsidRDefault="007F6DC1" w:rsidP="00813C5C">
            <w:pPr>
              <w:jc w:val="center"/>
              <w:rPr>
                <w:rFonts w:cstheme="minorHAnsi"/>
                <w:sz w:val="18"/>
                <w:szCs w:val="18"/>
              </w:rPr>
            </w:pPr>
          </w:p>
        </w:tc>
      </w:tr>
      <w:tr w:rsidR="007F6DC1" w14:paraId="47439143" w14:textId="77777777" w:rsidTr="00813C5C">
        <w:trPr>
          <w:trHeight w:val="340"/>
          <w:jc w:val="center"/>
        </w:trPr>
        <w:tc>
          <w:tcPr>
            <w:tcW w:w="340" w:type="dxa"/>
            <w:tcBorders>
              <w:top w:val="nil"/>
              <w:left w:val="nil"/>
              <w:bottom w:val="nil"/>
              <w:right w:val="nil"/>
            </w:tcBorders>
            <w:vAlign w:val="center"/>
          </w:tcPr>
          <w:p w14:paraId="27D30825" w14:textId="77777777" w:rsidR="007F6DC1" w:rsidRDefault="007F6DC1" w:rsidP="00813C5C">
            <w:pPr>
              <w:jc w:val="center"/>
              <w:rPr>
                <w:rFonts w:cstheme="minorHAnsi"/>
              </w:rPr>
            </w:pPr>
          </w:p>
        </w:tc>
        <w:tc>
          <w:tcPr>
            <w:tcW w:w="340" w:type="dxa"/>
            <w:tcBorders>
              <w:top w:val="single" w:sz="4" w:space="0" w:color="auto"/>
              <w:left w:val="nil"/>
              <w:bottom w:val="nil"/>
              <w:right w:val="nil"/>
            </w:tcBorders>
            <w:vAlign w:val="center"/>
          </w:tcPr>
          <w:p w14:paraId="65EC3BE5" w14:textId="77777777" w:rsidR="007F6DC1" w:rsidRDefault="007F6DC1" w:rsidP="00813C5C">
            <w:pPr>
              <w:jc w:val="center"/>
              <w:rPr>
                <w:rFonts w:cstheme="minorHAnsi"/>
              </w:rPr>
            </w:pPr>
            <w:r>
              <w:rPr>
                <w:rFonts w:cstheme="minorHAnsi"/>
              </w:rPr>
              <w:t>1.</w:t>
            </w:r>
          </w:p>
        </w:tc>
        <w:tc>
          <w:tcPr>
            <w:tcW w:w="340" w:type="dxa"/>
            <w:tcBorders>
              <w:top w:val="single" w:sz="4" w:space="0" w:color="auto"/>
              <w:left w:val="nil"/>
              <w:bottom w:val="nil"/>
              <w:right w:val="nil"/>
            </w:tcBorders>
            <w:vAlign w:val="center"/>
          </w:tcPr>
          <w:p w14:paraId="32C2B2D5" w14:textId="77777777" w:rsidR="007F6DC1" w:rsidRDefault="007F6DC1" w:rsidP="00813C5C">
            <w:pPr>
              <w:jc w:val="center"/>
              <w:rPr>
                <w:rFonts w:cstheme="minorHAnsi"/>
              </w:rPr>
            </w:pPr>
            <w:r>
              <w:rPr>
                <w:rFonts w:cstheme="minorHAnsi"/>
              </w:rPr>
              <w:t>2.</w:t>
            </w:r>
          </w:p>
        </w:tc>
        <w:tc>
          <w:tcPr>
            <w:tcW w:w="340" w:type="dxa"/>
            <w:tcBorders>
              <w:top w:val="single" w:sz="4" w:space="0" w:color="auto"/>
              <w:left w:val="nil"/>
              <w:bottom w:val="nil"/>
              <w:right w:val="nil"/>
            </w:tcBorders>
            <w:vAlign w:val="center"/>
          </w:tcPr>
          <w:p w14:paraId="72536BC5" w14:textId="77777777" w:rsidR="007F6DC1" w:rsidRDefault="007F6DC1" w:rsidP="00813C5C">
            <w:pPr>
              <w:jc w:val="center"/>
              <w:rPr>
                <w:rFonts w:cstheme="minorHAnsi"/>
              </w:rPr>
            </w:pPr>
            <w:r>
              <w:rPr>
                <w:rFonts w:cstheme="minorHAnsi"/>
              </w:rPr>
              <w:t>3.</w:t>
            </w:r>
          </w:p>
        </w:tc>
        <w:tc>
          <w:tcPr>
            <w:tcW w:w="340" w:type="dxa"/>
            <w:tcBorders>
              <w:top w:val="single" w:sz="4" w:space="0" w:color="auto"/>
              <w:left w:val="nil"/>
              <w:bottom w:val="nil"/>
              <w:right w:val="nil"/>
            </w:tcBorders>
            <w:vAlign w:val="center"/>
          </w:tcPr>
          <w:p w14:paraId="055A4EF8" w14:textId="77777777" w:rsidR="007F6DC1" w:rsidRDefault="007F6DC1" w:rsidP="00813C5C">
            <w:pPr>
              <w:jc w:val="center"/>
              <w:rPr>
                <w:rFonts w:cstheme="minorHAnsi"/>
              </w:rPr>
            </w:pPr>
            <w:r>
              <w:rPr>
                <w:rFonts w:cstheme="minorHAnsi"/>
              </w:rPr>
              <w:t>4.</w:t>
            </w:r>
          </w:p>
        </w:tc>
        <w:tc>
          <w:tcPr>
            <w:tcW w:w="340" w:type="dxa"/>
            <w:tcBorders>
              <w:top w:val="single" w:sz="4" w:space="0" w:color="auto"/>
              <w:left w:val="nil"/>
              <w:bottom w:val="nil"/>
              <w:right w:val="nil"/>
            </w:tcBorders>
            <w:vAlign w:val="center"/>
          </w:tcPr>
          <w:p w14:paraId="749430DF" w14:textId="77777777" w:rsidR="007F6DC1" w:rsidRDefault="007F6DC1" w:rsidP="00813C5C">
            <w:pPr>
              <w:jc w:val="center"/>
              <w:rPr>
                <w:rFonts w:cstheme="minorHAnsi"/>
              </w:rPr>
            </w:pPr>
            <w:r>
              <w:rPr>
                <w:rFonts w:cstheme="minorHAnsi"/>
              </w:rPr>
              <w:t>5.</w:t>
            </w:r>
          </w:p>
        </w:tc>
        <w:tc>
          <w:tcPr>
            <w:tcW w:w="340" w:type="dxa"/>
            <w:tcBorders>
              <w:top w:val="single" w:sz="4" w:space="0" w:color="auto"/>
              <w:left w:val="nil"/>
              <w:bottom w:val="nil"/>
              <w:right w:val="nil"/>
            </w:tcBorders>
            <w:vAlign w:val="center"/>
          </w:tcPr>
          <w:p w14:paraId="7423BE5D" w14:textId="77777777" w:rsidR="007F6DC1" w:rsidRDefault="007F6DC1" w:rsidP="00813C5C">
            <w:pPr>
              <w:jc w:val="center"/>
              <w:rPr>
                <w:rFonts w:cstheme="minorHAnsi"/>
              </w:rPr>
            </w:pPr>
            <w:r>
              <w:rPr>
                <w:rFonts w:cstheme="minorHAnsi"/>
              </w:rPr>
              <w:t>6.</w:t>
            </w:r>
          </w:p>
        </w:tc>
        <w:tc>
          <w:tcPr>
            <w:tcW w:w="340" w:type="dxa"/>
            <w:tcBorders>
              <w:top w:val="single" w:sz="4" w:space="0" w:color="auto"/>
              <w:left w:val="nil"/>
              <w:bottom w:val="nil"/>
              <w:right w:val="nil"/>
            </w:tcBorders>
            <w:vAlign w:val="center"/>
          </w:tcPr>
          <w:p w14:paraId="1A4AF098" w14:textId="77777777" w:rsidR="007F6DC1" w:rsidRDefault="007F6DC1" w:rsidP="00813C5C">
            <w:pPr>
              <w:jc w:val="center"/>
              <w:rPr>
                <w:rFonts w:cstheme="minorHAnsi"/>
              </w:rPr>
            </w:pPr>
            <w:r>
              <w:rPr>
                <w:rFonts w:cstheme="minorHAnsi"/>
              </w:rPr>
              <w:t>7.</w:t>
            </w:r>
          </w:p>
        </w:tc>
        <w:tc>
          <w:tcPr>
            <w:tcW w:w="340" w:type="dxa"/>
            <w:tcBorders>
              <w:top w:val="single" w:sz="4" w:space="0" w:color="auto"/>
              <w:left w:val="nil"/>
              <w:bottom w:val="nil"/>
              <w:right w:val="nil"/>
            </w:tcBorders>
            <w:vAlign w:val="center"/>
          </w:tcPr>
          <w:p w14:paraId="47FCC5F8" w14:textId="77777777" w:rsidR="007F6DC1" w:rsidRDefault="007F6DC1" w:rsidP="00813C5C">
            <w:pPr>
              <w:keepNext/>
              <w:jc w:val="center"/>
              <w:rPr>
                <w:rFonts w:cstheme="minorHAnsi"/>
              </w:rPr>
            </w:pPr>
            <w:r>
              <w:rPr>
                <w:rFonts w:cstheme="minorHAnsi"/>
              </w:rPr>
              <w:t>8.</w:t>
            </w:r>
          </w:p>
        </w:tc>
      </w:tr>
    </w:tbl>
    <w:bookmarkStart w:id="25" w:name="_Ref536097742"/>
    <w:p w14:paraId="06288CD6" w14:textId="2751B5B6" w:rsidR="007F6DC1" w:rsidRPr="002614AB" w:rsidRDefault="007F6DC1" w:rsidP="007F6DC1">
      <w:pPr>
        <w:pStyle w:val="Parakstszemobjekta"/>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9D56EE">
        <w:rPr>
          <w:rFonts w:cstheme="minorHAnsi"/>
          <w:noProof/>
        </w:rPr>
        <w:t>24</w:t>
      </w:r>
      <w:r>
        <w:rPr>
          <w:rFonts w:cstheme="minorHAnsi"/>
        </w:rPr>
        <w:fldChar w:fldCharType="end"/>
      </w:r>
      <w:r>
        <w:t>. att.</w:t>
      </w:r>
      <w:bookmarkEnd w:id="25"/>
    </w:p>
    <w:p w14:paraId="5CAFAAE2" w14:textId="77777777" w:rsidR="007F6DC1" w:rsidRPr="00BD55C3" w:rsidRDefault="007F6DC1" w:rsidP="007F6DC1">
      <w:pPr>
        <w:spacing w:after="0"/>
        <w:ind w:left="567" w:hanging="567"/>
        <w:jc w:val="both"/>
        <w:rPr>
          <w:rFonts w:cstheme="minorHAnsi"/>
        </w:rPr>
      </w:pPr>
      <w:r w:rsidRPr="00BD55C3">
        <w:rPr>
          <w:rFonts w:cstheme="minorHAnsi"/>
          <w:b/>
        </w:rPr>
        <w:t>9.5.</w:t>
      </w:r>
      <w:r w:rsidRPr="00BD55C3">
        <w:rPr>
          <w:rFonts w:cstheme="minorHAnsi"/>
          <w:b/>
        </w:rPr>
        <w:tab/>
      </w:r>
      <w:r w:rsidRPr="00BD55C3">
        <w:rPr>
          <w:rFonts w:cstheme="minorHAnsi"/>
        </w:rPr>
        <w:t xml:space="preserve">Kāds mazākais ciparu skaits jāpieraksta ciparu </w:t>
      </w:r>
      <w:r w:rsidRPr="00CD06EE">
        <w:rPr>
          <w:rFonts w:eastAsiaTheme="minorEastAsia" w:cstheme="minorHAnsi"/>
        </w:rPr>
        <w:t>virknes 3456 be</w:t>
      </w:r>
      <w:r w:rsidRPr="00BD55C3">
        <w:rPr>
          <w:rFonts w:cstheme="minorHAnsi"/>
        </w:rPr>
        <w:t xml:space="preserve">igās, lai iegūtu skaitli, kas dalās </w:t>
      </w:r>
      <w:r w:rsidRPr="00CD06EE">
        <w:rPr>
          <w:rFonts w:eastAsiaTheme="minorEastAsia" w:cstheme="minorHAnsi"/>
        </w:rPr>
        <w:t>ar 2019</w:t>
      </w:r>
      <w:r w:rsidRPr="00BD55C3">
        <w:rPr>
          <w:rFonts w:cstheme="minorHAnsi"/>
        </w:rPr>
        <w:t>?</w:t>
      </w:r>
    </w:p>
    <w:p w14:paraId="5A3B8255" w14:textId="77777777" w:rsidR="007F6DC1" w:rsidRDefault="007F6DC1" w:rsidP="007F6DC1">
      <w:pPr>
        <w:spacing w:after="0"/>
        <w:ind w:left="567"/>
        <w:jc w:val="both"/>
        <w:rPr>
          <w:rFonts w:cstheme="minorHAnsi"/>
        </w:rPr>
      </w:pPr>
      <w:r>
        <w:rPr>
          <w:rFonts w:cstheme="minorHAnsi"/>
          <w:b/>
        </w:rPr>
        <w:t>1. a</w:t>
      </w:r>
      <w:r w:rsidRPr="00BD55C3">
        <w:rPr>
          <w:rFonts w:cstheme="minorHAnsi"/>
          <w:b/>
        </w:rPr>
        <w:t>trisinājums.</w:t>
      </w:r>
      <w:r w:rsidRPr="00BD55C3">
        <w:rPr>
          <w:rFonts w:cstheme="minorHAnsi"/>
        </w:rPr>
        <w:t xml:space="preserve"> Mazākais ciparu</w:t>
      </w:r>
      <w:r>
        <w:rPr>
          <w:rFonts w:cstheme="minorHAnsi"/>
        </w:rPr>
        <w:t xml:space="preserve"> skaits</w:t>
      </w:r>
      <w:r w:rsidRPr="00BD55C3">
        <w:rPr>
          <w:rFonts w:cstheme="minorHAnsi"/>
        </w:rPr>
        <w:t>, kas jāpiera</w:t>
      </w:r>
      <w:r>
        <w:rPr>
          <w:rFonts w:cstheme="minorHAnsi"/>
        </w:rPr>
        <w:t>ksta ciparu virknes beigās, ir trīs</w:t>
      </w:r>
      <w:r w:rsidRPr="00BD55C3">
        <w:rPr>
          <w:rFonts w:cstheme="minorHAnsi"/>
        </w:rPr>
        <w:t>. Piemēram, skaitlis 3456528 dalās ar 2019 (</w:t>
      </w:r>
      <m:oMath>
        <m:r>
          <w:rPr>
            <w:rFonts w:ascii="Cambria Math" w:hAnsi="Cambria Math" w:cstheme="minorHAnsi"/>
          </w:rPr>
          <m:t>3456528=2019∙1712</m:t>
        </m:r>
      </m:oMath>
      <w:r w:rsidRPr="00BD55C3">
        <w:rPr>
          <w:rFonts w:cstheme="minorHAnsi"/>
        </w:rPr>
        <w:t xml:space="preserve">). </w:t>
      </w:r>
    </w:p>
    <w:p w14:paraId="3803D5BD" w14:textId="77777777" w:rsidR="007F6DC1" w:rsidRPr="00BD55C3" w:rsidRDefault="007F6DC1" w:rsidP="007F6DC1">
      <w:pPr>
        <w:spacing w:after="0"/>
        <w:ind w:left="567"/>
        <w:jc w:val="both"/>
        <w:rPr>
          <w:rFonts w:cstheme="minorHAnsi"/>
        </w:rPr>
      </w:pPr>
      <w:r w:rsidRPr="00BD55C3">
        <w:rPr>
          <w:rFonts w:cstheme="minorHAnsi"/>
        </w:rPr>
        <w:t xml:space="preserve">Pierādīsim, ka </w:t>
      </w:r>
      <w:r>
        <w:rPr>
          <w:rFonts w:cstheme="minorHAnsi"/>
        </w:rPr>
        <w:t>mazāk kā trīs ciparus nevar pierakstīt dotās ciparu virknes beigās, lai izpildītos uzdevuma nosacījumi</w:t>
      </w:r>
      <w:r w:rsidRPr="00BD55C3">
        <w:rPr>
          <w:rFonts w:cstheme="minorHAnsi"/>
        </w:rPr>
        <w:t>.</w:t>
      </w:r>
    </w:p>
    <w:p w14:paraId="062B8BDB" w14:textId="77777777" w:rsidR="007F6DC1" w:rsidRPr="00BD55C3" w:rsidRDefault="007F6DC1" w:rsidP="007F6DC1">
      <w:pPr>
        <w:spacing w:after="0"/>
        <w:ind w:left="567"/>
        <w:jc w:val="both"/>
        <w:rPr>
          <w:rFonts w:cstheme="minorHAnsi"/>
        </w:rPr>
      </w:pPr>
      <w:r w:rsidRPr="00BD55C3">
        <w:rPr>
          <w:rFonts w:cstheme="minorHAnsi"/>
        </w:rPr>
        <w:t>Skaitlis 3456 nedalās ar 2019, tāpēc dotās virknes beigās ir jāpieraksta vismaz viens cipars.</w:t>
      </w:r>
    </w:p>
    <w:p w14:paraId="4FA0FC04"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Ievērojam, ka </w:t>
      </w:r>
      <m:oMath>
        <m:r>
          <w:rPr>
            <w:rFonts w:ascii="Cambria Math" w:hAnsi="Cambria Math" w:cstheme="minorHAnsi"/>
          </w:rPr>
          <m:t>17∙2019=34323&lt;</m:t>
        </m:r>
        <m:acc>
          <m:accPr>
            <m:chr m:val="̅"/>
            <m:ctrlPr>
              <w:rPr>
                <w:rFonts w:ascii="Cambria Math" w:hAnsi="Cambria Math" w:cstheme="minorHAnsi"/>
                <w:i/>
              </w:rPr>
            </m:ctrlPr>
          </m:accPr>
          <m:e>
            <m:r>
              <w:rPr>
                <w:rFonts w:ascii="Cambria Math" w:hAnsi="Cambria Math" w:cstheme="minorHAnsi"/>
              </w:rPr>
              <m:t>3456x</m:t>
            </m:r>
          </m:e>
        </m:acc>
      </m:oMath>
      <w:r>
        <w:rPr>
          <w:rFonts w:cstheme="minorHAnsi"/>
        </w:rPr>
        <w:t xml:space="preserve"> un </w:t>
      </w:r>
      <m:oMath>
        <m:r>
          <w:rPr>
            <w:rFonts w:ascii="Cambria Math" w:hAnsi="Cambria Math" w:cstheme="minorHAnsi"/>
          </w:rPr>
          <m:t>18∙2019=36342&gt;</m:t>
        </m:r>
        <m:acc>
          <m:accPr>
            <m:chr m:val="̅"/>
            <m:ctrlPr>
              <w:rPr>
                <w:rFonts w:ascii="Cambria Math" w:hAnsi="Cambria Math" w:cstheme="minorHAnsi"/>
                <w:i/>
              </w:rPr>
            </m:ctrlPr>
          </m:accPr>
          <m:e>
            <m:r>
              <w:rPr>
                <w:rFonts w:ascii="Cambria Math" w:hAnsi="Cambria Math" w:cstheme="minorHAnsi"/>
              </w:rPr>
              <m:t>3456x</m:t>
            </m:r>
          </m:e>
        </m:acc>
      </m:oMath>
      <w:r>
        <w:rPr>
          <w:rFonts w:cstheme="minorHAnsi"/>
        </w:rPr>
        <w:t xml:space="preserve">, kur </w:t>
      </w:r>
      <m:oMath>
        <m:r>
          <w:rPr>
            <w:rFonts w:ascii="Cambria Math" w:hAnsi="Cambria Math" w:cstheme="minorHAnsi"/>
          </w:rPr>
          <m:t>x</m:t>
        </m:r>
      </m:oMath>
      <w:r>
        <w:rPr>
          <w:rFonts w:cstheme="minorHAnsi"/>
        </w:rPr>
        <w:t xml:space="preserve"> – cipars. </w:t>
      </w:r>
      <w:r w:rsidRPr="00BD55C3">
        <w:rPr>
          <w:rFonts w:cstheme="minorHAnsi"/>
        </w:rPr>
        <w:t>Līdz ar to ar viena cipara pievienošanu nevar izveidot skaitli, kas dalās ar 2019.</w:t>
      </w:r>
    </w:p>
    <w:p w14:paraId="6DF10CC7" w14:textId="77777777" w:rsidR="007F6DC1"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Līdzīgi </w:t>
      </w:r>
      <m:oMath>
        <m:r>
          <w:rPr>
            <w:rFonts w:ascii="Cambria Math" w:hAnsi="Cambria Math" w:cstheme="minorHAnsi"/>
          </w:rPr>
          <m:t>171∙2019=345249&lt;</m:t>
        </m:r>
        <m:acc>
          <m:accPr>
            <m:chr m:val="̅"/>
            <m:ctrlPr>
              <w:rPr>
                <w:rFonts w:ascii="Cambria Math" w:hAnsi="Cambria Math" w:cstheme="minorHAnsi"/>
                <w:i/>
              </w:rPr>
            </m:ctrlPr>
          </m:accPr>
          <m:e>
            <m:r>
              <w:rPr>
                <w:rFonts w:ascii="Cambria Math" w:hAnsi="Cambria Math" w:cstheme="minorHAnsi"/>
              </w:rPr>
              <m:t>3456xy</m:t>
            </m:r>
          </m:e>
        </m:acc>
      </m:oMath>
      <w:r>
        <w:rPr>
          <w:rFonts w:cstheme="minorHAnsi"/>
        </w:rPr>
        <w:t xml:space="preserve"> un </w:t>
      </w:r>
      <m:oMath>
        <m:r>
          <w:rPr>
            <w:rFonts w:ascii="Cambria Math" w:hAnsi="Cambria Math" w:cstheme="minorHAnsi"/>
          </w:rPr>
          <m:t>172∙2019=347268&gt;</m:t>
        </m:r>
        <m:acc>
          <m:accPr>
            <m:chr m:val="̅"/>
            <m:ctrlPr>
              <w:rPr>
                <w:rFonts w:ascii="Cambria Math" w:hAnsi="Cambria Math" w:cstheme="minorHAnsi"/>
                <w:i/>
              </w:rPr>
            </m:ctrlPr>
          </m:accPr>
          <m:e>
            <m:r>
              <w:rPr>
                <w:rFonts w:ascii="Cambria Math" w:hAnsi="Cambria Math" w:cstheme="minorHAnsi"/>
              </w:rPr>
              <m:t>3456xy</m:t>
            </m:r>
          </m:e>
        </m:acc>
      </m:oMath>
      <w:r>
        <w:rPr>
          <w:rFonts w:cstheme="minorHAnsi"/>
        </w:rPr>
        <w:t xml:space="preserve">, kur </w:t>
      </w:r>
      <m:oMath>
        <m:r>
          <w:rPr>
            <w:rFonts w:ascii="Cambria Math" w:hAnsi="Cambria Math" w:cstheme="minorHAnsi"/>
          </w:rPr>
          <m:t>x</m:t>
        </m:r>
      </m:oMath>
      <w:r>
        <w:rPr>
          <w:rFonts w:cstheme="minorHAnsi"/>
        </w:rPr>
        <w:t xml:space="preserve"> un </w:t>
      </w:r>
      <m:oMath>
        <m:r>
          <w:rPr>
            <w:rFonts w:ascii="Cambria Math" w:hAnsi="Cambria Math" w:cstheme="minorHAnsi"/>
          </w:rPr>
          <m:t>y</m:t>
        </m:r>
      </m:oMath>
      <w:r>
        <w:rPr>
          <w:rFonts w:cstheme="minorHAnsi"/>
        </w:rPr>
        <w:t xml:space="preserve"> – cipari. </w:t>
      </w:r>
      <w:r w:rsidRPr="00BD55C3">
        <w:rPr>
          <w:rFonts w:cstheme="minorHAnsi"/>
        </w:rPr>
        <w:t xml:space="preserve">Līdz ar to ar </w:t>
      </w:r>
      <w:r>
        <w:rPr>
          <w:rFonts w:cstheme="minorHAnsi"/>
        </w:rPr>
        <w:t>divu ciparu</w:t>
      </w:r>
      <w:r w:rsidRPr="00BD55C3">
        <w:rPr>
          <w:rFonts w:cstheme="minorHAnsi"/>
        </w:rPr>
        <w:t xml:space="preserve"> pievienošanu nevar izveidot skaitli, kas dalās ar 2019.</w:t>
      </w:r>
    </w:p>
    <w:p w14:paraId="53841AA3" w14:textId="77777777" w:rsidR="007F6DC1" w:rsidRPr="00BD55C3" w:rsidRDefault="007F6DC1" w:rsidP="007F6DC1">
      <w:pPr>
        <w:pStyle w:val="Parastais"/>
        <w:tabs>
          <w:tab w:val="left" w:pos="851"/>
        </w:tabs>
        <w:spacing w:after="0" w:line="259" w:lineRule="auto"/>
        <w:ind w:left="567"/>
        <w:jc w:val="both"/>
        <w:rPr>
          <w:rFonts w:cstheme="minorHAnsi"/>
        </w:rPr>
      </w:pPr>
      <w:r>
        <w:rPr>
          <w:rFonts w:cstheme="minorHAnsi"/>
        </w:rPr>
        <w:t>Tātad esam pierādījuši, ka jāpievieno vismaz trīs cipari.</w:t>
      </w:r>
    </w:p>
    <w:p w14:paraId="0DFED23C" w14:textId="77777777" w:rsidR="007F6DC1" w:rsidRDefault="007F6DC1" w:rsidP="007F6DC1">
      <w:pPr>
        <w:spacing w:after="0"/>
        <w:ind w:left="567"/>
        <w:jc w:val="both"/>
        <w:rPr>
          <w:rFonts w:cstheme="minorHAnsi"/>
        </w:rPr>
      </w:pPr>
      <w:r>
        <w:rPr>
          <w:rFonts w:cstheme="minorHAnsi"/>
          <w:b/>
        </w:rPr>
        <w:t>2. a</w:t>
      </w:r>
      <w:r w:rsidRPr="00BD55C3">
        <w:rPr>
          <w:rFonts w:cstheme="minorHAnsi"/>
          <w:b/>
        </w:rPr>
        <w:t>trisinājums.</w:t>
      </w:r>
      <w:r w:rsidRPr="00BD55C3">
        <w:rPr>
          <w:rFonts w:cstheme="minorHAnsi"/>
        </w:rPr>
        <w:t xml:space="preserve"> Mazākais ciparu</w:t>
      </w:r>
      <w:r>
        <w:rPr>
          <w:rFonts w:cstheme="minorHAnsi"/>
        </w:rPr>
        <w:t xml:space="preserve"> skaits</w:t>
      </w:r>
      <w:r w:rsidRPr="00BD55C3">
        <w:rPr>
          <w:rFonts w:cstheme="minorHAnsi"/>
        </w:rPr>
        <w:t>, kas jāpiera</w:t>
      </w:r>
      <w:r>
        <w:rPr>
          <w:rFonts w:cstheme="minorHAnsi"/>
        </w:rPr>
        <w:t>ksta ciparu virknes beigās, ir trīs</w:t>
      </w:r>
      <w:r w:rsidRPr="00BD55C3">
        <w:rPr>
          <w:rFonts w:cstheme="minorHAnsi"/>
        </w:rPr>
        <w:t>. Piemēram, skaitlis 3456528 dalās ar 2019 (</w:t>
      </w:r>
      <m:oMath>
        <m:r>
          <w:rPr>
            <w:rFonts w:ascii="Cambria Math" w:hAnsi="Cambria Math" w:cstheme="minorHAnsi"/>
          </w:rPr>
          <m:t>3456528=2019∙1712</m:t>
        </m:r>
      </m:oMath>
      <w:r w:rsidRPr="00BD55C3">
        <w:rPr>
          <w:rFonts w:cstheme="minorHAnsi"/>
        </w:rPr>
        <w:t xml:space="preserve">). </w:t>
      </w:r>
    </w:p>
    <w:p w14:paraId="03D3F44F" w14:textId="77777777" w:rsidR="007F6DC1" w:rsidRPr="00BD55C3" w:rsidRDefault="007F6DC1" w:rsidP="007F6DC1">
      <w:pPr>
        <w:spacing w:after="0"/>
        <w:ind w:left="567"/>
        <w:jc w:val="both"/>
        <w:rPr>
          <w:rFonts w:cstheme="minorHAnsi"/>
        </w:rPr>
      </w:pPr>
      <w:r w:rsidRPr="00BD55C3">
        <w:rPr>
          <w:rFonts w:cstheme="minorHAnsi"/>
        </w:rPr>
        <w:t xml:space="preserve">Pierādīsim, ka </w:t>
      </w:r>
      <w:r>
        <w:rPr>
          <w:rFonts w:cstheme="minorHAnsi"/>
        </w:rPr>
        <w:t>mazāk kā trīs ciparus nevar pierakstīt dotās ciparu virknes beigās, lai izpildītos uzdevuma nosacījumi</w:t>
      </w:r>
      <w:r w:rsidRPr="00BD55C3">
        <w:rPr>
          <w:rFonts w:cstheme="minorHAnsi"/>
        </w:rPr>
        <w:t>.</w:t>
      </w:r>
    </w:p>
    <w:p w14:paraId="75502A20" w14:textId="77777777" w:rsidR="007F6DC1" w:rsidRPr="00BD55C3" w:rsidRDefault="007F6DC1" w:rsidP="007F6DC1">
      <w:pPr>
        <w:spacing w:after="0"/>
        <w:ind w:left="567"/>
        <w:jc w:val="both"/>
        <w:rPr>
          <w:rFonts w:cstheme="minorHAnsi"/>
        </w:rPr>
      </w:pPr>
      <w:r w:rsidRPr="00BD55C3">
        <w:rPr>
          <w:rFonts w:cstheme="minorHAnsi"/>
        </w:rPr>
        <w:t>Skaitlis 3456 nedalās ar 2019, tāpēc dotās virknes beigās ir jāpieraksta vismaz viens cipars.</w:t>
      </w:r>
    </w:p>
    <w:p w14:paraId="1F6D0D01"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Ievērojam, ka </w:t>
      </w:r>
      <m:oMath>
        <m:acc>
          <m:accPr>
            <m:chr m:val="̅"/>
            <m:ctrlPr>
              <w:rPr>
                <w:rFonts w:ascii="Cambria Math" w:hAnsi="Cambria Math" w:cstheme="minorHAnsi"/>
                <w:i/>
              </w:rPr>
            </m:ctrlPr>
          </m:accPr>
          <m:e>
            <m:r>
              <w:rPr>
                <w:rFonts w:ascii="Cambria Math" w:hAnsi="Cambria Math" w:cstheme="minorHAnsi"/>
              </w:rPr>
              <m:t>3456x</m:t>
            </m:r>
          </m:e>
        </m:acc>
        <m:r>
          <w:rPr>
            <w:rFonts w:ascii="Cambria Math" w:hAnsi="Cambria Math" w:cstheme="minorHAnsi"/>
          </w:rPr>
          <m:t>=34560+x=17∙2019+237+x</m:t>
        </m:r>
      </m:oMath>
      <w:r>
        <w:rPr>
          <w:rFonts w:cstheme="minorHAnsi"/>
        </w:rPr>
        <w:t xml:space="preserve">, kur </w:t>
      </w:r>
      <m:oMath>
        <m:r>
          <w:rPr>
            <w:rFonts w:ascii="Cambria Math" w:hAnsi="Cambria Math" w:cstheme="minorHAnsi"/>
          </w:rPr>
          <m:t>x</m:t>
        </m:r>
      </m:oMath>
      <w:r>
        <w:rPr>
          <w:rFonts w:cstheme="minorHAnsi"/>
        </w:rPr>
        <w:t xml:space="preserve"> – cipars</w:t>
      </w:r>
      <w:r w:rsidRPr="00BD55C3">
        <w:rPr>
          <w:rFonts w:cstheme="minorHAnsi"/>
        </w:rPr>
        <w:t xml:space="preserve">. </w:t>
      </w:r>
      <w:r>
        <w:rPr>
          <w:rFonts w:cstheme="minorHAnsi"/>
        </w:rPr>
        <w:t xml:space="preserve">Tā kā </w:t>
      </w:r>
      <m:oMath>
        <m:r>
          <w:rPr>
            <w:rFonts w:ascii="Cambria Math" w:hAnsi="Cambria Math" w:cstheme="minorHAnsi"/>
          </w:rPr>
          <m:t>17∙2019</m:t>
        </m:r>
      </m:oMath>
      <w:r>
        <w:rPr>
          <w:rFonts w:cstheme="minorHAnsi"/>
        </w:rPr>
        <w:t xml:space="preserve"> dalās ar 2019, tad, lai </w:t>
      </w:r>
      <m:oMath>
        <m:acc>
          <m:accPr>
            <m:chr m:val="̅"/>
            <m:ctrlPr>
              <w:rPr>
                <w:rFonts w:ascii="Cambria Math" w:hAnsi="Cambria Math" w:cstheme="minorHAnsi"/>
                <w:i/>
              </w:rPr>
            </m:ctrlPr>
          </m:accPr>
          <m:e>
            <m:r>
              <w:rPr>
                <w:rFonts w:ascii="Cambria Math" w:hAnsi="Cambria Math" w:cstheme="minorHAnsi"/>
              </w:rPr>
              <m:t>3456x</m:t>
            </m:r>
          </m:e>
        </m:acc>
      </m:oMath>
      <w:r>
        <w:rPr>
          <w:rFonts w:cstheme="minorHAnsi"/>
        </w:rPr>
        <w:t xml:space="preserve"> dalītos ar 2019, arī </w:t>
      </w:r>
      <m:oMath>
        <m:r>
          <w:rPr>
            <w:rFonts w:ascii="Cambria Math" w:hAnsi="Cambria Math" w:cstheme="minorHAnsi"/>
          </w:rPr>
          <m:t>(237+x)</m:t>
        </m:r>
      </m:oMath>
      <w:r>
        <w:rPr>
          <w:rFonts w:cstheme="minorHAnsi"/>
        </w:rPr>
        <w:t xml:space="preserve"> jādalās ar 2019, bet tas nav iespējams, jo </w:t>
      </w:r>
      <m:oMath>
        <m:r>
          <w:rPr>
            <w:rFonts w:ascii="Cambria Math" w:hAnsi="Cambria Math" w:cstheme="minorHAnsi"/>
          </w:rPr>
          <m:t>x</m:t>
        </m:r>
      </m:oMath>
      <w:r>
        <w:rPr>
          <w:rFonts w:cstheme="minorHAnsi"/>
        </w:rPr>
        <w:t xml:space="preserve"> ir cipars. </w:t>
      </w:r>
      <w:r w:rsidRPr="00BD55C3">
        <w:rPr>
          <w:rFonts w:cstheme="minorHAnsi"/>
        </w:rPr>
        <w:t>Līdz ar to ar viena cipara pievienošanu nevar izveidot skaitli, kas dalās ar 2019.</w:t>
      </w:r>
    </w:p>
    <w:p w14:paraId="3598B11C"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Līdzīgi apskatām skaitli </w:t>
      </w:r>
      <m:oMath>
        <m:acc>
          <m:accPr>
            <m:chr m:val="̅"/>
            <m:ctrlPr>
              <w:rPr>
                <w:rFonts w:ascii="Cambria Math" w:hAnsi="Cambria Math" w:cstheme="minorHAnsi"/>
                <w:i/>
              </w:rPr>
            </m:ctrlPr>
          </m:accPr>
          <m:e>
            <m:r>
              <w:rPr>
                <w:rFonts w:ascii="Cambria Math" w:hAnsi="Cambria Math" w:cstheme="minorHAnsi"/>
              </w:rPr>
              <m:t>3456xy</m:t>
            </m:r>
          </m:e>
        </m:acc>
        <m:r>
          <w:rPr>
            <w:rFonts w:ascii="Cambria Math" w:hAnsi="Cambria Math" w:cstheme="minorHAnsi"/>
          </w:rPr>
          <m:t>=345600+</m:t>
        </m:r>
        <m:acc>
          <m:accPr>
            <m:chr m:val="̅"/>
            <m:ctrlPr>
              <w:rPr>
                <w:rFonts w:ascii="Cambria Math" w:hAnsi="Cambria Math" w:cstheme="minorHAnsi"/>
                <w:i/>
              </w:rPr>
            </m:ctrlPr>
          </m:accPr>
          <m:e>
            <m:r>
              <w:rPr>
                <w:rFonts w:ascii="Cambria Math" w:hAnsi="Cambria Math" w:cstheme="minorHAnsi"/>
              </w:rPr>
              <m:t>xy</m:t>
            </m:r>
          </m:e>
        </m:acc>
        <m:r>
          <w:rPr>
            <w:rFonts w:ascii="Cambria Math" w:hAnsi="Cambria Math" w:cstheme="minorHAnsi"/>
          </w:rPr>
          <m:t>=171∙2019+351+</m:t>
        </m:r>
        <m:acc>
          <m:accPr>
            <m:chr m:val="̅"/>
            <m:ctrlPr>
              <w:rPr>
                <w:rFonts w:ascii="Cambria Math" w:hAnsi="Cambria Math" w:cstheme="minorHAnsi"/>
                <w:i/>
              </w:rPr>
            </m:ctrlPr>
          </m:accPr>
          <m:e>
            <m:r>
              <w:rPr>
                <w:rFonts w:ascii="Cambria Math" w:hAnsi="Cambria Math" w:cstheme="minorHAnsi"/>
              </w:rPr>
              <m:t>xy</m:t>
            </m:r>
          </m:e>
        </m:acc>
      </m:oMath>
      <w:r>
        <w:rPr>
          <w:rFonts w:cstheme="minorHAnsi"/>
        </w:rPr>
        <w:t xml:space="preserve">, kur </w:t>
      </w:r>
      <m:oMath>
        <m:r>
          <w:rPr>
            <w:rFonts w:ascii="Cambria Math" w:hAnsi="Cambria Math" w:cstheme="minorHAnsi"/>
          </w:rPr>
          <m:t>x</m:t>
        </m:r>
      </m:oMath>
      <w:r>
        <w:rPr>
          <w:rFonts w:cstheme="minorHAnsi"/>
        </w:rPr>
        <w:t xml:space="preserve"> un </w:t>
      </w:r>
      <m:oMath>
        <m:r>
          <w:rPr>
            <w:rFonts w:ascii="Cambria Math" w:hAnsi="Cambria Math" w:cstheme="minorHAnsi"/>
          </w:rPr>
          <m:t>y</m:t>
        </m:r>
      </m:oMath>
      <w:r>
        <w:rPr>
          <w:rFonts w:cstheme="minorHAnsi"/>
        </w:rPr>
        <w:t xml:space="preserve"> – cipari.</w:t>
      </w:r>
      <w:r w:rsidRPr="00BD55C3">
        <w:rPr>
          <w:rFonts w:cstheme="minorHAnsi"/>
        </w:rPr>
        <w:t xml:space="preserve"> </w:t>
      </w:r>
      <w:r>
        <w:rPr>
          <w:rFonts w:cstheme="minorHAnsi"/>
        </w:rPr>
        <w:t xml:space="preserve">Tā kā </w:t>
      </w:r>
      <w:r>
        <w:rPr>
          <w:rFonts w:cstheme="minorHAnsi"/>
        </w:rPr>
        <w:br/>
      </w:r>
      <m:oMath>
        <m:r>
          <w:rPr>
            <w:rFonts w:ascii="Cambria Math" w:hAnsi="Cambria Math" w:cstheme="minorHAnsi"/>
          </w:rPr>
          <m:t>171∙2019</m:t>
        </m:r>
      </m:oMath>
      <w:r>
        <w:rPr>
          <w:rFonts w:cstheme="minorHAnsi"/>
        </w:rPr>
        <w:t xml:space="preserve"> dalās ar 2019, tad, lai </w:t>
      </w:r>
      <m:oMath>
        <m:acc>
          <m:accPr>
            <m:chr m:val="̅"/>
            <m:ctrlPr>
              <w:rPr>
                <w:rFonts w:ascii="Cambria Math" w:hAnsi="Cambria Math" w:cstheme="minorHAnsi"/>
                <w:i/>
              </w:rPr>
            </m:ctrlPr>
          </m:accPr>
          <m:e>
            <m:r>
              <w:rPr>
                <w:rFonts w:ascii="Cambria Math" w:hAnsi="Cambria Math" w:cstheme="minorHAnsi"/>
              </w:rPr>
              <m:t>3456xy</m:t>
            </m:r>
          </m:e>
        </m:acc>
      </m:oMath>
      <w:r>
        <w:rPr>
          <w:rFonts w:cstheme="minorHAnsi"/>
        </w:rPr>
        <w:t xml:space="preserve"> dalītos ar 2019, arī </w:t>
      </w:r>
      <m:oMath>
        <m:r>
          <w:rPr>
            <w:rFonts w:ascii="Cambria Math" w:hAnsi="Cambria Math" w:cstheme="minorHAnsi"/>
          </w:rPr>
          <m:t>(351+</m:t>
        </m:r>
        <m:acc>
          <m:accPr>
            <m:chr m:val="̅"/>
            <m:ctrlPr>
              <w:rPr>
                <w:rFonts w:ascii="Cambria Math" w:hAnsi="Cambria Math" w:cstheme="minorHAnsi"/>
                <w:i/>
              </w:rPr>
            </m:ctrlPr>
          </m:accPr>
          <m:e>
            <m:r>
              <w:rPr>
                <w:rFonts w:ascii="Cambria Math" w:hAnsi="Cambria Math" w:cstheme="minorHAnsi"/>
              </w:rPr>
              <m:t>xy</m:t>
            </m:r>
          </m:e>
        </m:acc>
        <m:r>
          <w:rPr>
            <w:rFonts w:ascii="Cambria Math" w:hAnsi="Cambria Math" w:cstheme="minorHAnsi"/>
          </w:rPr>
          <m:t>)</m:t>
        </m:r>
      </m:oMath>
      <w:r>
        <w:rPr>
          <w:rFonts w:cstheme="minorHAnsi"/>
        </w:rPr>
        <w:t xml:space="preserve"> jādalās ar 2019, bet tas nav iespējams, jo </w:t>
      </w:r>
      <m:oMath>
        <m:acc>
          <m:accPr>
            <m:chr m:val="̅"/>
            <m:ctrlPr>
              <w:rPr>
                <w:rFonts w:ascii="Cambria Math" w:hAnsi="Cambria Math" w:cstheme="minorHAnsi"/>
                <w:i/>
              </w:rPr>
            </m:ctrlPr>
          </m:accPr>
          <m:e>
            <m:r>
              <w:rPr>
                <w:rFonts w:ascii="Cambria Math" w:hAnsi="Cambria Math" w:cstheme="minorHAnsi"/>
              </w:rPr>
              <m:t>xy</m:t>
            </m:r>
          </m:e>
        </m:acc>
      </m:oMath>
      <w:r>
        <w:rPr>
          <w:rFonts w:cstheme="minorHAnsi"/>
        </w:rPr>
        <w:t xml:space="preserve"> ir divciparu skai</w:t>
      </w:r>
      <w:proofErr w:type="spellStart"/>
      <w:r>
        <w:rPr>
          <w:rFonts w:cstheme="minorHAnsi"/>
        </w:rPr>
        <w:t>tlis</w:t>
      </w:r>
      <w:proofErr w:type="spellEnd"/>
      <w:r>
        <w:rPr>
          <w:rFonts w:cstheme="minorHAnsi"/>
        </w:rPr>
        <w:t xml:space="preserve">. </w:t>
      </w:r>
      <w:r w:rsidRPr="00BD55C3">
        <w:rPr>
          <w:rFonts w:cstheme="minorHAnsi"/>
        </w:rPr>
        <w:t xml:space="preserve">Līdz ar to ar </w:t>
      </w:r>
      <w:r>
        <w:rPr>
          <w:rFonts w:cstheme="minorHAnsi"/>
        </w:rPr>
        <w:t>divu ciparu</w:t>
      </w:r>
      <w:r w:rsidRPr="00BD55C3">
        <w:rPr>
          <w:rFonts w:cstheme="minorHAnsi"/>
        </w:rPr>
        <w:t xml:space="preserve"> pievienošanu nevar izveidot skaitli, kas dalās ar 2019.</w:t>
      </w:r>
    </w:p>
    <w:p w14:paraId="3DCF5F88"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i/>
        </w:rPr>
        <w:t>Piezīme</w:t>
      </w:r>
      <w:r w:rsidRPr="00BD55C3">
        <w:rPr>
          <w:rFonts w:cstheme="minorHAnsi"/>
        </w:rPr>
        <w:t xml:space="preserve">. Atrast meklēto skaitli palīdz līdzīgi spriedumi, tas ir, </w:t>
      </w:r>
      <m:oMath>
        <m:r>
          <w:rPr>
            <w:rFonts w:ascii="Cambria Math" w:hAnsi="Cambria Math" w:cstheme="minorHAnsi"/>
          </w:rPr>
          <m:t>3456000=1711∙2019+1491</m:t>
        </m:r>
      </m:oMath>
      <w:r w:rsidRPr="00BD55C3">
        <w:rPr>
          <w:rFonts w:cstheme="minorHAnsi"/>
        </w:rPr>
        <w:t xml:space="preserve"> un </w:t>
      </w:r>
      <w:r>
        <w:rPr>
          <w:rFonts w:cstheme="minorHAnsi"/>
        </w:rPr>
        <w:br/>
      </w:r>
      <m:oMath>
        <m:r>
          <w:rPr>
            <w:rFonts w:ascii="Cambria Math" w:hAnsi="Cambria Math" w:cstheme="minorHAnsi"/>
          </w:rPr>
          <m:t>1491+528=2019</m:t>
        </m:r>
      </m:oMath>
      <w:r w:rsidRPr="00BD55C3">
        <w:rPr>
          <w:rFonts w:cstheme="minorHAnsi"/>
        </w:rPr>
        <w:t>.</w:t>
      </w:r>
    </w:p>
    <w:p w14:paraId="5790AE82" w14:textId="77777777" w:rsidR="007F6DC1" w:rsidRPr="00E77B70" w:rsidRDefault="007F6DC1" w:rsidP="007F6DC1">
      <w:pPr>
        <w:pBdr>
          <w:bottom w:val="single" w:sz="12" w:space="1" w:color="auto"/>
        </w:pBdr>
        <w:spacing w:after="0"/>
        <w:ind w:left="567" w:hanging="567"/>
        <w:jc w:val="both"/>
        <w:rPr>
          <w:rFonts w:cstheme="minorHAnsi"/>
          <w:b/>
          <w:sz w:val="12"/>
        </w:rPr>
      </w:pPr>
    </w:p>
    <w:p w14:paraId="6483A3B7" w14:textId="77777777" w:rsidR="007F6DC1" w:rsidRPr="00E77B70" w:rsidRDefault="007F6DC1" w:rsidP="007F6DC1">
      <w:pPr>
        <w:spacing w:after="0"/>
        <w:ind w:left="567" w:hanging="567"/>
        <w:jc w:val="both"/>
        <w:rPr>
          <w:rFonts w:cstheme="minorHAnsi"/>
          <w:b/>
          <w:sz w:val="12"/>
        </w:rPr>
      </w:pPr>
    </w:p>
    <w:p w14:paraId="292C924D" w14:textId="77777777" w:rsidR="007F6DC1" w:rsidRPr="00BD55C3" w:rsidRDefault="007F6DC1" w:rsidP="007F6DC1">
      <w:pPr>
        <w:spacing w:after="0"/>
        <w:ind w:left="567" w:hanging="567"/>
        <w:jc w:val="both"/>
        <w:rPr>
          <w:rFonts w:cstheme="minorHAnsi"/>
          <w:b/>
        </w:rPr>
      </w:pPr>
      <w:r w:rsidRPr="00BD55C3">
        <w:rPr>
          <w:rFonts w:cstheme="minorHAnsi"/>
          <w:b/>
        </w:rPr>
        <w:t>10.1.</w:t>
      </w:r>
      <w:r w:rsidRPr="00BD55C3">
        <w:rPr>
          <w:rFonts w:cstheme="minorHAnsi"/>
          <w:b/>
        </w:rPr>
        <w:tab/>
      </w:r>
      <w:proofErr w:type="spellStart"/>
      <w:r w:rsidRPr="00BD55C3">
        <w:rPr>
          <w:rFonts w:cstheme="minorHAnsi"/>
        </w:rPr>
        <w:t>Kvadrātfunkcija</w:t>
      </w:r>
      <w:proofErr w:type="spellEnd"/>
      <w:r w:rsidRPr="00BD55C3">
        <w:rPr>
          <w:rFonts w:cstheme="minorHAnsi"/>
        </w:rPr>
        <w:t xml:space="preserve"> </w:t>
      </w:r>
      <m:oMath>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+3m</m:t>
            </m:r>
          </m:e>
        </m:d>
        <m:r>
          <w:rPr>
            <w:rFonts w:ascii="Cambria Math" w:hAnsi="Cambria Math" w:cstheme="minorHAnsi"/>
          </w:rPr>
          <m:t>x+m-1</m:t>
        </m:r>
      </m:oMath>
      <w:r w:rsidRPr="00BD55C3">
        <w:rPr>
          <w:rFonts w:eastAsiaTheme="minorEastAsia" w:cstheme="minorHAnsi"/>
        </w:rPr>
        <w:t xml:space="preserve"> krusto </w:t>
      </w:r>
      <m:oMath>
        <m:r>
          <w:rPr>
            <w:rFonts w:ascii="Cambria Math" w:eastAsiaTheme="minorEastAsia" w:hAnsi="Cambria Math" w:cstheme="minorHAnsi"/>
          </w:rPr>
          <m:t>x</m:t>
        </m:r>
      </m:oMath>
      <w:r w:rsidRPr="00BD55C3">
        <w:rPr>
          <w:rFonts w:eastAsiaTheme="minorEastAsia" w:cstheme="minorHAnsi"/>
        </w:rPr>
        <w:t xml:space="preserve"> asi punktā, kura abscisa ir 1. Kāda var būt </w:t>
      </w:r>
      <m:oMath>
        <m:r>
          <w:rPr>
            <w:rFonts w:ascii="Cambria Math" w:eastAsiaTheme="minorEastAsia" w:hAnsi="Cambria Math" w:cstheme="minorHAnsi"/>
          </w:rPr>
          <m:t>m</m:t>
        </m:r>
      </m:oMath>
      <w:r w:rsidRPr="00BD55C3">
        <w:rPr>
          <w:rFonts w:eastAsiaTheme="minorEastAsia" w:cstheme="minorHAnsi"/>
        </w:rPr>
        <w:t xml:space="preserve"> vērtība? Atrast otru parabolas krustpunktu ar </w:t>
      </w:r>
      <m:oMath>
        <m:r>
          <w:rPr>
            <w:rFonts w:ascii="Cambria Math" w:eastAsiaTheme="minorEastAsia" w:hAnsi="Cambria Math" w:cstheme="minorHAnsi"/>
          </w:rPr>
          <m:t>x</m:t>
        </m:r>
      </m:oMath>
      <w:r w:rsidRPr="00BD55C3">
        <w:rPr>
          <w:rFonts w:eastAsiaTheme="minorEastAsia" w:cstheme="minorHAnsi"/>
        </w:rPr>
        <w:t xml:space="preserve"> asi!</w:t>
      </w:r>
    </w:p>
    <w:p w14:paraId="2DF56040" w14:textId="77777777" w:rsidR="007F6DC1" w:rsidRPr="00BD55C3" w:rsidRDefault="007F6DC1" w:rsidP="007F6DC1">
      <w:pPr>
        <w:spacing w:after="0"/>
        <w:ind w:left="567"/>
        <w:jc w:val="both"/>
        <w:rPr>
          <w:rFonts w:eastAsiaTheme="minorEastAsia" w:cstheme="minorHAnsi"/>
        </w:rPr>
      </w:pPr>
      <w:r w:rsidRPr="00BD55C3">
        <w:rPr>
          <w:rFonts w:cstheme="minorHAnsi"/>
          <w:b/>
        </w:rPr>
        <w:t xml:space="preserve">Atrisinājums. </w:t>
      </w:r>
      <w:r w:rsidRPr="00BD55C3">
        <w:rPr>
          <w:rFonts w:cstheme="minorHAnsi"/>
        </w:rPr>
        <w:t xml:space="preserve">Dotā funkcija krusto </w:t>
      </w:r>
      <m:oMath>
        <m:r>
          <w:rPr>
            <w:rFonts w:ascii="Cambria Math" w:hAnsi="Cambria Math" w:cstheme="minorHAnsi"/>
          </w:rPr>
          <m:t>x</m:t>
        </m:r>
      </m:oMath>
      <w:r w:rsidRPr="00BD55C3">
        <w:rPr>
          <w:rFonts w:eastAsiaTheme="minorEastAsia" w:cstheme="minorHAnsi"/>
        </w:rPr>
        <w:t xml:space="preserve"> asi punktā </w:t>
      </w:r>
      <m:oMath>
        <m:r>
          <w:rPr>
            <w:rFonts w:ascii="Cambria Math" w:eastAsiaTheme="minorEastAsia" w:hAnsi="Cambria Math" w:cstheme="minorHAnsi"/>
          </w:rPr>
          <m:t>(1;0)</m:t>
        </m:r>
      </m:oMath>
      <w:r>
        <w:rPr>
          <w:rFonts w:eastAsiaTheme="minorEastAsia" w:cstheme="minorHAnsi"/>
        </w:rPr>
        <w:t xml:space="preserve">, līdz ar to, </w:t>
      </w:r>
      <w:r w:rsidRPr="00BD55C3">
        <w:rPr>
          <w:rFonts w:eastAsiaTheme="minorEastAsia" w:cstheme="minorHAnsi"/>
        </w:rPr>
        <w:t>ievietojot šīs vērtības dotajā funkcijā, iegūstam</w:t>
      </w:r>
      <w:r>
        <w:rPr>
          <w:rFonts w:eastAsiaTheme="minorEastAsia" w:cstheme="minorHAnsi"/>
        </w:rPr>
        <w:t xml:space="preserve"> vienādojumu</w:t>
      </w:r>
      <w:r w:rsidRPr="00BD55C3">
        <w:rPr>
          <w:rFonts w:eastAsiaTheme="minorEastAsia" w:cstheme="minorHAnsi"/>
        </w:rPr>
        <w:t xml:space="preserve"> </w:t>
      </w:r>
      <m:oMath>
        <m:r>
          <w:rPr>
            <w:rFonts w:ascii="Cambria Math" w:eastAsiaTheme="minorEastAsia" w:hAnsi="Cambria Math" w:cstheme="minorHAnsi"/>
          </w:rPr>
          <m:t>0=1+</m:t>
        </m:r>
        <m:sSup>
          <m:sSupPr>
            <m:ctrlPr>
              <w:rPr>
                <w:rFonts w:ascii="Cambria Math" w:eastAsiaTheme="minorEastAsia" w:hAnsi="Cambria Math" w:cstheme="minorHAnsi"/>
                <w:i/>
              </w:rPr>
            </m:ctrlPr>
          </m:sSupPr>
          <m:e>
            <m:r>
              <w:rPr>
                <w:rFonts w:ascii="Cambria Math" w:eastAsiaTheme="minorEastAsia" w:hAnsi="Cambria Math" w:cstheme="minorHAnsi"/>
              </w:rPr>
              <m:t>m</m:t>
            </m:r>
          </m:e>
          <m:sup>
            <m:r>
              <w:rPr>
                <w:rFonts w:ascii="Cambria Math" w:eastAsiaTheme="minorEastAsia" w:hAnsi="Cambria Math" w:cstheme="minorHAnsi"/>
              </w:rPr>
              <m:t>2</m:t>
            </m:r>
          </m:sup>
        </m:sSup>
        <m:r>
          <w:rPr>
            <w:rFonts w:ascii="Cambria Math" w:eastAsiaTheme="minorEastAsia" w:hAnsi="Cambria Math" w:cstheme="minorHAnsi"/>
          </w:rPr>
          <m:t>+3m+m-1</m:t>
        </m:r>
      </m:oMath>
      <w:r w:rsidRPr="00BD55C3">
        <w:rPr>
          <w:rFonts w:eastAsiaTheme="minorEastAsia" w:cstheme="minorHAnsi"/>
        </w:rPr>
        <w:t xml:space="preserve"> jeb </w:t>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+4m=0</m:t>
        </m:r>
      </m:oMath>
      <w:r w:rsidRPr="00BD55C3">
        <w:rPr>
          <w:rFonts w:eastAsiaTheme="minorEastAsia" w:cstheme="minorHAnsi"/>
        </w:rPr>
        <w:t xml:space="preserve">, kura saknes ir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m:t>
            </m:r>
          </m:sub>
        </m:sSub>
        <m:r>
          <w:rPr>
            <w:rFonts w:ascii="Cambria Math" w:eastAsiaTheme="minorEastAsia" w:hAnsi="Cambria Math" w:cstheme="minorHAnsi"/>
          </w:rPr>
          <m:t>=0</m:t>
        </m:r>
      </m:oMath>
      <w:r w:rsidRPr="00BD55C3">
        <w:rPr>
          <w:rFonts w:eastAsiaTheme="minorEastAsia" w:cstheme="minorHAnsi"/>
        </w:rPr>
        <w:t xml:space="preserve"> un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m:t>
            </m:r>
          </m:sub>
        </m:sSub>
        <m:r>
          <w:rPr>
            <w:rFonts w:ascii="Cambria Math" w:eastAsiaTheme="minorEastAsia" w:hAnsi="Cambria Math" w:cstheme="minorHAnsi"/>
          </w:rPr>
          <m:t>=-4</m:t>
        </m:r>
      </m:oMath>
      <w:r w:rsidRPr="00BD55C3">
        <w:rPr>
          <w:rFonts w:eastAsiaTheme="minorEastAsia" w:cstheme="minorHAnsi"/>
        </w:rPr>
        <w:t>. Tātad iespējami divi gadījumi:</w:t>
      </w:r>
    </w:p>
    <w:p w14:paraId="397A4DA5" w14:textId="77777777" w:rsidR="007F6DC1" w:rsidRPr="00BD55C3" w:rsidRDefault="007F6DC1" w:rsidP="007F6DC1">
      <w:pPr>
        <w:pStyle w:val="Sarakstarindkopa"/>
        <w:numPr>
          <w:ilvl w:val="0"/>
          <w:numId w:val="1"/>
        </w:numPr>
        <w:spacing w:after="0"/>
        <w:contextualSpacing w:val="0"/>
        <w:jc w:val="both"/>
        <w:rPr>
          <w:rFonts w:cstheme="minorHAnsi"/>
        </w:rPr>
      </w:pPr>
      <w:r w:rsidRPr="00BD55C3">
        <w:rPr>
          <w:rFonts w:cstheme="minorHAnsi"/>
        </w:rPr>
        <w:t xml:space="preserve">ja </w:t>
      </w:r>
      <m:oMath>
        <m:r>
          <w:rPr>
            <w:rFonts w:ascii="Cambria Math" w:hAnsi="Cambria Math" w:cstheme="minorHAnsi"/>
          </w:rPr>
          <m:t>m=0</m:t>
        </m:r>
      </m:oMath>
      <w:r w:rsidRPr="00BD55C3">
        <w:rPr>
          <w:rFonts w:cstheme="minorHAnsi"/>
        </w:rPr>
        <w:t xml:space="preserve">, tad dotā funkcija ir </w:t>
      </w:r>
      <m:oMath>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oMath>
      <w:r w:rsidRPr="00BD55C3">
        <w:rPr>
          <w:rFonts w:cstheme="minorHAnsi"/>
        </w:rPr>
        <w:t xml:space="preserve"> un tās otrs krustpunkts ar </w:t>
      </w:r>
      <m:oMath>
        <m:r>
          <w:rPr>
            <w:rFonts w:ascii="Cambria Math" w:hAnsi="Cambria Math" w:cstheme="minorHAnsi"/>
          </w:rPr>
          <m:t>x</m:t>
        </m:r>
      </m:oMath>
      <w:r w:rsidRPr="00BD55C3">
        <w:rPr>
          <w:rFonts w:cstheme="minorHAnsi"/>
        </w:rPr>
        <w:t xml:space="preserve"> asi ir </w:t>
      </w:r>
      <m:oMath>
        <m:r>
          <w:rPr>
            <w:rFonts w:ascii="Cambria Math" w:hAnsi="Cambria Math" w:cstheme="minorHAnsi"/>
          </w:rPr>
          <m:t>(-1;0)</m:t>
        </m:r>
      </m:oMath>
      <w:r w:rsidRPr="00BD55C3">
        <w:rPr>
          <w:rFonts w:cstheme="minorHAnsi"/>
        </w:rPr>
        <w:t>;</w:t>
      </w:r>
    </w:p>
    <w:p w14:paraId="240176FA" w14:textId="77777777" w:rsidR="007F6DC1" w:rsidRPr="00BD55C3" w:rsidRDefault="007F6DC1" w:rsidP="007F6DC1">
      <w:pPr>
        <w:pStyle w:val="Sarakstarindkopa"/>
        <w:numPr>
          <w:ilvl w:val="0"/>
          <w:numId w:val="1"/>
        </w:numPr>
        <w:spacing w:after="0"/>
        <w:contextualSpacing w:val="0"/>
        <w:jc w:val="both"/>
        <w:rPr>
          <w:rFonts w:cstheme="minorHAnsi"/>
        </w:rPr>
      </w:pPr>
      <w:r w:rsidRPr="00BD55C3">
        <w:rPr>
          <w:rFonts w:cstheme="minorHAnsi"/>
        </w:rPr>
        <w:t xml:space="preserve">ja </w:t>
      </w:r>
      <m:oMath>
        <m:r>
          <w:rPr>
            <w:rFonts w:ascii="Cambria Math" w:hAnsi="Cambria Math" w:cstheme="minorHAnsi"/>
          </w:rPr>
          <m:t>m=-4</m:t>
        </m:r>
      </m:oMath>
      <w:r w:rsidRPr="00BD55C3">
        <w:rPr>
          <w:rFonts w:cstheme="minorHAnsi"/>
        </w:rPr>
        <w:t xml:space="preserve">, tad dotā funkcija ir </w:t>
      </w:r>
      <m:oMath>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+4x-5</m:t>
        </m:r>
      </m:oMath>
      <w:r w:rsidRPr="00BD55C3">
        <w:rPr>
          <w:rFonts w:cstheme="minorHAnsi"/>
        </w:rPr>
        <w:t xml:space="preserve"> un tās otrs krustpunkts ar </w:t>
      </w:r>
      <m:oMath>
        <m:r>
          <w:rPr>
            <w:rFonts w:ascii="Cambria Math" w:hAnsi="Cambria Math" w:cstheme="minorHAnsi"/>
          </w:rPr>
          <m:t>x</m:t>
        </m:r>
      </m:oMath>
      <w:r w:rsidRPr="00BD55C3">
        <w:rPr>
          <w:rFonts w:cstheme="minorHAnsi"/>
        </w:rPr>
        <w:t xml:space="preserve"> asi ir </w:t>
      </w:r>
      <m:oMath>
        <m:r>
          <w:rPr>
            <w:rFonts w:ascii="Cambria Math" w:hAnsi="Cambria Math" w:cstheme="minorHAnsi"/>
          </w:rPr>
          <m:t>(-5;0)</m:t>
        </m:r>
      </m:oMath>
      <w:r w:rsidRPr="00BD55C3">
        <w:rPr>
          <w:rFonts w:cstheme="minorHAnsi"/>
        </w:rPr>
        <w:t>.</w:t>
      </w:r>
    </w:p>
    <w:p w14:paraId="794466E4" w14:textId="77777777" w:rsidR="006D5AF5" w:rsidRDefault="006D5AF5">
      <w:pPr>
        <w:rPr>
          <w:rFonts w:cstheme="minorHAnsi"/>
          <w:b/>
        </w:rPr>
      </w:pPr>
      <w:r>
        <w:rPr>
          <w:rFonts w:cstheme="minorHAnsi"/>
          <w:b/>
        </w:rPr>
        <w:br w:type="page"/>
      </w:r>
    </w:p>
    <w:p w14:paraId="673E2BF6" w14:textId="1C476041" w:rsidR="007F6DC1" w:rsidRPr="008B46F7" w:rsidRDefault="007F6DC1" w:rsidP="007F6DC1">
      <w:pPr>
        <w:spacing w:before="120" w:after="0" w:line="276" w:lineRule="auto"/>
        <w:ind w:left="567" w:hanging="567"/>
        <w:jc w:val="both"/>
      </w:pPr>
      <w:r w:rsidRPr="0065360F">
        <w:rPr>
          <w:rFonts w:cstheme="minorHAnsi"/>
          <w:b/>
        </w:rPr>
        <w:t>10.2.</w:t>
      </w:r>
      <w:r w:rsidRPr="0065360F">
        <w:rPr>
          <w:rFonts w:cstheme="minorHAnsi"/>
          <w:b/>
        </w:rPr>
        <w:tab/>
      </w:r>
      <w:r w:rsidRPr="008B46F7">
        <w:t>Dotas 6 pēc ārējā izskata vienādas monētas. Trim no tām masa</w:t>
      </w:r>
      <w:r>
        <w:t xml:space="preserve"> katrai ir 50 g</w:t>
      </w:r>
      <w:r w:rsidRPr="008B46F7">
        <w:t xml:space="preserve">, </w:t>
      </w:r>
      <w:r>
        <w:t xml:space="preserve">bet pārējām </w:t>
      </w:r>
      <w:r w:rsidRPr="008B46F7">
        <w:t xml:space="preserve">trim </w:t>
      </w:r>
      <w:r>
        <w:t>– katrai 51 g</w:t>
      </w:r>
      <w:r w:rsidRPr="008B46F7">
        <w:t xml:space="preserve">. </w:t>
      </w:r>
      <w:r>
        <w:t>Kā, l</w:t>
      </w:r>
      <w:r w:rsidRPr="00BA63DC">
        <w:t>ietojot sviras svarus bez atsvariem, ar divām s</w:t>
      </w:r>
      <w:r>
        <w:t>vēršanām atrast</w:t>
      </w:r>
      <w:r w:rsidRPr="008B46F7">
        <w:t xml:space="preserve"> vienu </w:t>
      </w:r>
      <w:r>
        <w:t>monētu, kuras masa ir 51 g</w:t>
      </w:r>
      <w:r w:rsidRPr="008B46F7">
        <w:t>?</w:t>
      </w:r>
    </w:p>
    <w:p w14:paraId="57295FB9" w14:textId="77777777" w:rsidR="007F6DC1" w:rsidRDefault="007F6DC1" w:rsidP="007F6DC1">
      <w:pPr>
        <w:pStyle w:val="Sarakstarindkopa"/>
        <w:spacing w:after="0"/>
        <w:ind w:left="567"/>
        <w:jc w:val="both"/>
      </w:pPr>
      <w:r w:rsidRPr="00B95359">
        <w:rPr>
          <w:b/>
        </w:rPr>
        <w:t xml:space="preserve">1. atrisinājums. </w:t>
      </w:r>
      <w:r w:rsidRPr="00B95359">
        <w:t xml:space="preserve">Pirmajā svēršanā uz katra svaru kausa uzliekam pa 3 monētām. Iespējami divi gadījumi: </w:t>
      </w:r>
    </w:p>
    <w:p w14:paraId="694A1080" w14:textId="62606F7C" w:rsidR="007F6DC1" w:rsidRDefault="007F6DC1" w:rsidP="007F6DC1">
      <w:pPr>
        <w:pStyle w:val="Sarakstarindkopa"/>
        <w:spacing w:after="0"/>
        <w:ind w:left="567"/>
        <w:jc w:val="both"/>
      </w:pPr>
      <w:r w:rsidRPr="00B95359">
        <w:t xml:space="preserve">(A) uz viena svaru kausa ir trīs smagākās (masa 51 g) monētas, bet uz otra – trīs vieglākās (masa 50 g) monētas; (B) uz viena svaru kausa ir divas smagākās un viena vieglākā monēta, bet uz otra – viena smagākā un divas vieglākās monētas (skat. </w:t>
      </w:r>
      <w:r w:rsidRPr="00B95359">
        <w:fldChar w:fldCharType="begin"/>
      </w:r>
      <w:r w:rsidRPr="00B95359">
        <w:instrText xml:space="preserve"> REF _Ref535150547 \h  \* MERGEFORMAT </w:instrText>
      </w:r>
      <w:r w:rsidRPr="00B95359">
        <w:fldChar w:fldCharType="separate"/>
      </w:r>
      <w:r w:rsidR="009D56EE">
        <w:rPr>
          <w:noProof/>
        </w:rPr>
        <w:t>25</w:t>
      </w:r>
      <w:r w:rsidR="009D56EE" w:rsidRPr="00B95359">
        <w:rPr>
          <w:noProof/>
        </w:rPr>
        <w:t>.</w:t>
      </w:r>
      <w:r w:rsidR="009D56EE" w:rsidRPr="00B95359">
        <w:t xml:space="preserve"> att.</w:t>
      </w:r>
      <w:r w:rsidRPr="00B95359">
        <w:fldChar w:fldCharType="end"/>
      </w:r>
      <w:r w:rsidRPr="00B95359">
        <w:t xml:space="preserve">). </w:t>
      </w:r>
    </w:p>
    <w:p w14:paraId="5967E59A" w14:textId="77777777" w:rsidR="007F6DC1" w:rsidRPr="00B95359" w:rsidRDefault="007F6DC1" w:rsidP="007F6DC1">
      <w:pPr>
        <w:pStyle w:val="Sarakstarindkopa"/>
        <w:spacing w:after="0"/>
        <w:ind w:left="567"/>
        <w:jc w:val="both"/>
      </w:pPr>
      <w:r w:rsidRPr="00B95359">
        <w:t>Abos gadījumos viens svaru kauss nosveras uz leju.</w:t>
      </w:r>
      <w:r>
        <w:t xml:space="preserve"> </w:t>
      </w:r>
      <w:r w:rsidRPr="00B95359">
        <w:t xml:space="preserve">Ņemam tās trīs monētas, kas atrodas uz tā svaru kausa, kas nosvērās uz leju. Uzliekam divas no šīm trīs monētām pa vienai uz katra svaru kausa. </w:t>
      </w:r>
    </w:p>
    <w:p w14:paraId="01E01C64" w14:textId="77777777" w:rsidR="007F6DC1" w:rsidRPr="00B95359" w:rsidRDefault="007F6DC1" w:rsidP="007F6DC1">
      <w:pPr>
        <w:pStyle w:val="Sarakstarindkopa"/>
        <w:numPr>
          <w:ilvl w:val="0"/>
          <w:numId w:val="15"/>
        </w:numPr>
        <w:spacing w:before="120" w:after="0" w:line="276" w:lineRule="auto"/>
        <w:jc w:val="both"/>
      </w:pPr>
      <w:r w:rsidRPr="00B95359">
        <w:t>Ja svaru kausi ir līdzsvarā, tad uz abiem svaru kausiem uzliktas smagākās monētas – prasītais izpildīts, esam atraduši pat divas monētas, kuru masa ir 51 g.</w:t>
      </w:r>
    </w:p>
    <w:p w14:paraId="0DADDAD5" w14:textId="77777777" w:rsidR="007F6DC1" w:rsidRPr="00B95359" w:rsidRDefault="007F6DC1" w:rsidP="007F6DC1">
      <w:pPr>
        <w:pStyle w:val="Sarakstarindkopa"/>
        <w:numPr>
          <w:ilvl w:val="0"/>
          <w:numId w:val="15"/>
        </w:numPr>
        <w:spacing w:after="0" w:line="276" w:lineRule="auto"/>
        <w:jc w:val="both"/>
      </w:pPr>
      <w:r w:rsidRPr="00B95359">
        <w:t>Ja svaru kausi nav līdzsvarā, tad smagākā monēta atrodas uz tā svaru kausa, kas nosveras uz leju – prasītais izpildīts, esam atraduši monētu, kuras masa ir 51 g.</w:t>
      </w:r>
    </w:p>
    <w:p w14:paraId="61B0E131" w14:textId="77777777" w:rsidR="007F6DC1" w:rsidRPr="00B95359" w:rsidRDefault="007F6DC1" w:rsidP="007F6DC1">
      <w:pPr>
        <w:spacing w:after="0"/>
        <w:ind w:left="567"/>
        <w:jc w:val="both"/>
      </w:pPr>
      <w:r w:rsidRPr="00B95359">
        <w:t>Tātad, izmantojot divas svēršanas ir atrasta vismaz viena monēta, kuras masa ir 51 g, un prasītais ir izpildīts.</w:t>
      </w:r>
    </w:p>
    <w:p w14:paraId="59BBEE0A" w14:textId="77777777" w:rsidR="007F6DC1" w:rsidRPr="00B95359" w:rsidRDefault="007F6DC1" w:rsidP="007F6DC1">
      <w:pPr>
        <w:pStyle w:val="Sarakstarindkopa"/>
        <w:keepNext/>
        <w:spacing w:before="120" w:after="0"/>
        <w:ind w:left="0"/>
        <w:jc w:val="center"/>
      </w:pPr>
      <w:r w:rsidRPr="00B95359">
        <w:rPr>
          <w:noProof/>
          <w:lang w:val="en-US" w:eastAsia="en-US"/>
        </w:rPr>
        <w:drawing>
          <wp:inline distT="0" distB="0" distL="0" distR="0" wp14:anchorId="66D230C8" wp14:editId="28A66198">
            <wp:extent cx="3834000" cy="576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4000" cy="576000"/>
                    </a:xfrm>
                    <a:prstGeom prst="rect">
                      <a:avLst/>
                    </a:prstGeom>
                    <a:noFill/>
                    <a:ln>
                      <a:noFill/>
                    </a:ln>
                  </pic:spPr>
                </pic:pic>
              </a:graphicData>
            </a:graphic>
          </wp:inline>
        </w:drawing>
      </w:r>
    </w:p>
    <w:bookmarkStart w:id="26" w:name="_Ref535150547"/>
    <w:p w14:paraId="19A7DC4A" w14:textId="12FC9265" w:rsidR="007F6DC1" w:rsidRPr="00B95359" w:rsidRDefault="007F6DC1" w:rsidP="007F6DC1">
      <w:pPr>
        <w:pStyle w:val="Parakstszemobjekta"/>
        <w:spacing w:after="120"/>
        <w:jc w:val="center"/>
      </w:pPr>
      <w:r w:rsidRPr="00B95359">
        <w:fldChar w:fldCharType="begin"/>
      </w:r>
      <w:r w:rsidRPr="00B95359">
        <w:instrText xml:space="preserve"> SEQ Ilustrācija \* ARABIC </w:instrText>
      </w:r>
      <w:r w:rsidRPr="00B95359">
        <w:fldChar w:fldCharType="separate"/>
      </w:r>
      <w:r w:rsidR="009D56EE">
        <w:rPr>
          <w:noProof/>
        </w:rPr>
        <w:t>25</w:t>
      </w:r>
      <w:r w:rsidRPr="00B95359">
        <w:fldChar w:fldCharType="end"/>
      </w:r>
      <w:r w:rsidRPr="00B95359">
        <w:t>. att.</w:t>
      </w:r>
      <w:bookmarkEnd w:id="26"/>
    </w:p>
    <w:p w14:paraId="57BAB083" w14:textId="77777777" w:rsidR="007F6DC1" w:rsidRPr="00B95359" w:rsidRDefault="007F6DC1" w:rsidP="007F6DC1">
      <w:pPr>
        <w:spacing w:after="0"/>
        <w:ind w:left="567"/>
      </w:pPr>
      <w:r w:rsidRPr="00B95359">
        <w:rPr>
          <w:b/>
        </w:rPr>
        <w:t xml:space="preserve">2. atrisinājums. </w:t>
      </w:r>
      <w:r w:rsidRPr="00B95359">
        <w:t>Pirmajā svēršanā uz katra svaru kausa uzliekam pa 2 monētām.</w:t>
      </w:r>
    </w:p>
    <w:p w14:paraId="3012832F" w14:textId="6D93D94C" w:rsidR="007F6DC1" w:rsidRPr="00B95359" w:rsidRDefault="007F6DC1" w:rsidP="007F6DC1">
      <w:pPr>
        <w:pStyle w:val="Sarakstarindkopa"/>
        <w:numPr>
          <w:ilvl w:val="0"/>
          <w:numId w:val="15"/>
        </w:numPr>
        <w:spacing w:after="0" w:line="276" w:lineRule="auto"/>
        <w:jc w:val="both"/>
      </w:pPr>
      <w:r w:rsidRPr="00B95359">
        <w:t xml:space="preserve">Ja svaru kausi ir līdzsvarā, tad uz katra svaru kausa uzlikts pa vienai smagajai (51 g) monētai (skat. </w:t>
      </w:r>
      <w:r w:rsidRPr="00B95359">
        <w:fldChar w:fldCharType="begin"/>
      </w:r>
      <w:r w:rsidRPr="00B95359">
        <w:instrText xml:space="preserve"> REF _Ref535480797 \h  \* MERGEFORMAT </w:instrText>
      </w:r>
      <w:r w:rsidRPr="00B95359">
        <w:fldChar w:fldCharType="separate"/>
      </w:r>
      <w:r w:rsidR="009D56EE">
        <w:rPr>
          <w:noProof/>
        </w:rPr>
        <w:t>26</w:t>
      </w:r>
      <w:r w:rsidR="009D56EE" w:rsidRPr="00B95359">
        <w:rPr>
          <w:noProof/>
        </w:rPr>
        <w:t>.</w:t>
      </w:r>
      <w:r w:rsidR="009D56EE" w:rsidRPr="00B95359">
        <w:t xml:space="preserve"> att.</w:t>
      </w:r>
      <w:r w:rsidRPr="00B95359">
        <w:fldChar w:fldCharType="end"/>
      </w:r>
      <w:r w:rsidRPr="00B95359">
        <w:t>). Otrajā svēršanā izvēlamies divas monētas, kas atrodas uz viena svaru kausa un salīdzinām savā starpā, lai atrastu smagāko monētu.</w:t>
      </w:r>
    </w:p>
    <w:p w14:paraId="513F63A3" w14:textId="77777777" w:rsidR="007F6DC1" w:rsidRPr="00B95359" w:rsidRDefault="007F6DC1" w:rsidP="007F6DC1">
      <w:pPr>
        <w:keepNext/>
        <w:ind w:left="786"/>
        <w:jc w:val="center"/>
      </w:pPr>
      <w:r w:rsidRPr="00B95359">
        <w:rPr>
          <w:noProof/>
          <w:lang w:val="en-US"/>
        </w:rPr>
        <w:drawing>
          <wp:inline distT="0" distB="0" distL="0" distR="0" wp14:anchorId="11FABE24" wp14:editId="5B5D2E36">
            <wp:extent cx="1612800" cy="324000"/>
            <wp:effectExtent l="0" t="0" r="698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2800" cy="324000"/>
                    </a:xfrm>
                    <a:prstGeom prst="rect">
                      <a:avLst/>
                    </a:prstGeom>
                    <a:noFill/>
                    <a:ln>
                      <a:noFill/>
                    </a:ln>
                  </pic:spPr>
                </pic:pic>
              </a:graphicData>
            </a:graphic>
          </wp:inline>
        </w:drawing>
      </w:r>
    </w:p>
    <w:bookmarkStart w:id="27" w:name="_Ref535480797"/>
    <w:p w14:paraId="07DE3B96" w14:textId="1D9044F2" w:rsidR="007F6DC1" w:rsidRPr="00B95359" w:rsidRDefault="007F6DC1" w:rsidP="007F6DC1">
      <w:pPr>
        <w:pStyle w:val="Parakstszemobjekta"/>
        <w:ind w:left="786"/>
        <w:jc w:val="center"/>
      </w:pPr>
      <w:r w:rsidRPr="00B95359">
        <w:fldChar w:fldCharType="begin"/>
      </w:r>
      <w:r w:rsidRPr="00B95359">
        <w:instrText xml:space="preserve"> SEQ Ilustrācija \* ARABIC </w:instrText>
      </w:r>
      <w:r w:rsidRPr="00B95359">
        <w:fldChar w:fldCharType="separate"/>
      </w:r>
      <w:r w:rsidR="009D56EE">
        <w:rPr>
          <w:noProof/>
        </w:rPr>
        <w:t>26</w:t>
      </w:r>
      <w:r w:rsidRPr="00B95359">
        <w:fldChar w:fldCharType="end"/>
      </w:r>
      <w:r w:rsidRPr="00B95359">
        <w:t>. att.</w:t>
      </w:r>
      <w:bookmarkEnd w:id="27"/>
    </w:p>
    <w:p w14:paraId="73A09506" w14:textId="38421F06" w:rsidR="007F6DC1" w:rsidRDefault="007F6DC1" w:rsidP="007F6DC1">
      <w:pPr>
        <w:pStyle w:val="Sarakstarindkopa"/>
        <w:numPr>
          <w:ilvl w:val="0"/>
          <w:numId w:val="15"/>
        </w:numPr>
        <w:spacing w:after="0" w:line="276" w:lineRule="auto"/>
        <w:jc w:val="both"/>
      </w:pPr>
      <w:r w:rsidRPr="00B95359">
        <w:t xml:space="preserve">Ja svaru kausi nav līdzsvarā, tad iespējami trīs gadījumi (skat. </w:t>
      </w:r>
      <w:r w:rsidRPr="00B95359">
        <w:fldChar w:fldCharType="begin"/>
      </w:r>
      <w:r w:rsidRPr="00B95359">
        <w:instrText xml:space="preserve"> REF _Ref535480925 \h  \* MERGEFORMAT </w:instrText>
      </w:r>
      <w:r w:rsidRPr="00B95359">
        <w:fldChar w:fldCharType="separate"/>
      </w:r>
      <w:r w:rsidR="009D56EE">
        <w:rPr>
          <w:noProof/>
        </w:rPr>
        <w:t>27</w:t>
      </w:r>
      <w:r w:rsidR="009D56EE" w:rsidRPr="00B95359">
        <w:rPr>
          <w:noProof/>
        </w:rPr>
        <w:t>.</w:t>
      </w:r>
      <w:r w:rsidR="009D56EE" w:rsidRPr="00B95359">
        <w:t xml:space="preserve"> att.</w:t>
      </w:r>
      <w:r w:rsidRPr="00B95359">
        <w:fldChar w:fldCharType="end"/>
      </w:r>
      <w:r w:rsidRPr="00B95359">
        <w:t xml:space="preserve">): </w:t>
      </w:r>
    </w:p>
    <w:p w14:paraId="7281F579" w14:textId="77777777" w:rsidR="007F6DC1" w:rsidRDefault="007F6DC1" w:rsidP="007F6DC1">
      <w:pPr>
        <w:pStyle w:val="Sarakstarindkopa"/>
        <w:spacing w:after="0" w:line="276" w:lineRule="auto"/>
        <w:ind w:left="1146"/>
        <w:jc w:val="both"/>
      </w:pPr>
      <w:r w:rsidRPr="00B95359">
        <w:t xml:space="preserve">(A) uz smagākā svaru kausa uzliktas divas smagās monētas, bet uz otra kausa – divas vieglās; </w:t>
      </w:r>
    </w:p>
    <w:p w14:paraId="7EB30B2E" w14:textId="77777777" w:rsidR="007F6DC1" w:rsidRDefault="007F6DC1" w:rsidP="007F6DC1">
      <w:pPr>
        <w:pStyle w:val="Sarakstarindkopa"/>
        <w:spacing w:after="0" w:line="276" w:lineRule="auto"/>
        <w:ind w:left="1146"/>
        <w:jc w:val="both"/>
      </w:pPr>
      <w:r w:rsidRPr="00B95359">
        <w:t xml:space="preserve">(B) uz smagākā svaru kausa uzliktas divas smagās monētas, bet uz otra kausa viena smagā un viena vieglā; (C) uz smagākā svaru kausa uzlikta viena smagā monēta un viena vieglā, bet uz otra svaru kausa – divas vieglās monētas. </w:t>
      </w:r>
    </w:p>
    <w:p w14:paraId="35C0D707" w14:textId="77777777" w:rsidR="007F6DC1" w:rsidRPr="00B95359" w:rsidRDefault="007F6DC1" w:rsidP="007F6DC1">
      <w:pPr>
        <w:pStyle w:val="Sarakstarindkopa"/>
        <w:spacing w:after="0" w:line="276" w:lineRule="auto"/>
        <w:ind w:left="1146"/>
        <w:jc w:val="both"/>
      </w:pPr>
      <w:r w:rsidRPr="00B95359">
        <w:t>Otrajā svēršanā izvēlamies divas monētas, kas atrodas uz smagākā svaru kausa, un salīdzinām savā starpā (no tām vismaz viena ir monēta, kuras masa ir 51 g):</w:t>
      </w:r>
    </w:p>
    <w:p w14:paraId="4205F000" w14:textId="77777777" w:rsidR="007F6DC1" w:rsidRPr="00B95359" w:rsidRDefault="007F6DC1" w:rsidP="007F6DC1">
      <w:pPr>
        <w:pStyle w:val="Sarakstarindkopa"/>
        <w:numPr>
          <w:ilvl w:val="1"/>
          <w:numId w:val="15"/>
        </w:numPr>
        <w:spacing w:before="120" w:after="0" w:line="276" w:lineRule="auto"/>
        <w:jc w:val="both"/>
      </w:pPr>
      <w:r w:rsidRPr="00B95359">
        <w:t>ja svari ir līdzsvarā, tad esam atraduši divas monētas, kuru masa ir 51 g;</w:t>
      </w:r>
    </w:p>
    <w:p w14:paraId="78D4FC46" w14:textId="77777777" w:rsidR="007F6DC1" w:rsidRPr="00B95359" w:rsidRDefault="007F6DC1" w:rsidP="007F6DC1">
      <w:pPr>
        <w:pStyle w:val="Sarakstarindkopa"/>
        <w:numPr>
          <w:ilvl w:val="1"/>
          <w:numId w:val="15"/>
        </w:numPr>
        <w:spacing w:after="0" w:line="276" w:lineRule="auto"/>
        <w:jc w:val="both"/>
      </w:pPr>
      <w:r w:rsidRPr="00B95359">
        <w:t>ja svari nav līdzsvarā, tad smagākā (51 g) monēta ir tā, kas atrodas uz svaru kausa, kas nosveras uz leju.</w:t>
      </w:r>
    </w:p>
    <w:p w14:paraId="1DDF0630" w14:textId="77777777" w:rsidR="007F6DC1" w:rsidRPr="00B95359" w:rsidRDefault="007F6DC1" w:rsidP="007F6DC1">
      <w:pPr>
        <w:keepNext/>
        <w:spacing w:before="120"/>
        <w:ind w:left="709"/>
        <w:jc w:val="center"/>
      </w:pPr>
      <w:r w:rsidRPr="00B95359">
        <w:rPr>
          <w:noProof/>
          <w:lang w:val="en-US"/>
        </w:rPr>
        <w:drawing>
          <wp:inline distT="0" distB="0" distL="0" distR="0" wp14:anchorId="20C2C43B" wp14:editId="6AEED383">
            <wp:extent cx="5399132" cy="5760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9132" cy="576000"/>
                    </a:xfrm>
                    <a:prstGeom prst="rect">
                      <a:avLst/>
                    </a:prstGeom>
                    <a:noFill/>
                    <a:ln>
                      <a:noFill/>
                    </a:ln>
                  </pic:spPr>
                </pic:pic>
              </a:graphicData>
            </a:graphic>
          </wp:inline>
        </w:drawing>
      </w:r>
    </w:p>
    <w:bookmarkStart w:id="28" w:name="_Ref535480925"/>
    <w:p w14:paraId="0FFD238D" w14:textId="06F9A552" w:rsidR="007F6DC1" w:rsidRPr="008B46F7" w:rsidRDefault="007F6DC1" w:rsidP="007F6DC1">
      <w:pPr>
        <w:pStyle w:val="Parakstszemobjekta"/>
        <w:jc w:val="center"/>
      </w:pPr>
      <w:r w:rsidRPr="00B95359">
        <w:fldChar w:fldCharType="begin"/>
      </w:r>
      <w:r w:rsidRPr="00B95359">
        <w:instrText xml:space="preserve"> SEQ Ilustrācija \* ARABIC </w:instrText>
      </w:r>
      <w:r w:rsidRPr="00B95359">
        <w:fldChar w:fldCharType="separate"/>
      </w:r>
      <w:r w:rsidR="009D56EE">
        <w:rPr>
          <w:noProof/>
        </w:rPr>
        <w:t>27</w:t>
      </w:r>
      <w:r w:rsidRPr="00B95359">
        <w:fldChar w:fldCharType="end"/>
      </w:r>
      <w:r w:rsidRPr="00B95359">
        <w:t>. att.</w:t>
      </w:r>
      <w:bookmarkEnd w:id="28"/>
    </w:p>
    <w:p w14:paraId="67081279" w14:textId="77777777" w:rsidR="006D5AF5" w:rsidRDefault="006D5AF5">
      <w:pPr>
        <w:rPr>
          <w:rFonts w:cstheme="minorHAnsi"/>
          <w:b/>
        </w:rPr>
      </w:pPr>
      <w:r>
        <w:rPr>
          <w:rFonts w:cstheme="minorHAnsi"/>
          <w:b/>
        </w:rPr>
        <w:br w:type="page"/>
      </w:r>
    </w:p>
    <w:p w14:paraId="7D498FF7" w14:textId="5686A44D" w:rsidR="007F6DC1" w:rsidRDefault="007F6DC1" w:rsidP="007F6DC1">
      <w:pPr>
        <w:spacing w:after="0"/>
        <w:ind w:left="567" w:hanging="567"/>
        <w:jc w:val="both"/>
        <w:rPr>
          <w:rFonts w:cstheme="minorHAnsi"/>
        </w:rPr>
      </w:pPr>
      <w:r w:rsidRPr="00BD55C3">
        <w:rPr>
          <w:rFonts w:cstheme="minorHAnsi"/>
          <w:b/>
        </w:rPr>
        <w:t>10.3.</w:t>
      </w:r>
      <w:r w:rsidRPr="00BD55C3">
        <w:rPr>
          <w:rFonts w:cstheme="minorHAnsi"/>
          <w:b/>
        </w:rPr>
        <w:tab/>
      </w:r>
      <w:r w:rsidRPr="00FE5D01">
        <w:rPr>
          <w:rFonts w:cstheme="minorHAnsi"/>
        </w:rPr>
        <w:t xml:space="preserve">Plaknē dotas divas riņķa līnijas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1</m:t>
            </m:r>
          </m:sub>
        </m:sSub>
      </m:oMath>
      <w:r w:rsidRPr="00FE5D01">
        <w:rPr>
          <w:rFonts w:cstheme="minorHAnsi"/>
        </w:rPr>
        <w:t xml:space="preserve"> un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2</m:t>
            </m:r>
          </m:sub>
        </m:sSub>
      </m:oMath>
      <w:r w:rsidRPr="00FE5D01">
        <w:rPr>
          <w:rFonts w:cstheme="minorHAnsi"/>
        </w:rPr>
        <w:t xml:space="preserve">, kurām nav kopīgu </w:t>
      </w:r>
      <w:r w:rsidRPr="00E77B70">
        <w:rPr>
          <w:rFonts w:cstheme="minorHAnsi"/>
        </w:rPr>
        <w:t xml:space="preserve">punktu un kuru rādiusi nav vienāda garuma. Novilktas trīs pieskares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vertAlign w:val="subscript"/>
              </w:rPr>
              <m:t>1</m:t>
            </m:r>
          </m:sub>
        </m:sSub>
      </m:oMath>
      <w:r w:rsidRPr="00E77B70">
        <w:rPr>
          <w:rFonts w:cstheme="minorHAnsi"/>
        </w:rPr>
        <w:t xml:space="preserv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vertAlign w:val="subscript"/>
              </w:rPr>
              <m:t>2</m:t>
            </m:r>
          </m:sub>
        </m:sSub>
      </m:oMath>
      <w:r w:rsidRPr="00E77B70">
        <w:rPr>
          <w:rFonts w:cstheme="minorHAnsi"/>
        </w:rPr>
        <w:t xml:space="preserve"> un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vertAlign w:val="subscript"/>
              </w:rPr>
              <m:t>3</m:t>
            </m:r>
          </m:sub>
        </m:sSub>
      </m:oMath>
      <w:r w:rsidRPr="00E77B70">
        <w:rPr>
          <w:rFonts w:cstheme="minorHAnsi"/>
        </w:rPr>
        <w:t>, kas katra pieskaras abām riņķa līnij</w:t>
      </w:r>
      <w:r w:rsidRPr="00FE5D01">
        <w:rPr>
          <w:rFonts w:cstheme="minorHAnsi"/>
        </w:rPr>
        <w:t xml:space="preserve">ām – </w:t>
      </w:r>
      <w:r w:rsidRPr="00FE5D01">
        <w:t xml:space="preserve">abas riņķa līnijas atrodas vienā un tajā pašā </w:t>
      </w:r>
      <m:oMath>
        <m:sSub>
          <m:sSubPr>
            <m:ctrlPr>
              <w:rPr>
                <w:rFonts w:ascii="Cambria Math" w:hAnsi="Cambria Math"/>
                <w:i/>
              </w:rPr>
            </m:ctrlPr>
          </m:sSubPr>
          <m:e>
            <m:r>
              <w:rPr>
                <w:rFonts w:ascii="Cambria Math" w:hAnsi="Cambria Math"/>
              </w:rPr>
              <m:t>t</m:t>
            </m:r>
          </m:e>
          <m:sub>
            <m:r>
              <w:rPr>
                <w:rFonts w:ascii="Cambria Math" w:hAnsi="Cambria Math"/>
                <w:vertAlign w:val="subscript"/>
              </w:rPr>
              <m:t>1</m:t>
            </m:r>
          </m:sub>
        </m:sSub>
      </m:oMath>
      <w:r w:rsidRPr="00FE5D01">
        <w:t xml:space="preserve"> pusē, vienā un tajā pašā </w:t>
      </w:r>
      <m:oMath>
        <m:sSub>
          <m:sSubPr>
            <m:ctrlPr>
              <w:rPr>
                <w:rFonts w:ascii="Cambria Math" w:hAnsi="Cambria Math"/>
                <w:i/>
              </w:rPr>
            </m:ctrlPr>
          </m:sSubPr>
          <m:e>
            <m:r>
              <w:rPr>
                <w:rFonts w:ascii="Cambria Math" w:hAnsi="Cambria Math"/>
              </w:rPr>
              <m:t>t</m:t>
            </m:r>
          </m:e>
          <m:sub>
            <m:r>
              <w:rPr>
                <w:rFonts w:ascii="Cambria Math" w:hAnsi="Cambria Math"/>
                <w:vertAlign w:val="subscript"/>
              </w:rPr>
              <m:t>2</m:t>
            </m:r>
          </m:sub>
        </m:sSub>
      </m:oMath>
      <w:r w:rsidRPr="00FE5D01">
        <w:t xml:space="preserve"> pusē, bet katra savā </w:t>
      </w:r>
      <m:oMath>
        <m:sSub>
          <m:sSubPr>
            <m:ctrlPr>
              <w:rPr>
                <w:rFonts w:ascii="Cambria Math" w:hAnsi="Cambria Math"/>
                <w:i/>
              </w:rPr>
            </m:ctrlPr>
          </m:sSubPr>
          <m:e>
            <m:r>
              <w:rPr>
                <w:rFonts w:ascii="Cambria Math" w:hAnsi="Cambria Math"/>
              </w:rPr>
              <m:t>t</m:t>
            </m:r>
          </m:e>
          <m:sub>
            <m:r>
              <w:rPr>
                <w:rFonts w:ascii="Cambria Math" w:hAnsi="Cambria Math"/>
                <w:vertAlign w:val="subscript"/>
              </w:rPr>
              <m:t>3</m:t>
            </m:r>
          </m:sub>
        </m:sSub>
      </m:oMath>
      <w:r w:rsidRPr="00FE5D01">
        <w:t xml:space="preserve"> pusē</w:t>
      </w:r>
      <w:r>
        <w:t xml:space="preserve"> (skat. </w:t>
      </w:r>
      <w:r>
        <w:fldChar w:fldCharType="begin"/>
      </w:r>
      <w:r>
        <w:instrText xml:space="preserve"> REF _Ref536551370 \h </w:instrText>
      </w:r>
      <w:r>
        <w:fldChar w:fldCharType="separate"/>
      </w:r>
      <w:r w:rsidR="009D56EE">
        <w:rPr>
          <w:rFonts w:cstheme="minorHAnsi"/>
          <w:noProof/>
        </w:rPr>
        <w:t>28</w:t>
      </w:r>
      <w:r w:rsidR="009D56EE">
        <w:t>. att.</w:t>
      </w:r>
      <w:r>
        <w:fldChar w:fldCharType="end"/>
      </w:r>
      <w:r>
        <w:t>)</w:t>
      </w:r>
      <w:r w:rsidRPr="00FE5D01">
        <w:rPr>
          <w:rFonts w:cstheme="minorHAnsi"/>
        </w:rPr>
        <w:t xml:space="preserve">. </w:t>
      </w:r>
      <w:r>
        <w:t xml:space="preserve">Taisne </w:t>
      </w:r>
      <m:oMath>
        <m:sSub>
          <m:sSubPr>
            <m:ctrlPr>
              <w:rPr>
                <w:rFonts w:ascii="Cambria Math" w:hAnsi="Cambria Math" w:cs="Cambria Math"/>
                <w:i/>
              </w:rPr>
            </m:ctrlPr>
          </m:sSubPr>
          <m:e>
            <m:r>
              <w:rPr>
                <w:rFonts w:ascii="Cambria Math" w:hAnsi="Cambria Math" w:cs="Cambria Math"/>
              </w:rPr>
              <m:t>t</m:t>
            </m:r>
          </m:e>
          <m:sub>
            <m:r>
              <w:rPr>
                <w:rFonts w:ascii="Cambria Math" w:hAnsi="Cambria Math"/>
              </w:rPr>
              <m:t>1</m:t>
            </m:r>
          </m:sub>
        </m:sSub>
      </m:oMath>
      <w:r>
        <w:t xml:space="preserve"> pieskaras </w:t>
      </w:r>
      <m:oMath>
        <m:sSub>
          <m:sSubPr>
            <m:ctrlPr>
              <w:rPr>
                <w:rFonts w:ascii="Cambria Math" w:hAnsi="Cambria Math" w:cs="Cambria Math"/>
                <w:i/>
              </w:rPr>
            </m:ctrlPr>
          </m:sSubPr>
          <m:e>
            <m:r>
              <w:rPr>
                <w:rFonts w:ascii="Cambria Math" w:hAnsi="Cambria Math" w:cs="Cambria Math"/>
              </w:rPr>
              <m:t>ω</m:t>
            </m:r>
          </m:e>
          <m:sub>
            <m:r>
              <w:rPr>
                <w:rFonts w:ascii="Cambria Math" w:hAnsi="Cambria Math"/>
              </w:rPr>
              <m:t>1</m:t>
            </m:r>
          </m:sub>
        </m:sSub>
      </m:oMath>
      <w:r>
        <w:t xml:space="preserve"> punktā </w:t>
      </w:r>
      <m:oMath>
        <m:r>
          <w:rPr>
            <w:rFonts w:ascii="Cambria Math" w:hAnsi="Cambria Math" w:cs="Cambria Math"/>
          </w:rPr>
          <m:t>A</m:t>
        </m:r>
      </m:oMath>
      <w:r>
        <w:t xml:space="preserve"> un krusto </w:t>
      </w:r>
      <m:oMath>
        <m:sSub>
          <m:sSubPr>
            <m:ctrlPr>
              <w:rPr>
                <w:rFonts w:ascii="Cambria Math" w:hAnsi="Cambria Math"/>
                <w:i/>
              </w:rPr>
            </m:ctrlPr>
          </m:sSubPr>
          <m:e>
            <m:r>
              <w:rPr>
                <w:rFonts w:ascii="Cambria Math" w:hAnsi="Cambria Math"/>
              </w:rPr>
              <m:t>t</m:t>
            </m:r>
          </m:e>
          <m:sub>
            <m:r>
              <w:rPr>
                <w:rFonts w:ascii="Cambria Math" w:hAnsi="Cambria Math"/>
              </w:rPr>
              <m:t>3</m:t>
            </m:r>
          </m:sub>
        </m:sSub>
      </m:oMath>
      <w:r>
        <w:t xml:space="preserve"> punktā </w:t>
      </w:r>
      <m:oMath>
        <m:r>
          <w:rPr>
            <w:rFonts w:ascii="Cambria Math" w:hAnsi="Cambria Math"/>
          </w:rPr>
          <m:t>C</m:t>
        </m:r>
      </m:oMath>
      <w:r>
        <w:t xml:space="preserve">, taisne </w:t>
      </w:r>
      <m:oMath>
        <m:sSub>
          <m:sSubPr>
            <m:ctrlPr>
              <w:rPr>
                <w:rFonts w:ascii="Cambria Math" w:hAnsi="Cambria Math" w:cs="Cambria Math"/>
                <w:i/>
              </w:rPr>
            </m:ctrlPr>
          </m:sSubPr>
          <m:e>
            <m:r>
              <w:rPr>
                <w:rFonts w:ascii="Cambria Math" w:hAnsi="Cambria Math" w:cs="Cambria Math"/>
              </w:rPr>
              <m:t>t</m:t>
            </m:r>
          </m:e>
          <m:sub>
            <m:r>
              <w:rPr>
                <w:rFonts w:ascii="Cambria Math" w:hAnsi="Cambria Math"/>
              </w:rPr>
              <m:t>2</m:t>
            </m:r>
          </m:sub>
        </m:sSub>
      </m:oMath>
      <w:r>
        <w:t xml:space="preserve"> pieskaras </w:t>
      </w:r>
      <m:oMath>
        <m:sSub>
          <m:sSubPr>
            <m:ctrlPr>
              <w:rPr>
                <w:rFonts w:ascii="Cambria Math" w:hAnsi="Cambria Math" w:cs="Cambria Math"/>
                <w:i/>
              </w:rPr>
            </m:ctrlPr>
          </m:sSubPr>
          <m:e>
            <m:r>
              <w:rPr>
                <w:rFonts w:ascii="Cambria Math" w:hAnsi="Cambria Math" w:cs="Cambria Math"/>
              </w:rPr>
              <m:t>ω</m:t>
            </m:r>
          </m:e>
          <m:sub>
            <m:r>
              <w:rPr>
                <w:rFonts w:ascii="Cambria Math" w:hAnsi="Cambria Math"/>
              </w:rPr>
              <m:t>2</m:t>
            </m:r>
          </m:sub>
        </m:sSub>
      </m:oMath>
      <w:r>
        <w:t xml:space="preserve"> punktā </w:t>
      </w:r>
      <m:oMath>
        <m:r>
          <w:rPr>
            <w:rFonts w:ascii="Cambria Math" w:hAnsi="Cambria Math" w:cs="Cambria Math"/>
          </w:rPr>
          <m:t>B</m:t>
        </m:r>
      </m:oMath>
      <w:r>
        <w:t xml:space="preserve"> un krusto </w:t>
      </w:r>
      <m:oMath>
        <m:sSub>
          <m:sSubPr>
            <m:ctrlPr>
              <w:rPr>
                <w:rFonts w:ascii="Cambria Math" w:hAnsi="Cambria Math" w:cs="Cambria Math"/>
                <w:i/>
              </w:rPr>
            </m:ctrlPr>
          </m:sSubPr>
          <m:e>
            <m:r>
              <w:rPr>
                <w:rFonts w:ascii="Cambria Math" w:hAnsi="Cambria Math" w:cs="Cambria Math"/>
              </w:rPr>
              <m:t>t</m:t>
            </m:r>
          </m:e>
          <m:sub>
            <m:r>
              <w:rPr>
                <w:rFonts w:ascii="Cambria Math" w:hAnsi="Cambria Math"/>
              </w:rPr>
              <m:t>3</m:t>
            </m:r>
          </m:sub>
        </m:sSub>
      </m:oMath>
      <w:r>
        <w:t xml:space="preserve"> punktā </w:t>
      </w:r>
      <m:oMath>
        <m:r>
          <w:rPr>
            <w:rFonts w:ascii="Cambria Math" w:hAnsi="Cambria Math" w:cs="Cambria Math"/>
          </w:rPr>
          <m:t>D</m:t>
        </m:r>
      </m:oMath>
      <w:r>
        <w:t>.</w:t>
      </w:r>
      <w:r w:rsidRPr="00BD55C3">
        <w:rPr>
          <w:rFonts w:cstheme="minorHAnsi"/>
        </w:rPr>
        <w:t xml:space="preserve"> Pierādīt, ka </w:t>
      </w:r>
      <m:oMath>
        <m:r>
          <w:rPr>
            <w:rFonts w:ascii="Cambria Math" w:hAnsi="Cambria Math" w:cstheme="minorHAnsi"/>
          </w:rPr>
          <m:t>AC=BD</m:t>
        </m:r>
      </m:oMath>
      <w:r w:rsidRPr="00BD55C3">
        <w:rPr>
          <w:rFonts w:cstheme="minorHAnsi"/>
        </w:rPr>
        <w:t>.</w:t>
      </w:r>
    </w:p>
    <w:p w14:paraId="0A24FC55" w14:textId="77777777" w:rsidR="007F6DC1" w:rsidRDefault="007F6DC1" w:rsidP="007F6DC1">
      <w:pPr>
        <w:keepNext/>
        <w:spacing w:after="0"/>
        <w:ind w:left="567" w:hanging="567"/>
        <w:jc w:val="center"/>
      </w:pPr>
      <w:r w:rsidRPr="00E77B70">
        <w:rPr>
          <w:rFonts w:cstheme="minorHAnsi"/>
          <w:noProof/>
          <w:lang w:val="en-US"/>
        </w:rPr>
        <w:drawing>
          <wp:inline distT="0" distB="0" distL="0" distR="0" wp14:anchorId="67353EC0" wp14:editId="00B536D4">
            <wp:extent cx="2915095" cy="1440000"/>
            <wp:effectExtent l="0" t="0" r="0" b="8255"/>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15095" cy="1440000"/>
                    </a:xfrm>
                    <a:prstGeom prst="rect">
                      <a:avLst/>
                    </a:prstGeom>
                  </pic:spPr>
                </pic:pic>
              </a:graphicData>
            </a:graphic>
          </wp:inline>
        </w:drawing>
      </w:r>
    </w:p>
    <w:bookmarkStart w:id="29" w:name="_Ref536551370"/>
    <w:p w14:paraId="47F0F742" w14:textId="0AC04B86" w:rsidR="007F6DC1" w:rsidRDefault="007F6DC1" w:rsidP="007F6DC1">
      <w:pPr>
        <w:pStyle w:val="Parakstszemobjekta"/>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9D56EE">
        <w:rPr>
          <w:rFonts w:cstheme="minorHAnsi"/>
          <w:noProof/>
        </w:rPr>
        <w:t>28</w:t>
      </w:r>
      <w:r>
        <w:rPr>
          <w:rFonts w:cstheme="minorHAnsi"/>
        </w:rPr>
        <w:fldChar w:fldCharType="end"/>
      </w:r>
      <w:r>
        <w:t>. att.</w:t>
      </w:r>
      <w:bookmarkEnd w:id="29"/>
    </w:p>
    <w:p w14:paraId="024A8987" w14:textId="10F97A8A" w:rsidR="007F6DC1" w:rsidRPr="00BD55C3" w:rsidRDefault="007F6DC1" w:rsidP="007F6DC1">
      <w:pPr>
        <w:spacing w:after="0"/>
        <w:ind w:left="567"/>
        <w:jc w:val="both"/>
        <w:rPr>
          <w:rFonts w:cstheme="minorHAnsi"/>
        </w:rPr>
      </w:pPr>
      <w:r w:rsidRPr="00BD55C3">
        <w:rPr>
          <w:rFonts w:cstheme="minorHAnsi"/>
          <w:b/>
        </w:rPr>
        <w:t xml:space="preserve">Atrisinājums. </w:t>
      </w:r>
      <w:r w:rsidRPr="00BD55C3">
        <w:rPr>
          <w:rFonts w:cstheme="minorHAnsi"/>
        </w:rPr>
        <w:t xml:space="preserve">Ar </w:t>
      </w:r>
      <m:oMath>
        <m:r>
          <w:rPr>
            <w:rFonts w:ascii="Cambria Math" w:hAnsi="Cambria Math" w:cstheme="minorHAnsi"/>
          </w:rPr>
          <m:t>E</m:t>
        </m:r>
      </m:oMath>
      <w:r w:rsidRPr="00BD55C3">
        <w:rPr>
          <w:rFonts w:eastAsiaTheme="minorEastAsia" w:cstheme="minorHAnsi"/>
        </w:rPr>
        <w:t xml:space="preserve">, </w:t>
      </w:r>
      <m:oMath>
        <m:r>
          <w:rPr>
            <w:rFonts w:ascii="Cambria Math" w:eastAsiaTheme="minorEastAsia" w:hAnsi="Cambria Math" w:cstheme="minorHAnsi"/>
          </w:rPr>
          <m:t>F</m:t>
        </m:r>
      </m:oMath>
      <w:r w:rsidRPr="00BD55C3">
        <w:rPr>
          <w:rFonts w:eastAsiaTheme="minorEastAsia" w:cstheme="minorHAnsi"/>
        </w:rPr>
        <w:t xml:space="preserve">, </w:t>
      </w:r>
      <m:oMath>
        <m:r>
          <w:rPr>
            <w:rFonts w:ascii="Cambria Math" w:eastAsiaTheme="minorEastAsia" w:hAnsi="Cambria Math" w:cstheme="minorHAnsi"/>
          </w:rPr>
          <m:t>G</m:t>
        </m:r>
      </m:oMath>
      <w:r w:rsidRPr="00BD55C3">
        <w:rPr>
          <w:rFonts w:eastAsiaTheme="minorEastAsia" w:cstheme="minorHAnsi"/>
        </w:rPr>
        <w:t xml:space="preserve"> un </w:t>
      </w:r>
      <m:oMath>
        <m:r>
          <w:rPr>
            <w:rFonts w:ascii="Cambria Math" w:eastAsiaTheme="minorEastAsia" w:hAnsi="Cambria Math" w:cstheme="minorHAnsi"/>
          </w:rPr>
          <m:t>H</m:t>
        </m:r>
      </m:oMath>
      <w:r w:rsidRPr="00BD55C3">
        <w:rPr>
          <w:rFonts w:eastAsiaTheme="minorEastAsia" w:cstheme="minorHAnsi"/>
        </w:rPr>
        <w:t xml:space="preserve"> apzīmējam pārējos pieskaršanās punktus (skat. </w:t>
      </w:r>
      <w:r>
        <w:rPr>
          <w:rFonts w:eastAsiaTheme="minorEastAsia" w:cstheme="minorHAnsi"/>
        </w:rPr>
        <w:fldChar w:fldCharType="begin"/>
      </w:r>
      <w:r>
        <w:rPr>
          <w:rFonts w:eastAsiaTheme="minorEastAsia" w:cstheme="minorHAnsi"/>
        </w:rPr>
        <w:instrText xml:space="preserve"> REF _Ref535314655 \h </w:instrText>
      </w:r>
      <w:r>
        <w:rPr>
          <w:rFonts w:eastAsiaTheme="minorEastAsia" w:cstheme="minorHAnsi"/>
        </w:rPr>
      </w:r>
      <w:r>
        <w:rPr>
          <w:rFonts w:eastAsiaTheme="minorEastAsia" w:cstheme="minorHAnsi"/>
        </w:rPr>
        <w:fldChar w:fldCharType="separate"/>
      </w:r>
      <w:r w:rsidR="009D56EE">
        <w:rPr>
          <w:rFonts w:cstheme="minorHAnsi"/>
          <w:noProof/>
        </w:rPr>
        <w:t>29</w:t>
      </w:r>
      <w:r w:rsidR="009D56EE">
        <w:t>. att.</w:t>
      </w:r>
      <w:r>
        <w:rPr>
          <w:rFonts w:eastAsiaTheme="minorEastAsia" w:cstheme="minorHAnsi"/>
        </w:rPr>
        <w:fldChar w:fldCharType="end"/>
      </w:r>
      <w:r w:rsidRPr="00BD55C3">
        <w:rPr>
          <w:rFonts w:eastAsiaTheme="minorEastAsia" w:cstheme="minorHAnsi"/>
        </w:rPr>
        <w:t xml:space="preserve">). </w:t>
      </w:r>
      <w:r w:rsidRPr="00BD55C3">
        <w:rPr>
          <w:rFonts w:cstheme="minorHAnsi"/>
        </w:rPr>
        <w:t>Tā kā pieskaru, kas vilktas no viena punkta, nogriežņi ir vienādi, tad iegūstam vienādības:</w:t>
      </w:r>
      <w:r>
        <w:rPr>
          <w:rFonts w:cstheme="minorHAnsi"/>
        </w:rPr>
        <w:t xml:space="preserve"> </w:t>
      </w:r>
      <m:oMath>
        <m:r>
          <w:rPr>
            <w:rFonts w:ascii="Cambria Math" w:hAnsi="Cambria Math" w:cstheme="minorHAnsi"/>
          </w:rPr>
          <m:t>AC=CE</m:t>
        </m:r>
      </m:oMath>
      <w:r w:rsidRPr="00BD55C3">
        <w:rPr>
          <w:rFonts w:cstheme="minorHAnsi"/>
        </w:rPr>
        <w:t>,</w:t>
      </w:r>
      <w:r>
        <w:rPr>
          <w:rFonts w:cstheme="minorHAnsi"/>
        </w:rPr>
        <w:t xml:space="preserve"> </w:t>
      </w:r>
      <m:oMath>
        <m:r>
          <w:rPr>
            <w:rFonts w:ascii="Cambria Math" w:hAnsi="Cambria Math" w:cstheme="minorHAnsi"/>
          </w:rPr>
          <m:t>CH=CG</m:t>
        </m:r>
      </m:oMath>
      <w:r w:rsidRPr="00BD55C3">
        <w:rPr>
          <w:rFonts w:cstheme="minorHAnsi"/>
        </w:rPr>
        <w:t>,</w:t>
      </w:r>
      <w:r>
        <w:rPr>
          <w:rFonts w:cstheme="minorHAnsi"/>
        </w:rPr>
        <w:t xml:space="preserve"> </w:t>
      </w:r>
      <m:oMath>
        <m:r>
          <w:rPr>
            <w:rFonts w:ascii="Cambria Math" w:hAnsi="Cambria Math" w:cstheme="minorHAnsi"/>
          </w:rPr>
          <m:t>DH=DB</m:t>
        </m:r>
      </m:oMath>
      <w:r w:rsidRPr="00BD55C3">
        <w:rPr>
          <w:rFonts w:cstheme="minorHAnsi"/>
        </w:rPr>
        <w:t>,</w:t>
      </w:r>
      <w:r>
        <w:rPr>
          <w:rFonts w:cstheme="minorHAnsi"/>
        </w:rPr>
        <w:t xml:space="preserve"> </w:t>
      </w:r>
      <m:oMath>
        <m:r>
          <w:rPr>
            <w:rFonts w:ascii="Cambria Math" w:hAnsi="Cambria Math" w:cstheme="minorHAnsi"/>
          </w:rPr>
          <m:t>DE=DF</m:t>
        </m:r>
      </m:oMath>
      <w:r w:rsidRPr="00BD55C3">
        <w:rPr>
          <w:rFonts w:cstheme="minorHAnsi"/>
        </w:rPr>
        <w:t>.</w:t>
      </w:r>
    </w:p>
    <w:p w14:paraId="008ABEC3"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Tātad</w:t>
      </w:r>
    </w:p>
    <w:p w14:paraId="65C4F397" w14:textId="77777777" w:rsidR="007F6DC1" w:rsidRPr="00BD55C3" w:rsidRDefault="007F6DC1" w:rsidP="007F6DC1">
      <w:pPr>
        <w:pStyle w:val="Parastais"/>
        <w:numPr>
          <w:ilvl w:val="0"/>
          <w:numId w:val="3"/>
        </w:numPr>
        <w:tabs>
          <w:tab w:val="left" w:pos="851"/>
        </w:tabs>
        <w:spacing w:after="0" w:line="259" w:lineRule="auto"/>
        <w:ind w:left="1134"/>
        <w:jc w:val="both"/>
        <w:rPr>
          <w:rFonts w:cstheme="minorHAnsi"/>
        </w:rPr>
      </w:pPr>
      <m:oMath>
        <m:r>
          <w:rPr>
            <w:rFonts w:ascii="Cambria Math" w:hAnsi="Cambria Math" w:cstheme="minorHAnsi"/>
          </w:rPr>
          <m:t>FB=FD+DB=DE+DB=(EH+HD)+DB=EH+2DB</m:t>
        </m:r>
      </m:oMath>
      <w:r w:rsidRPr="00BD55C3">
        <w:rPr>
          <w:rFonts w:cstheme="minorHAnsi"/>
        </w:rPr>
        <w:t xml:space="preserve"> </w:t>
      </w:r>
      <w:r>
        <w:rPr>
          <w:rFonts w:cstheme="minorHAnsi"/>
        </w:rPr>
        <w:t xml:space="preserve">  </w:t>
      </w:r>
      <w:r w:rsidRPr="00BD55C3">
        <w:rPr>
          <w:rFonts w:cstheme="minorHAnsi"/>
        </w:rPr>
        <w:t>jeb</w:t>
      </w:r>
      <w:r>
        <w:rPr>
          <w:rFonts w:cstheme="minorHAnsi"/>
        </w:rPr>
        <w:t xml:space="preserve">  </w:t>
      </w:r>
      <w:r w:rsidRPr="00BD55C3">
        <w:rPr>
          <w:rFonts w:cstheme="minorHAnsi"/>
        </w:rPr>
        <w:t xml:space="preserve"> </w:t>
      </w:r>
      <m:oMath>
        <m:r>
          <w:rPr>
            <w:rFonts w:ascii="Cambria Math" w:hAnsi="Cambria Math" w:cstheme="minorHAnsi"/>
          </w:rPr>
          <m:t>BD=</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(FB-EH)</m:t>
        </m:r>
      </m:oMath>
      <w:r w:rsidRPr="00BD55C3">
        <w:rPr>
          <w:rFonts w:cstheme="minorHAnsi"/>
        </w:rPr>
        <w:t>,</w:t>
      </w:r>
    </w:p>
    <w:p w14:paraId="4FC1D3E5" w14:textId="77777777" w:rsidR="007F6DC1" w:rsidRPr="00BD55C3" w:rsidRDefault="007F6DC1" w:rsidP="007F6DC1">
      <w:pPr>
        <w:pStyle w:val="Parastais"/>
        <w:numPr>
          <w:ilvl w:val="0"/>
          <w:numId w:val="3"/>
        </w:numPr>
        <w:tabs>
          <w:tab w:val="left" w:pos="851"/>
        </w:tabs>
        <w:spacing w:after="0" w:line="259" w:lineRule="auto"/>
        <w:ind w:left="1134"/>
        <w:jc w:val="both"/>
        <w:rPr>
          <w:rFonts w:cstheme="minorHAnsi"/>
        </w:rPr>
      </w:pPr>
      <m:oMath>
        <m:r>
          <w:rPr>
            <w:rFonts w:ascii="Cambria Math" w:hAnsi="Cambria Math" w:cstheme="minorHAnsi"/>
          </w:rPr>
          <m:t>AG=AC+CG=AC+CH=AC+(CE+EH)=2AC+EH</m:t>
        </m:r>
      </m:oMath>
      <w:r w:rsidRPr="00BD55C3">
        <w:rPr>
          <w:rFonts w:cstheme="minorHAnsi"/>
        </w:rPr>
        <w:t xml:space="preserve"> </w:t>
      </w:r>
      <w:r>
        <w:rPr>
          <w:rFonts w:cstheme="minorHAnsi"/>
        </w:rPr>
        <w:t xml:space="preserve">  </w:t>
      </w:r>
      <w:r w:rsidRPr="00BD55C3">
        <w:rPr>
          <w:rFonts w:cstheme="minorHAnsi"/>
        </w:rPr>
        <w:t>jeb</w:t>
      </w:r>
      <w:r>
        <w:rPr>
          <w:rFonts w:cstheme="minorHAnsi"/>
        </w:rPr>
        <w:t xml:space="preserve">  </w:t>
      </w:r>
      <w:r w:rsidRPr="00BD55C3">
        <w:rPr>
          <w:rFonts w:cstheme="minorHAnsi"/>
        </w:rPr>
        <w:t xml:space="preserve"> </w:t>
      </w:r>
      <m:oMath>
        <m:r>
          <w:rPr>
            <w:rFonts w:ascii="Cambria Math" w:hAnsi="Cambria Math" w:cstheme="minorHAnsi"/>
          </w:rPr>
          <m:t>AC=</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(AG-EH)</m:t>
        </m:r>
      </m:oMath>
      <w:r w:rsidRPr="00BD55C3">
        <w:rPr>
          <w:rFonts w:cstheme="minorHAnsi"/>
        </w:rPr>
        <w:t>.</w:t>
      </w:r>
    </w:p>
    <w:p w14:paraId="59EAE270" w14:textId="77777777" w:rsidR="007F6DC1" w:rsidRPr="00BD55C3" w:rsidRDefault="007F6DC1" w:rsidP="007F6DC1">
      <w:pPr>
        <w:pStyle w:val="Parastais"/>
        <w:tabs>
          <w:tab w:val="left" w:pos="851"/>
        </w:tabs>
        <w:spacing w:after="0" w:line="259" w:lineRule="auto"/>
        <w:ind w:left="567"/>
        <w:jc w:val="both"/>
        <w:rPr>
          <w:rFonts w:cstheme="minorHAnsi"/>
        </w:rPr>
      </w:pPr>
      <w:r>
        <w:rPr>
          <w:rFonts w:cstheme="minorHAnsi"/>
        </w:rPr>
        <w:t xml:space="preserve">Ar </w:t>
      </w:r>
      <m:oMath>
        <m:r>
          <w:rPr>
            <w:rFonts w:ascii="Cambria Math" w:hAnsi="Cambria Math" w:cstheme="minorHAnsi"/>
          </w:rPr>
          <m:t>X</m:t>
        </m:r>
      </m:oMath>
      <w:r w:rsidRPr="00BD55C3">
        <w:rPr>
          <w:rFonts w:cstheme="minorHAnsi"/>
        </w:rPr>
        <w:t xml:space="preserve"> </w:t>
      </w:r>
      <w:r>
        <w:rPr>
          <w:rFonts w:cstheme="minorHAnsi"/>
        </w:rPr>
        <w:t>apzīmējam</w:t>
      </w:r>
      <w:r w:rsidRPr="00BD55C3">
        <w:rPr>
          <w:rFonts w:cstheme="minorHAnsi"/>
        </w:rPr>
        <w:t xml:space="preserve"> pieskaru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Pr="00BD55C3">
        <w:rPr>
          <w:rFonts w:cstheme="minorHAnsi"/>
        </w:rPr>
        <w:t xml:space="preserve"> un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oMath>
      <w:r>
        <w:rPr>
          <w:rFonts w:cstheme="minorHAnsi"/>
        </w:rPr>
        <w:t xml:space="preserve"> krustpunktu, tad </w:t>
      </w:r>
      <m:oMath>
        <m:r>
          <w:rPr>
            <w:rFonts w:ascii="Cambria Math" w:hAnsi="Cambria Math" w:cstheme="minorHAnsi"/>
          </w:rPr>
          <m:t>XG=XB</m:t>
        </m:r>
      </m:oMath>
      <w:r w:rsidRPr="00BD55C3">
        <w:rPr>
          <w:rFonts w:cstheme="minorHAnsi"/>
        </w:rPr>
        <w:t xml:space="preserve"> un </w:t>
      </w:r>
      <m:oMath>
        <m:r>
          <w:rPr>
            <w:rFonts w:ascii="Cambria Math" w:hAnsi="Cambria Math" w:cstheme="minorHAnsi"/>
          </w:rPr>
          <m:t>XA=XF</m:t>
        </m:r>
      </m:oMath>
      <w:r>
        <w:rPr>
          <w:rFonts w:cstheme="minorHAnsi"/>
        </w:rPr>
        <w:t xml:space="preserve">. Līdz ar to </w:t>
      </w:r>
      <m:oMath>
        <m:r>
          <w:rPr>
            <w:rFonts w:ascii="Cambria Math" w:hAnsi="Cambria Math" w:cstheme="minorHAnsi"/>
          </w:rPr>
          <m:t>AG=FB</m:t>
        </m:r>
      </m:oMath>
      <w:r>
        <w:rPr>
          <w:rFonts w:cstheme="minorHAnsi"/>
        </w:rPr>
        <w:t xml:space="preserve">, no kā izriet, ka </w:t>
      </w:r>
      <m:oMath>
        <m:r>
          <w:rPr>
            <w:rFonts w:ascii="Cambria Math" w:hAnsi="Cambria Math" w:cstheme="minorHAnsi"/>
          </w:rPr>
          <m:t>AC=BD</m:t>
        </m:r>
      </m:oMath>
      <w:r w:rsidRPr="00BD55C3">
        <w:rPr>
          <w:rFonts w:cstheme="minorHAnsi"/>
        </w:rPr>
        <w:t>.</w:t>
      </w:r>
    </w:p>
    <w:p w14:paraId="22FDD242" w14:textId="77777777" w:rsidR="007F6DC1" w:rsidRDefault="007F6DC1" w:rsidP="007F6DC1">
      <w:pPr>
        <w:keepNext/>
        <w:spacing w:after="0"/>
        <w:jc w:val="center"/>
      </w:pPr>
      <w:r w:rsidRPr="00BD55C3">
        <w:rPr>
          <w:rFonts w:cstheme="minorHAnsi"/>
          <w:noProof/>
          <w:lang w:val="en-US"/>
        </w:rPr>
        <w:drawing>
          <wp:inline distT="0" distB="0" distL="0" distR="0" wp14:anchorId="430505C8" wp14:editId="32BBAE4A">
            <wp:extent cx="2680725" cy="1440000"/>
            <wp:effectExtent l="0" t="0" r="5715" b="8255"/>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80725" cy="1440000"/>
                    </a:xfrm>
                    <a:prstGeom prst="rect">
                      <a:avLst/>
                    </a:prstGeom>
                  </pic:spPr>
                </pic:pic>
              </a:graphicData>
            </a:graphic>
          </wp:inline>
        </w:drawing>
      </w:r>
    </w:p>
    <w:bookmarkStart w:id="30" w:name="_Ref535314655"/>
    <w:p w14:paraId="7E77F335" w14:textId="20DCAFEA" w:rsidR="007F6DC1" w:rsidRPr="00BD55C3" w:rsidRDefault="007F6DC1" w:rsidP="007F6DC1">
      <w:pPr>
        <w:pStyle w:val="Parakstszemobjekta"/>
        <w:jc w:val="center"/>
        <w:rPr>
          <w:rFonts w:cstheme="minorHAnsi"/>
          <w:sz w:val="22"/>
          <w:szCs w:val="22"/>
        </w:rPr>
      </w:pPr>
      <w:r>
        <w:rPr>
          <w:rFonts w:cstheme="minorHAnsi"/>
        </w:rPr>
        <w:fldChar w:fldCharType="begin"/>
      </w:r>
      <w:r>
        <w:rPr>
          <w:rFonts w:cstheme="minorHAnsi"/>
        </w:rPr>
        <w:instrText xml:space="preserve"> SEQ Ilustrācija \* ARABIC </w:instrText>
      </w:r>
      <w:r>
        <w:rPr>
          <w:rFonts w:cstheme="minorHAnsi"/>
        </w:rPr>
        <w:fldChar w:fldCharType="separate"/>
      </w:r>
      <w:r w:rsidR="009D56EE">
        <w:rPr>
          <w:rFonts w:cstheme="minorHAnsi"/>
          <w:noProof/>
        </w:rPr>
        <w:t>29</w:t>
      </w:r>
      <w:r>
        <w:rPr>
          <w:rFonts w:cstheme="minorHAnsi"/>
        </w:rPr>
        <w:fldChar w:fldCharType="end"/>
      </w:r>
      <w:r>
        <w:t>. att.</w:t>
      </w:r>
      <w:bookmarkEnd w:id="30"/>
    </w:p>
    <w:p w14:paraId="5ABA3229" w14:textId="77777777" w:rsidR="007F6DC1" w:rsidRPr="00BD55C3" w:rsidRDefault="007F6DC1" w:rsidP="007F6DC1">
      <w:pPr>
        <w:spacing w:after="0"/>
        <w:ind w:left="567" w:hanging="567"/>
        <w:jc w:val="both"/>
        <w:rPr>
          <w:rFonts w:cstheme="minorHAnsi"/>
        </w:rPr>
      </w:pPr>
      <w:r w:rsidRPr="00BD55C3">
        <w:rPr>
          <w:rFonts w:cstheme="minorHAnsi"/>
          <w:b/>
        </w:rPr>
        <w:t>10.4.</w:t>
      </w:r>
      <w:r w:rsidRPr="00BD55C3">
        <w:rPr>
          <w:rFonts w:cstheme="minorHAnsi"/>
          <w:b/>
        </w:rPr>
        <w:tab/>
      </w:r>
      <w:r>
        <w:rPr>
          <w:rFonts w:cstheme="minorHAnsi"/>
        </w:rPr>
        <w:t>D</w:t>
      </w:r>
      <w:r w:rsidRPr="00BD55C3">
        <w:rPr>
          <w:rFonts w:cstheme="minorHAnsi"/>
        </w:rPr>
        <w:t xml:space="preserve">oti 2019 reāli skaitļi ar īpašību, ka jebkuru 1010 skaitļu summa ir lielāka nekā atlikušo 1009 skaitļu summa. Pierādīt, ka visi </w:t>
      </w:r>
      <w:r>
        <w:rPr>
          <w:rFonts w:cstheme="minorHAnsi"/>
        </w:rPr>
        <w:t xml:space="preserve">dotie </w:t>
      </w:r>
      <w:r w:rsidRPr="00BD55C3">
        <w:rPr>
          <w:rFonts w:cstheme="minorHAnsi"/>
        </w:rPr>
        <w:t>skaitļi ir pozitīvi!</w:t>
      </w:r>
    </w:p>
    <w:p w14:paraId="34233D1D" w14:textId="77777777" w:rsidR="007F6DC1" w:rsidRPr="00BD55C3" w:rsidRDefault="007F6DC1" w:rsidP="007F6DC1">
      <w:pPr>
        <w:spacing w:after="0"/>
        <w:ind w:left="567"/>
        <w:jc w:val="both"/>
        <w:rPr>
          <w:rFonts w:cstheme="minorHAnsi"/>
        </w:rPr>
      </w:pPr>
      <w:r w:rsidRPr="00BD55C3">
        <w:rPr>
          <w:rFonts w:cstheme="minorHAnsi"/>
          <w:b/>
        </w:rPr>
        <w:t xml:space="preserve">Atrisinājums. </w:t>
      </w:r>
      <w:r w:rsidRPr="00BD55C3">
        <w:rPr>
          <w:rFonts w:cstheme="minorHAnsi"/>
        </w:rPr>
        <w:t xml:space="preserve">Pieņemsim pretējo, ka kāds no dotajiem skaitļiem </w:t>
      </w:r>
      <m:oMath>
        <m:r>
          <w:rPr>
            <w:rFonts w:ascii="Cambria Math" w:hAnsi="Cambria Math" w:cstheme="minorHAnsi"/>
          </w:rPr>
          <m:t>x</m:t>
        </m:r>
      </m:oMath>
      <w:r>
        <w:rPr>
          <w:rFonts w:cstheme="minorHAnsi"/>
        </w:rPr>
        <w:t xml:space="preserve"> ir negatīvs vai 0, tas ir </w:t>
      </w:r>
      <m:oMath>
        <m:r>
          <w:rPr>
            <w:rFonts w:ascii="Cambria Math" w:hAnsi="Cambria Math" w:cstheme="minorHAnsi"/>
          </w:rPr>
          <m:t>x≤0</m:t>
        </m:r>
      </m:oMath>
      <w:r>
        <w:rPr>
          <w:rFonts w:eastAsiaTheme="minorEastAsia" w:cstheme="minorHAnsi"/>
        </w:rPr>
        <w:t>.</w:t>
      </w:r>
      <w:r w:rsidRPr="00BD55C3">
        <w:rPr>
          <w:rFonts w:cstheme="minorHAnsi"/>
        </w:rPr>
        <w:t xml:space="preserve"> Atlikušos 2018 skaitļus sadalām divās grupās </w:t>
      </w:r>
      <m:oMath>
        <m:r>
          <w:rPr>
            <w:rFonts w:ascii="Cambria Math" w:hAnsi="Cambria Math" w:cstheme="minorHAnsi"/>
          </w:rPr>
          <m:t>A</m:t>
        </m:r>
      </m:oMath>
      <w:r w:rsidRPr="00BD55C3">
        <w:rPr>
          <w:rFonts w:cstheme="minorHAnsi"/>
        </w:rPr>
        <w:t xml:space="preserve"> un </w:t>
      </w:r>
      <m:oMath>
        <m:r>
          <w:rPr>
            <w:rFonts w:ascii="Cambria Math" w:hAnsi="Cambria Math" w:cstheme="minorHAnsi"/>
          </w:rPr>
          <m:t>B</m:t>
        </m:r>
      </m:oMath>
      <w:r w:rsidRPr="00BD55C3">
        <w:rPr>
          <w:rFonts w:cstheme="minorHAnsi"/>
        </w:rPr>
        <w:t xml:space="preserve"> katrā pa 1009 skaitļiem. Grupas </w:t>
      </w:r>
      <m:oMath>
        <m:r>
          <w:rPr>
            <w:rFonts w:ascii="Cambria Math" w:hAnsi="Cambria Math" w:cstheme="minorHAnsi"/>
          </w:rPr>
          <m:t>A</m:t>
        </m:r>
      </m:oMath>
      <w:r w:rsidRPr="00BD55C3">
        <w:rPr>
          <w:rFonts w:eastAsiaTheme="minorEastAsia" w:cstheme="minorHAnsi"/>
        </w:rPr>
        <w:t xml:space="preserve"> un </w:t>
      </w:r>
      <m:oMath>
        <m:r>
          <w:rPr>
            <w:rFonts w:ascii="Cambria Math" w:eastAsiaTheme="minorEastAsia" w:hAnsi="Cambria Math" w:cstheme="minorHAnsi"/>
          </w:rPr>
          <m:t>B</m:t>
        </m:r>
      </m:oMath>
      <w:r>
        <w:rPr>
          <w:rFonts w:eastAsiaTheme="minorEastAsia" w:cstheme="minorHAnsi"/>
        </w:rPr>
        <w:t xml:space="preserve"> </w:t>
      </w:r>
      <w:r w:rsidRPr="00BD55C3">
        <w:rPr>
          <w:rFonts w:eastAsiaTheme="minorEastAsia" w:cstheme="minorHAnsi"/>
        </w:rPr>
        <w:t xml:space="preserve">skaitļu summu attiecīgi apzīmējam ar </w:t>
      </w: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A</m:t>
            </m:r>
          </m:sub>
        </m:sSub>
      </m:oMath>
      <w:r w:rsidRPr="00BD55C3">
        <w:rPr>
          <w:rFonts w:eastAsiaTheme="minorEastAsia" w:cstheme="minorHAnsi"/>
        </w:rPr>
        <w:t xml:space="preserve"> un </w:t>
      </w: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B</m:t>
            </m:r>
          </m:sub>
        </m:sSub>
      </m:oMath>
      <w:r>
        <w:rPr>
          <w:rFonts w:eastAsiaTheme="minorEastAsia" w:cstheme="minorHAnsi"/>
        </w:rPr>
        <w:t xml:space="preserve">. </w:t>
      </w:r>
      <w:r w:rsidRPr="00BD55C3">
        <w:rPr>
          <w:rFonts w:cstheme="minorHAnsi"/>
        </w:rPr>
        <w:t xml:space="preserve">Pēc dotā vienlaicīgi ir spēkā divas nevienādības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m:t>
            </m:r>
          </m:sub>
        </m:sSub>
        <m:r>
          <w:rPr>
            <w:rFonts w:ascii="Cambria Math" w:hAnsi="Cambria Math" w:cstheme="minorHAnsi"/>
          </w:rPr>
          <m:t>+x&gt;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m:t>
            </m:r>
          </m:sub>
        </m:sSub>
      </m:oMath>
      <w:r w:rsidRPr="00BD55C3">
        <w:rPr>
          <w:rFonts w:cstheme="minorHAnsi"/>
        </w:rPr>
        <w:t xml:space="preserve"> un </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m:t>
            </m:r>
          </m:sub>
        </m:sSub>
        <m:r>
          <w:rPr>
            <w:rFonts w:ascii="Cambria Math" w:hAnsi="Cambria Math" w:cstheme="minorHAnsi"/>
          </w:rPr>
          <m:t>+x&gt;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m:t>
            </m:r>
          </m:sub>
        </m:sSub>
      </m:oMath>
      <w:r w:rsidRPr="00BD55C3">
        <w:rPr>
          <w:rFonts w:cstheme="minorHAnsi"/>
        </w:rPr>
        <w:t>. Saskaitot šīs nevienādības, iegūstam</w:t>
      </w:r>
    </w:p>
    <w:p w14:paraId="46EC62CB" w14:textId="77777777" w:rsidR="007F6DC1" w:rsidRPr="00BD55C3" w:rsidRDefault="007F6DC1" w:rsidP="007F6DC1">
      <w:pPr>
        <w:pStyle w:val="Parastais"/>
        <w:tabs>
          <w:tab w:val="left" w:pos="851"/>
        </w:tabs>
        <w:spacing w:after="0" w:line="259" w:lineRule="auto"/>
        <w:ind w:left="567"/>
        <w:jc w:val="both"/>
        <w:rPr>
          <w:rFonts w:cstheme="minorHAnsi"/>
        </w:rPr>
      </w:pPr>
      <m:oMathPara>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m:t>
              </m:r>
            </m:sub>
          </m:sSub>
          <m:r>
            <w:rPr>
              <w:rFonts w:ascii="Cambria Math" w:hAnsi="Cambria Math" w:cstheme="minorHAnsi"/>
            </w:rPr>
            <m:t>+2x&gt;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B</m:t>
              </m:r>
            </m:sub>
          </m:sSub>
        </m:oMath>
      </m:oMathPara>
    </w:p>
    <w:p w14:paraId="7596D6BE"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Līdz ar to </w:t>
      </w:r>
      <m:oMath>
        <m:r>
          <w:rPr>
            <w:rFonts w:ascii="Cambria Math" w:hAnsi="Cambria Math" w:cstheme="minorHAnsi"/>
          </w:rPr>
          <m:t>2x&gt;0</m:t>
        </m:r>
      </m:oMath>
      <w:r w:rsidRPr="00BD55C3">
        <w:rPr>
          <w:rFonts w:cstheme="minorHAnsi"/>
        </w:rPr>
        <w:t xml:space="preserve"> jeb </w:t>
      </w:r>
      <m:oMath>
        <m:r>
          <w:rPr>
            <w:rFonts w:ascii="Cambria Math" w:hAnsi="Cambria Math" w:cstheme="minorHAnsi"/>
          </w:rPr>
          <m:t>x&gt;0</m:t>
        </m:r>
      </m:oMath>
      <w:r w:rsidRPr="00BD55C3">
        <w:rPr>
          <w:rFonts w:cstheme="minorHAnsi"/>
        </w:rPr>
        <w:t xml:space="preserve">. Esam ieguvuši pretrunu ar pieņēmumu, ka </w:t>
      </w:r>
      <m:oMath>
        <m:r>
          <w:rPr>
            <w:rFonts w:ascii="Cambria Math" w:hAnsi="Cambria Math" w:cstheme="minorHAnsi"/>
          </w:rPr>
          <m:t>x≤0.</m:t>
        </m:r>
      </m:oMath>
      <w:r w:rsidRPr="00BD55C3">
        <w:rPr>
          <w:rFonts w:cstheme="minorHAnsi"/>
        </w:rPr>
        <w:t xml:space="preserve"> Tātad visi dotie skaitļi ir pozitīvi.</w:t>
      </w:r>
    </w:p>
    <w:p w14:paraId="36B91E6D" w14:textId="77777777" w:rsidR="007F6DC1" w:rsidRPr="00BD55C3" w:rsidRDefault="007F6DC1" w:rsidP="007F6DC1">
      <w:pPr>
        <w:spacing w:after="0"/>
        <w:ind w:left="567" w:hanging="567"/>
        <w:jc w:val="both"/>
        <w:rPr>
          <w:rFonts w:cstheme="minorHAnsi"/>
        </w:rPr>
      </w:pPr>
      <w:r>
        <w:rPr>
          <w:rFonts w:cstheme="minorHAnsi"/>
          <w:b/>
        </w:rPr>
        <w:t>10.5.</w:t>
      </w:r>
      <w:r>
        <w:rPr>
          <w:rFonts w:cstheme="minorHAnsi"/>
          <w:b/>
        </w:rPr>
        <w:tab/>
      </w:r>
      <w:r w:rsidRPr="00FE5D01">
        <w:rPr>
          <w:rFonts w:cstheme="minorHAnsi"/>
        </w:rPr>
        <w:t xml:space="preserve">Atrast visus pirmskaitļu pārus </w:t>
      </w:r>
      <m:oMath>
        <m:r>
          <w:rPr>
            <w:rFonts w:ascii="Cambria Math" w:hAnsi="Cambria Math" w:cstheme="minorHAnsi"/>
          </w:rPr>
          <m:t>(m,n)</m:t>
        </m:r>
      </m:oMath>
      <w:r w:rsidRPr="00FE5D01">
        <w:rPr>
          <w:rFonts w:eastAsiaTheme="minorEastAsia" w:cstheme="minorHAnsi"/>
        </w:rPr>
        <w:t>, kuriem</w:t>
      </w:r>
      <w:r>
        <w:rPr>
          <w:rFonts w:eastAsiaTheme="minorEastAsia" w:cstheme="minorHAnsi"/>
          <w:b/>
        </w:rPr>
        <w:t xml:space="preserve"> </w:t>
      </w:r>
      <m:oMath>
        <m:r>
          <w:rPr>
            <w:rFonts w:ascii="Cambria Math" w:hAnsi="Cambria Math" w:cstheme="minorHAnsi"/>
          </w:rPr>
          <m:t>20m+18n=2018</m:t>
        </m:r>
      </m:oMath>
      <w:r>
        <w:rPr>
          <w:rFonts w:cstheme="minorHAnsi"/>
        </w:rPr>
        <w:t>.</w:t>
      </w:r>
    </w:p>
    <w:p w14:paraId="76D1088C" w14:textId="77777777" w:rsidR="007F6DC1" w:rsidRPr="00BD55C3" w:rsidRDefault="007F6DC1" w:rsidP="007F6DC1">
      <w:pPr>
        <w:spacing w:after="0"/>
        <w:ind w:left="567"/>
        <w:jc w:val="both"/>
        <w:rPr>
          <w:rFonts w:cstheme="minorHAnsi"/>
        </w:rPr>
      </w:pPr>
      <w:r w:rsidRPr="00BD55C3">
        <w:rPr>
          <w:rFonts w:cstheme="minorHAnsi"/>
          <w:b/>
        </w:rPr>
        <w:t xml:space="preserve">Atrisinājums. </w:t>
      </w:r>
      <w:r w:rsidRPr="00BD55C3">
        <w:rPr>
          <w:rFonts w:cstheme="minorHAnsi"/>
        </w:rPr>
        <w:t>Dalām abas dotā vienādojuma puses ar 2 un pārveidojam iegūto vienādojumu:</w:t>
      </w:r>
    </w:p>
    <w:p w14:paraId="4C41D19A" w14:textId="77777777" w:rsidR="007F6DC1" w:rsidRPr="00BD55C3" w:rsidRDefault="007F6DC1" w:rsidP="007F6DC1">
      <w:pPr>
        <w:spacing w:after="0"/>
        <w:ind w:left="567"/>
        <w:jc w:val="both"/>
        <w:rPr>
          <w:rFonts w:cstheme="minorHAnsi"/>
        </w:rPr>
      </w:pPr>
      <m:oMathPara>
        <m:oMath>
          <m:r>
            <w:rPr>
              <w:rFonts w:ascii="Cambria Math" w:hAnsi="Cambria Math" w:cstheme="minorHAnsi"/>
            </w:rPr>
            <m:t>10m+9n=1009</m:t>
          </m:r>
        </m:oMath>
      </m:oMathPara>
    </w:p>
    <w:p w14:paraId="1412ECC5" w14:textId="77777777" w:rsidR="007F6DC1" w:rsidRPr="00BD55C3" w:rsidRDefault="007F6DC1" w:rsidP="007F6DC1">
      <w:pPr>
        <w:spacing w:after="0"/>
        <w:ind w:left="567"/>
        <w:jc w:val="both"/>
        <w:rPr>
          <w:rFonts w:eastAsiaTheme="minorEastAsia" w:cstheme="minorHAnsi"/>
        </w:rPr>
      </w:pPr>
      <m:oMathPara>
        <m:oMath>
          <m:r>
            <w:rPr>
              <w:rFonts w:ascii="Cambria Math" w:eastAsiaTheme="minorEastAsia" w:hAnsi="Cambria Math" w:cstheme="minorHAnsi"/>
            </w:rPr>
            <m:t>1000-10m=9n-9</m:t>
          </m:r>
        </m:oMath>
      </m:oMathPara>
    </w:p>
    <w:p w14:paraId="351203A7" w14:textId="77777777" w:rsidR="007F6DC1" w:rsidRPr="00BD55C3" w:rsidRDefault="007F6DC1" w:rsidP="007F6DC1">
      <w:pPr>
        <w:spacing w:after="0"/>
        <w:ind w:left="567"/>
        <w:jc w:val="both"/>
        <w:rPr>
          <w:rFonts w:cstheme="minorHAnsi"/>
        </w:rPr>
      </w:pPr>
      <m:oMathPara>
        <m:oMath>
          <m:r>
            <w:rPr>
              <w:rFonts w:ascii="Cambria Math" w:hAnsi="Cambria Math" w:cstheme="minorHAnsi"/>
            </w:rPr>
            <m:t>10</m:t>
          </m:r>
          <m:d>
            <m:dPr>
              <m:ctrlPr>
                <w:rPr>
                  <w:rFonts w:ascii="Cambria Math" w:hAnsi="Cambria Math" w:cstheme="minorHAnsi"/>
                  <w:i/>
                </w:rPr>
              </m:ctrlPr>
            </m:dPr>
            <m:e>
              <m:r>
                <w:rPr>
                  <w:rFonts w:ascii="Cambria Math" w:hAnsi="Cambria Math" w:cstheme="minorHAnsi"/>
                </w:rPr>
                <m:t>100-m</m:t>
              </m:r>
            </m:e>
          </m:d>
          <m:r>
            <w:rPr>
              <w:rFonts w:ascii="Cambria Math" w:hAnsi="Cambria Math" w:cstheme="minorHAnsi"/>
            </w:rPr>
            <m:t>=9(n-1)</m:t>
          </m:r>
        </m:oMath>
      </m:oMathPara>
    </w:p>
    <w:p w14:paraId="0F22FF74" w14:textId="77777777" w:rsidR="007F6DC1" w:rsidRPr="00006981" w:rsidRDefault="007F6DC1" w:rsidP="007F6DC1">
      <w:pPr>
        <w:spacing w:after="0"/>
        <w:ind w:left="567"/>
        <w:jc w:val="both"/>
        <w:rPr>
          <w:rFonts w:cstheme="minorHAnsi"/>
        </w:rPr>
      </w:pPr>
      <w:r w:rsidRPr="00BA23AF">
        <w:rPr>
          <w:rFonts w:cstheme="minorHAnsi"/>
        </w:rPr>
        <w:t xml:space="preserve">Ievērojam, ka iegūtās vienādības labās puses izteiksme ir pozitīva, tātad arī </w:t>
      </w:r>
      <m:oMath>
        <m:r>
          <w:rPr>
            <w:rFonts w:ascii="Cambria Math" w:hAnsi="Cambria Math" w:cstheme="minorHAnsi"/>
          </w:rPr>
          <m:t>(100-m)</m:t>
        </m:r>
      </m:oMath>
      <w:r w:rsidRPr="00BA23AF">
        <w:rPr>
          <w:rFonts w:eastAsiaTheme="minorEastAsia" w:cstheme="minorHAnsi"/>
        </w:rPr>
        <w:t xml:space="preserve"> jābūt p</w:t>
      </w:r>
      <w:proofErr w:type="spellStart"/>
      <w:r w:rsidRPr="00BA23AF">
        <w:rPr>
          <w:rFonts w:eastAsiaTheme="minorEastAsia" w:cstheme="minorHAnsi"/>
        </w:rPr>
        <w:t>ozitīvam</w:t>
      </w:r>
      <w:proofErr w:type="spellEnd"/>
      <w:r w:rsidRPr="00BA23AF">
        <w:rPr>
          <w:rFonts w:cstheme="minorHAnsi"/>
        </w:rPr>
        <w:t xml:space="preserve">. Tā kā 10 un 9 ir savstarpēji pirmskaitļi, tad </w:t>
      </w:r>
      <m:oMath>
        <m:r>
          <w:rPr>
            <w:rFonts w:ascii="Cambria Math" w:hAnsi="Cambria Math" w:cstheme="minorHAnsi"/>
          </w:rPr>
          <m:t>(100-m)</m:t>
        </m:r>
      </m:oMath>
      <w:r w:rsidRPr="00BA23AF">
        <w:rPr>
          <w:rFonts w:cstheme="minorHAnsi"/>
        </w:rPr>
        <w:t xml:space="preserve"> ir jādalās ar 9. Iespējamās </w:t>
      </w:r>
      <m:oMath>
        <m:r>
          <w:rPr>
            <w:rFonts w:ascii="Cambria Math" w:hAnsi="Cambria Math" w:cstheme="minorHAnsi"/>
          </w:rPr>
          <m:t>m</m:t>
        </m:r>
      </m:oMath>
      <w:r w:rsidRPr="00BA23AF">
        <w:rPr>
          <w:rFonts w:cstheme="minorHAnsi"/>
        </w:rPr>
        <w:t xml:space="preserve"> vērtības varētu būt 1, 10, 19, 28, 37, 46, 55, 64, 73, 82 un 91, no kurām derīgas ir tikai 19, 37 un 73, jo tie ir pirmskaitļi</w:t>
      </w:r>
      <w:r w:rsidRPr="00006981">
        <w:rPr>
          <w:rFonts w:cstheme="minorHAnsi"/>
        </w:rPr>
        <w:t xml:space="preserve">. Atrodam atbilstošās </w:t>
      </w:r>
      <m:oMath>
        <m:r>
          <w:rPr>
            <w:rFonts w:ascii="Cambria Math" w:hAnsi="Cambria Math" w:cstheme="minorHAnsi"/>
          </w:rPr>
          <m:t>n</m:t>
        </m:r>
      </m:oMath>
      <w:r w:rsidRPr="00006981">
        <w:rPr>
          <w:rFonts w:cstheme="minorHAnsi"/>
        </w:rPr>
        <w:t xml:space="preserve"> vērtības:</w:t>
      </w:r>
    </w:p>
    <w:p w14:paraId="4CAEBA30" w14:textId="77777777" w:rsidR="007F6DC1" w:rsidRPr="00006981" w:rsidRDefault="007F6DC1" w:rsidP="007F6DC1">
      <w:pPr>
        <w:pStyle w:val="Sarakstarindkopa"/>
        <w:numPr>
          <w:ilvl w:val="0"/>
          <w:numId w:val="16"/>
        </w:numPr>
        <w:spacing w:after="0"/>
        <w:jc w:val="both"/>
        <w:rPr>
          <w:rFonts w:cstheme="minorHAnsi"/>
        </w:rPr>
      </w:pPr>
      <w:r w:rsidRPr="00006981">
        <w:rPr>
          <w:rFonts w:cstheme="minorHAnsi"/>
        </w:rPr>
        <w:t xml:space="preserve">ja </w:t>
      </w:r>
      <m:oMath>
        <m:r>
          <w:rPr>
            <w:rFonts w:ascii="Cambria Math" w:hAnsi="Cambria Math" w:cstheme="minorHAnsi"/>
          </w:rPr>
          <m:t>m=19</m:t>
        </m:r>
      </m:oMath>
      <w:r w:rsidRPr="00006981">
        <w:rPr>
          <w:rFonts w:cstheme="minorHAnsi"/>
        </w:rPr>
        <w:t xml:space="preserve">, tad </w:t>
      </w:r>
      <m:oMath>
        <m:r>
          <w:rPr>
            <w:rFonts w:ascii="Cambria Math" w:hAnsi="Cambria Math" w:cstheme="minorHAnsi"/>
          </w:rPr>
          <m:t>10∙81=9(n-1)</m:t>
        </m:r>
      </m:oMath>
      <w:r w:rsidRPr="00006981">
        <w:rPr>
          <w:rFonts w:cstheme="minorHAnsi"/>
        </w:rPr>
        <w:t xml:space="preserve"> jeb </w:t>
      </w:r>
      <m:oMath>
        <m:r>
          <w:rPr>
            <w:rFonts w:ascii="Cambria Math" w:hAnsi="Cambria Math" w:cstheme="minorHAnsi"/>
          </w:rPr>
          <m:t>n=91</m:t>
        </m:r>
      </m:oMath>
      <w:r w:rsidRPr="00006981">
        <w:rPr>
          <w:rFonts w:cstheme="minorHAnsi"/>
        </w:rPr>
        <w:t xml:space="preserve"> (neder, jo nav pirmskaitlis),</w:t>
      </w:r>
    </w:p>
    <w:p w14:paraId="6629B45A" w14:textId="77777777" w:rsidR="007F6DC1" w:rsidRPr="00006981" w:rsidRDefault="007F6DC1" w:rsidP="007F6DC1">
      <w:pPr>
        <w:pStyle w:val="Sarakstarindkopa"/>
        <w:numPr>
          <w:ilvl w:val="0"/>
          <w:numId w:val="16"/>
        </w:numPr>
        <w:spacing w:after="0"/>
        <w:jc w:val="both"/>
        <w:rPr>
          <w:rFonts w:cstheme="minorHAnsi"/>
        </w:rPr>
      </w:pPr>
      <w:r w:rsidRPr="00006981">
        <w:rPr>
          <w:rFonts w:cstheme="minorHAnsi"/>
        </w:rPr>
        <w:t xml:space="preserve">ja </w:t>
      </w:r>
      <m:oMath>
        <m:r>
          <w:rPr>
            <w:rFonts w:ascii="Cambria Math" w:hAnsi="Cambria Math" w:cstheme="minorHAnsi"/>
          </w:rPr>
          <m:t>m=37</m:t>
        </m:r>
      </m:oMath>
      <w:r w:rsidRPr="00006981">
        <w:rPr>
          <w:rFonts w:cstheme="minorHAnsi"/>
        </w:rPr>
        <w:t xml:space="preserve">, tad </w:t>
      </w:r>
      <m:oMath>
        <m:r>
          <w:rPr>
            <w:rFonts w:ascii="Cambria Math" w:hAnsi="Cambria Math" w:cstheme="minorHAnsi"/>
          </w:rPr>
          <m:t>10∙63=9(n-1)</m:t>
        </m:r>
      </m:oMath>
      <w:r w:rsidRPr="00006981">
        <w:rPr>
          <w:rFonts w:cstheme="minorHAnsi"/>
        </w:rPr>
        <w:t xml:space="preserve"> jeb </w:t>
      </w:r>
      <m:oMath>
        <m:r>
          <w:rPr>
            <w:rFonts w:ascii="Cambria Math" w:hAnsi="Cambria Math" w:cstheme="minorHAnsi"/>
          </w:rPr>
          <m:t>n=71</m:t>
        </m:r>
      </m:oMath>
      <w:r w:rsidRPr="00006981">
        <w:rPr>
          <w:rFonts w:cstheme="minorHAnsi"/>
        </w:rPr>
        <w:t xml:space="preserve"> (pirmskaitlis),</w:t>
      </w:r>
    </w:p>
    <w:p w14:paraId="68F8D6A1" w14:textId="77777777" w:rsidR="007F6DC1" w:rsidRPr="00006981" w:rsidRDefault="007F6DC1" w:rsidP="007F6DC1">
      <w:pPr>
        <w:pStyle w:val="Sarakstarindkopa"/>
        <w:numPr>
          <w:ilvl w:val="0"/>
          <w:numId w:val="16"/>
        </w:numPr>
        <w:spacing w:after="0"/>
        <w:jc w:val="both"/>
        <w:rPr>
          <w:rFonts w:cstheme="minorHAnsi"/>
        </w:rPr>
      </w:pPr>
      <w:r w:rsidRPr="00006981">
        <w:rPr>
          <w:rFonts w:cstheme="minorHAnsi"/>
        </w:rPr>
        <w:t xml:space="preserve">ja </w:t>
      </w:r>
      <m:oMath>
        <m:r>
          <w:rPr>
            <w:rFonts w:ascii="Cambria Math" w:hAnsi="Cambria Math" w:cstheme="minorHAnsi"/>
          </w:rPr>
          <m:t>m=73</m:t>
        </m:r>
      </m:oMath>
      <w:r w:rsidRPr="00006981">
        <w:rPr>
          <w:rFonts w:cstheme="minorHAnsi"/>
        </w:rPr>
        <w:t xml:space="preserve">, tad </w:t>
      </w:r>
      <m:oMath>
        <m:r>
          <w:rPr>
            <w:rFonts w:ascii="Cambria Math" w:hAnsi="Cambria Math" w:cstheme="minorHAnsi"/>
          </w:rPr>
          <m:t>10∙27=9(n-1)</m:t>
        </m:r>
      </m:oMath>
      <w:r w:rsidRPr="00006981">
        <w:rPr>
          <w:rFonts w:cstheme="minorHAnsi"/>
        </w:rPr>
        <w:t xml:space="preserve"> jeb </w:t>
      </w:r>
      <m:oMath>
        <m:r>
          <w:rPr>
            <w:rFonts w:ascii="Cambria Math" w:hAnsi="Cambria Math" w:cstheme="minorHAnsi"/>
          </w:rPr>
          <m:t>n=31</m:t>
        </m:r>
      </m:oMath>
      <w:r w:rsidRPr="00006981">
        <w:rPr>
          <w:rFonts w:cstheme="minorHAnsi"/>
        </w:rPr>
        <w:t xml:space="preserve"> (pirmskaitlis).</w:t>
      </w:r>
    </w:p>
    <w:p w14:paraId="2D4EDAF2" w14:textId="77777777" w:rsidR="007F6DC1" w:rsidRDefault="007F6DC1" w:rsidP="007F6DC1">
      <w:pPr>
        <w:spacing w:after="0"/>
        <w:ind w:left="567"/>
        <w:jc w:val="both"/>
        <w:rPr>
          <w:rFonts w:cstheme="minorHAnsi"/>
          <w:b/>
        </w:rPr>
      </w:pPr>
      <w:r w:rsidRPr="00BD55C3">
        <w:rPr>
          <w:rFonts w:cstheme="minorHAnsi"/>
        </w:rPr>
        <w:t xml:space="preserve">Tātad dotajam vienādojumam ir divi atrisinājumi: </w:t>
      </w:r>
      <m:oMath>
        <m:r>
          <w:rPr>
            <w:rFonts w:ascii="Cambria Math" w:hAnsi="Cambria Math" w:cstheme="minorHAnsi"/>
          </w:rPr>
          <m:t>m=37</m:t>
        </m:r>
      </m:oMath>
      <w:r w:rsidRPr="00BD55C3">
        <w:rPr>
          <w:rFonts w:eastAsiaTheme="minorEastAsia" w:cstheme="minorHAnsi"/>
        </w:rPr>
        <w:t xml:space="preserve">, </w:t>
      </w:r>
      <m:oMath>
        <m:r>
          <w:rPr>
            <w:rFonts w:ascii="Cambria Math" w:hAnsi="Cambria Math" w:cstheme="minorHAnsi"/>
          </w:rPr>
          <m:t>n=71</m:t>
        </m:r>
      </m:oMath>
      <w:r w:rsidRPr="00BD55C3">
        <w:rPr>
          <w:rFonts w:cstheme="minorHAnsi"/>
        </w:rPr>
        <w:t xml:space="preserve"> un </w:t>
      </w:r>
      <m:oMath>
        <m:r>
          <w:rPr>
            <w:rFonts w:ascii="Cambria Math" w:hAnsi="Cambria Math" w:cstheme="minorHAnsi"/>
          </w:rPr>
          <m:t>m=73</m:t>
        </m:r>
      </m:oMath>
      <w:r w:rsidRPr="00BD55C3">
        <w:rPr>
          <w:rFonts w:eastAsiaTheme="minorEastAsia" w:cstheme="minorHAnsi"/>
        </w:rPr>
        <w:t xml:space="preserve">, </w:t>
      </w:r>
      <m:oMath>
        <m:r>
          <w:rPr>
            <w:rFonts w:ascii="Cambria Math" w:hAnsi="Cambria Math" w:cstheme="minorHAnsi"/>
          </w:rPr>
          <m:t>n=31</m:t>
        </m:r>
      </m:oMath>
      <w:r w:rsidRPr="00BD55C3">
        <w:rPr>
          <w:rFonts w:cstheme="minorHAnsi"/>
        </w:rPr>
        <w:t>.</w:t>
      </w:r>
      <w:r>
        <w:rPr>
          <w:rFonts w:cstheme="minorHAnsi"/>
          <w:b/>
        </w:rPr>
        <w:br w:type="page"/>
      </w:r>
    </w:p>
    <w:p w14:paraId="45324470" w14:textId="77777777" w:rsidR="007F6DC1" w:rsidRPr="00BD55C3" w:rsidRDefault="007F6DC1" w:rsidP="007F6DC1">
      <w:pPr>
        <w:pBdr>
          <w:bottom w:val="single" w:sz="12" w:space="1" w:color="auto"/>
        </w:pBdr>
        <w:spacing w:after="0"/>
        <w:ind w:left="567" w:hanging="567"/>
        <w:jc w:val="both"/>
        <w:rPr>
          <w:rFonts w:cstheme="minorHAnsi"/>
          <w:b/>
        </w:rPr>
      </w:pPr>
    </w:p>
    <w:p w14:paraId="34786450" w14:textId="77777777" w:rsidR="007F6DC1" w:rsidRPr="00BD55C3" w:rsidRDefault="007F6DC1" w:rsidP="007F6DC1">
      <w:pPr>
        <w:spacing w:after="0"/>
        <w:ind w:left="567" w:hanging="567"/>
        <w:jc w:val="both"/>
        <w:rPr>
          <w:rFonts w:cstheme="minorHAnsi"/>
          <w:b/>
        </w:rPr>
      </w:pPr>
    </w:p>
    <w:p w14:paraId="09AD32EC" w14:textId="1B8BE263" w:rsidR="007F6DC1" w:rsidRDefault="007F6DC1" w:rsidP="007F6DC1">
      <w:pPr>
        <w:spacing w:after="0"/>
        <w:ind w:left="567" w:hanging="567"/>
        <w:jc w:val="both"/>
        <w:rPr>
          <w:rFonts w:cstheme="minorHAnsi"/>
        </w:rPr>
      </w:pPr>
      <w:r w:rsidRPr="001146BF">
        <w:rPr>
          <w:rFonts w:cstheme="minorHAnsi"/>
          <w:b/>
        </w:rPr>
        <w:t>11.1.</w:t>
      </w:r>
      <w:r w:rsidRPr="001146BF">
        <w:rPr>
          <w:rFonts w:cstheme="minorHAnsi"/>
          <w:b/>
        </w:rPr>
        <w:tab/>
      </w:r>
      <w:r>
        <w:rPr>
          <w:rFonts w:cstheme="minorHAnsi"/>
        </w:rPr>
        <w:t xml:space="preserve">Vai var gadīties, ka </w:t>
      </w:r>
      <w:r>
        <w:rPr>
          <w:rFonts w:cstheme="minorHAnsi"/>
        </w:rPr>
        <w:fldChar w:fldCharType="begin"/>
      </w:r>
      <w:r>
        <w:rPr>
          <w:rFonts w:cstheme="minorHAnsi"/>
        </w:rPr>
        <w:instrText xml:space="preserve"> REF _Ref535487950 \h </w:instrText>
      </w:r>
      <w:r>
        <w:rPr>
          <w:rFonts w:cstheme="minorHAnsi"/>
        </w:rPr>
      </w:r>
      <w:r>
        <w:rPr>
          <w:rFonts w:cstheme="minorHAnsi"/>
        </w:rPr>
        <w:fldChar w:fldCharType="separate"/>
      </w:r>
      <w:r w:rsidR="009D56EE">
        <w:rPr>
          <w:rFonts w:cstheme="minorHAnsi"/>
          <w:noProof/>
        </w:rPr>
        <w:t>30</w:t>
      </w:r>
      <w:r w:rsidR="009D56EE" w:rsidRPr="002E3FE3">
        <w:t>.</w:t>
      </w:r>
      <w:r w:rsidR="009D56EE">
        <w:t xml:space="preserve"> att.</w:t>
      </w:r>
      <w:r>
        <w:rPr>
          <w:rFonts w:cstheme="minorHAnsi"/>
        </w:rPr>
        <w:fldChar w:fldCharType="end"/>
      </w:r>
      <w:r>
        <w:rPr>
          <w:rFonts w:cstheme="minorHAnsi"/>
        </w:rPr>
        <w:t xml:space="preserve"> ir doti</w:t>
      </w:r>
      <w:r w:rsidRPr="003874A6">
        <w:rPr>
          <w:rFonts w:cstheme="minorHAnsi"/>
        </w:rPr>
        <w:t xml:space="preserve"> funkciju</w:t>
      </w:r>
      <w:r>
        <w:rPr>
          <w:rFonts w:cstheme="minorHAnsi"/>
        </w:rPr>
        <w:t xml:space="preserve"> </w:t>
      </w:r>
      <m:oMath>
        <m:r>
          <w:rPr>
            <w:rFonts w:ascii="Cambria Math" w:hAnsi="Cambria Math" w:cstheme="minorHAnsi"/>
          </w:rPr>
          <m:t>y=a</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+bx+c</m:t>
        </m:r>
      </m:oMath>
      <w:r w:rsidRPr="003874A6">
        <w:rPr>
          <w:rFonts w:cstheme="minorHAnsi"/>
        </w:rPr>
        <w:t>,</w:t>
      </w:r>
      <w:r>
        <w:rPr>
          <w:rFonts w:cstheme="minorHAnsi"/>
        </w:rPr>
        <w:t xml:space="preserve"> </w:t>
      </w:r>
      <m:oMath>
        <m:r>
          <w:rPr>
            <w:rFonts w:ascii="Cambria Math" w:hAnsi="Cambria Math" w:cstheme="minorHAnsi"/>
          </w:rPr>
          <m:t>y=c</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+bx+a</m:t>
        </m:r>
      </m:oMath>
      <w:r w:rsidRPr="003874A6">
        <w:rPr>
          <w:rFonts w:cstheme="minorHAnsi"/>
        </w:rPr>
        <w:t xml:space="preserve"> un </w:t>
      </w:r>
      <m:oMath>
        <m:r>
          <w:rPr>
            <w:rFonts w:ascii="Cambria Math" w:hAnsi="Cambria Math" w:cstheme="minorHAnsi"/>
          </w:rPr>
          <m:t>y=bx+c</m:t>
        </m:r>
      </m:oMath>
      <w:r w:rsidRPr="003874A6">
        <w:rPr>
          <w:rFonts w:cstheme="minorHAnsi"/>
        </w:rPr>
        <w:t xml:space="preserve"> grafiki?</w:t>
      </w:r>
      <w:r>
        <w:rPr>
          <w:rFonts w:cstheme="minorHAnsi"/>
        </w:rPr>
        <w:t xml:space="preserve"> (Funkciju grafiki nav zīmēti mērogā.)</w:t>
      </w:r>
    </w:p>
    <w:p w14:paraId="548743C0" w14:textId="77777777" w:rsidR="007F6DC1" w:rsidRDefault="007F6DC1" w:rsidP="007F6DC1">
      <w:pPr>
        <w:keepNext/>
        <w:spacing w:after="0"/>
        <w:ind w:left="567" w:hanging="567"/>
        <w:jc w:val="center"/>
      </w:pPr>
      <w:r w:rsidRPr="00174CC5">
        <w:rPr>
          <w:noProof/>
          <w:lang w:eastAsia="lv-LV"/>
        </w:rPr>
        <w:t xml:space="preserve"> </w:t>
      </w:r>
      <w:r w:rsidRPr="00174CC5">
        <w:rPr>
          <w:noProof/>
          <w:lang w:val="en-US"/>
        </w:rPr>
        <w:drawing>
          <wp:inline distT="0" distB="0" distL="0" distR="0" wp14:anchorId="651A09A6" wp14:editId="32F10B0F">
            <wp:extent cx="2724732" cy="180000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4732" cy="1800000"/>
                    </a:xfrm>
                    <a:prstGeom prst="rect">
                      <a:avLst/>
                    </a:prstGeom>
                  </pic:spPr>
                </pic:pic>
              </a:graphicData>
            </a:graphic>
          </wp:inline>
        </w:drawing>
      </w:r>
    </w:p>
    <w:bookmarkStart w:id="31" w:name="_Ref535487950"/>
    <w:p w14:paraId="643F098B" w14:textId="0CE5EDE3" w:rsidR="007F6DC1" w:rsidRPr="003874A6" w:rsidRDefault="007F6DC1" w:rsidP="007F6DC1">
      <w:pPr>
        <w:pStyle w:val="Parakstszemobjekta"/>
        <w:jc w:val="center"/>
        <w:rPr>
          <w:rFonts w:cstheme="minorHAnsi"/>
          <w:b/>
        </w:rPr>
      </w:pPr>
      <w:r w:rsidRPr="002E3FE3">
        <w:rPr>
          <w:rFonts w:cstheme="minorHAnsi"/>
        </w:rPr>
        <w:fldChar w:fldCharType="begin"/>
      </w:r>
      <w:r w:rsidRPr="002E3FE3">
        <w:rPr>
          <w:rFonts w:cstheme="minorHAnsi"/>
        </w:rPr>
        <w:instrText xml:space="preserve"> SEQ Ilustrācija \* ARABIC </w:instrText>
      </w:r>
      <w:r w:rsidRPr="002E3FE3">
        <w:rPr>
          <w:rFonts w:cstheme="minorHAnsi"/>
        </w:rPr>
        <w:fldChar w:fldCharType="separate"/>
      </w:r>
      <w:r w:rsidR="009D56EE">
        <w:rPr>
          <w:rFonts w:cstheme="minorHAnsi"/>
          <w:noProof/>
        </w:rPr>
        <w:t>30</w:t>
      </w:r>
      <w:r w:rsidRPr="002E3FE3">
        <w:rPr>
          <w:rFonts w:cstheme="minorHAnsi"/>
        </w:rPr>
        <w:fldChar w:fldCharType="end"/>
      </w:r>
      <w:r w:rsidRPr="002E3FE3">
        <w:t>.</w:t>
      </w:r>
      <w:r>
        <w:t xml:space="preserve"> att.</w:t>
      </w:r>
      <w:bookmarkEnd w:id="31"/>
    </w:p>
    <w:p w14:paraId="615E0FCE" w14:textId="77777777" w:rsidR="007F6DC1" w:rsidRPr="00604B0D" w:rsidRDefault="007F6DC1" w:rsidP="007F6DC1">
      <w:pPr>
        <w:spacing w:after="0"/>
        <w:ind w:left="567"/>
        <w:jc w:val="both"/>
        <w:rPr>
          <w:rFonts w:cstheme="minorHAnsi"/>
        </w:rPr>
      </w:pPr>
      <w:r w:rsidRPr="00604B0D">
        <w:rPr>
          <w:rFonts w:cstheme="minorHAnsi"/>
          <w:b/>
        </w:rPr>
        <w:t xml:space="preserve">Atrisinājums. </w:t>
      </w:r>
      <w:r w:rsidRPr="00604B0D">
        <w:rPr>
          <w:rFonts w:cstheme="minorHAnsi"/>
        </w:rPr>
        <w:t xml:space="preserve">Nē, nevar. </w:t>
      </w:r>
    </w:p>
    <w:p w14:paraId="70914AC4" w14:textId="77777777" w:rsidR="007F6DC1" w:rsidRPr="00604B0D" w:rsidRDefault="007F6DC1" w:rsidP="007F6DC1">
      <w:pPr>
        <w:spacing w:after="0"/>
        <w:ind w:left="567"/>
        <w:jc w:val="both"/>
        <w:rPr>
          <w:rFonts w:eastAsiaTheme="minorEastAsia" w:cstheme="minorHAnsi"/>
        </w:rPr>
      </w:pPr>
      <w:r w:rsidRPr="00604B0D">
        <w:rPr>
          <w:rFonts w:cstheme="minorHAnsi"/>
        </w:rPr>
        <w:t xml:space="preserve">Funkcijas </w:t>
      </w:r>
      <m:oMath>
        <m:r>
          <w:rPr>
            <w:rFonts w:ascii="Cambria Math" w:hAnsi="Cambria Math" w:cstheme="minorHAnsi"/>
          </w:rPr>
          <m:t>y=bx+c</m:t>
        </m:r>
      </m:oMath>
      <w:r w:rsidRPr="00604B0D">
        <w:rPr>
          <w:rFonts w:eastAsiaTheme="minorEastAsia" w:cstheme="minorHAnsi"/>
        </w:rPr>
        <w:t xml:space="preserve"> grafiks ir taisne. </w:t>
      </w:r>
      <w:r w:rsidRPr="00604B0D">
        <w:rPr>
          <w:rFonts w:cstheme="minorHAnsi"/>
        </w:rPr>
        <w:t xml:space="preserve">Ievērojam, ka tā ir dilstoša funkcija un taisne krusto </w:t>
      </w:r>
      <m:oMath>
        <m:r>
          <w:rPr>
            <w:rFonts w:ascii="Cambria Math" w:hAnsi="Cambria Math" w:cstheme="minorHAnsi"/>
          </w:rPr>
          <m:t>y</m:t>
        </m:r>
      </m:oMath>
      <w:r w:rsidRPr="00604B0D">
        <w:rPr>
          <w:rFonts w:eastAsiaTheme="minorEastAsia" w:cstheme="minorHAnsi"/>
        </w:rPr>
        <w:t xml:space="preserve"> asi punktā, kura ordinātas vērtība ir pozitīva, tad </w:t>
      </w:r>
      <m:oMath>
        <m:r>
          <w:rPr>
            <w:rFonts w:ascii="Cambria Math" w:eastAsiaTheme="minorEastAsia" w:hAnsi="Cambria Math" w:cstheme="minorHAnsi"/>
          </w:rPr>
          <m:t>b&lt;0</m:t>
        </m:r>
      </m:oMath>
      <w:r w:rsidRPr="00604B0D">
        <w:rPr>
          <w:rFonts w:eastAsiaTheme="minorEastAsia" w:cstheme="minorHAnsi"/>
        </w:rPr>
        <w:t xml:space="preserve">. </w:t>
      </w:r>
    </w:p>
    <w:p w14:paraId="10EE47DA" w14:textId="0A4EC6FB" w:rsidR="007F6DC1" w:rsidRPr="001146BF" w:rsidRDefault="007F6DC1" w:rsidP="007F6DC1">
      <w:pPr>
        <w:spacing w:after="0"/>
        <w:ind w:left="567"/>
        <w:jc w:val="both"/>
        <w:rPr>
          <w:rFonts w:cstheme="minorHAnsi"/>
        </w:rPr>
      </w:pPr>
      <w:r w:rsidRPr="00604B0D">
        <w:rPr>
          <w:rFonts w:eastAsiaTheme="minorEastAsia" w:cstheme="minorHAnsi"/>
        </w:rPr>
        <w:t xml:space="preserve">Apskatām funkciju </w:t>
      </w:r>
      <m:oMath>
        <m:r>
          <w:rPr>
            <w:rFonts w:ascii="Cambria Math" w:hAnsi="Cambria Math" w:cstheme="minorHAnsi"/>
          </w:rPr>
          <m:t>y=a</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+bx+c</m:t>
        </m:r>
      </m:oMath>
      <w:r w:rsidRPr="00604B0D">
        <w:rPr>
          <w:rFonts w:eastAsiaTheme="minorEastAsia" w:cstheme="minorHAnsi"/>
        </w:rPr>
        <w:t>.</w:t>
      </w:r>
      <w:r w:rsidRPr="00604B0D">
        <w:rPr>
          <w:rFonts w:cstheme="minorHAnsi"/>
        </w:rPr>
        <w:t xml:space="preserve"> Tā kā doto parabolu zari ir vērsti uz augšu un krustpunktu ar </w:t>
      </w:r>
      <m:oMath>
        <m:r>
          <w:rPr>
            <w:rFonts w:ascii="Cambria Math" w:hAnsi="Cambria Math" w:cstheme="minorHAnsi"/>
          </w:rPr>
          <m:t>y</m:t>
        </m:r>
      </m:oMath>
      <w:r w:rsidRPr="00604B0D">
        <w:rPr>
          <w:rFonts w:eastAsiaTheme="minorEastAsia" w:cstheme="minorHAnsi"/>
        </w:rPr>
        <w:t xml:space="preserve"> asi ordinātas vērtība ir pozitīva, tad </w:t>
      </w:r>
      <m:oMath>
        <m:r>
          <w:rPr>
            <w:rFonts w:ascii="Cambria Math" w:eastAsiaTheme="minorEastAsia" w:hAnsi="Cambria Math" w:cstheme="minorHAnsi"/>
          </w:rPr>
          <m:t>a&gt;0</m:t>
        </m:r>
      </m:oMath>
      <w:r w:rsidRPr="00604B0D">
        <w:rPr>
          <w:rFonts w:eastAsiaTheme="minorEastAsia" w:cstheme="minorHAnsi"/>
        </w:rPr>
        <w:t xml:space="preserve">. Aprēķinām šīs parabolas virsotnes abscisas vērtību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v</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b</m:t>
            </m:r>
          </m:num>
          <m:den>
            <m:r>
              <w:rPr>
                <w:rFonts w:ascii="Cambria Math" w:eastAsiaTheme="minorEastAsia" w:hAnsi="Cambria Math" w:cstheme="minorHAnsi"/>
              </w:rPr>
              <m:t>2a</m:t>
            </m:r>
          </m:den>
        </m:f>
      </m:oMath>
      <w:r w:rsidRPr="00604B0D">
        <w:rPr>
          <w:rFonts w:eastAsiaTheme="minorEastAsia" w:cstheme="minorHAnsi"/>
        </w:rPr>
        <w:t>. Tā kā virsotne atrodas trešajā kvadrantā, tad</w:t>
      </w:r>
      <w:r w:rsidRPr="00604B0D">
        <w:rPr>
          <w:rFonts w:cstheme="minorHAnsi"/>
        </w:rPr>
        <w:t xml:space="preserv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v</m:t>
            </m:r>
          </m:sub>
        </m:sSub>
        <m:r>
          <w:rPr>
            <w:rFonts w:ascii="Cambria Math" w:hAnsi="Cambria Math" w:cstheme="minorHAnsi"/>
          </w:rPr>
          <m:t>&lt;0</m:t>
        </m:r>
      </m:oMath>
      <w:r w:rsidRPr="00604B0D">
        <w:rPr>
          <w:rFonts w:eastAsiaTheme="minorEastAsia" w:cstheme="minorHAnsi"/>
        </w:rPr>
        <w:t xml:space="preserve"> un, ņemot vērā, ka </w:t>
      </w:r>
      <m:oMath>
        <m:r>
          <w:rPr>
            <w:rFonts w:ascii="Cambria Math" w:eastAsiaTheme="minorEastAsia" w:hAnsi="Cambria Math" w:cstheme="minorHAnsi"/>
          </w:rPr>
          <m:t>a&gt;0</m:t>
        </m:r>
      </m:oMath>
      <w:r w:rsidRPr="00604B0D">
        <w:rPr>
          <w:rFonts w:eastAsiaTheme="minorEastAsia" w:cstheme="minorHAnsi"/>
        </w:rPr>
        <w:t xml:space="preserve">, secinām, ka </w:t>
      </w:r>
      <m:oMath>
        <m:r>
          <w:rPr>
            <w:rFonts w:ascii="Cambria Math" w:eastAsiaTheme="minorEastAsia" w:hAnsi="Cambria Math" w:cstheme="minorHAnsi"/>
          </w:rPr>
          <m:t>b&gt;0</m:t>
        </m:r>
      </m:oMath>
      <w:r w:rsidRPr="00604B0D">
        <w:rPr>
          <w:rFonts w:eastAsiaTheme="minorEastAsia" w:cstheme="minorHAnsi"/>
        </w:rPr>
        <w:t xml:space="preserve">. Esam ieguvuši pretrunu ar to, ka </w:t>
      </w:r>
      <m:oMath>
        <m:r>
          <w:rPr>
            <w:rFonts w:ascii="Cambria Math" w:eastAsiaTheme="minorEastAsia" w:hAnsi="Cambria Math" w:cstheme="minorHAnsi"/>
          </w:rPr>
          <m:t>b&lt;0</m:t>
        </m:r>
      </m:oMath>
      <w:r w:rsidRPr="00604B0D">
        <w:rPr>
          <w:rFonts w:eastAsiaTheme="minorEastAsia" w:cstheme="minorHAnsi"/>
        </w:rPr>
        <w:t xml:space="preserve"> (lineārā fun</w:t>
      </w:r>
      <w:proofErr w:type="spellStart"/>
      <w:r w:rsidRPr="00604B0D">
        <w:rPr>
          <w:rFonts w:eastAsiaTheme="minorEastAsia" w:cstheme="minorHAnsi"/>
        </w:rPr>
        <w:t>kcija</w:t>
      </w:r>
      <w:proofErr w:type="spellEnd"/>
      <w:r w:rsidRPr="00604B0D">
        <w:rPr>
          <w:rFonts w:eastAsiaTheme="minorEastAsia" w:cstheme="minorHAnsi"/>
        </w:rPr>
        <w:t xml:space="preserve"> dilstoša), tātad </w:t>
      </w:r>
      <w:r w:rsidRPr="00604B0D">
        <w:rPr>
          <w:rFonts w:cstheme="minorHAnsi"/>
        </w:rPr>
        <w:fldChar w:fldCharType="begin"/>
      </w:r>
      <w:r w:rsidRPr="00604B0D">
        <w:rPr>
          <w:rFonts w:cstheme="minorHAnsi"/>
        </w:rPr>
        <w:instrText xml:space="preserve"> REF _Ref535487950 \h  \* MERGEFORMAT </w:instrText>
      </w:r>
      <w:r w:rsidRPr="00604B0D">
        <w:rPr>
          <w:rFonts w:cstheme="minorHAnsi"/>
        </w:rPr>
      </w:r>
      <w:r w:rsidRPr="00604B0D">
        <w:rPr>
          <w:rFonts w:cstheme="minorHAnsi"/>
        </w:rPr>
        <w:fldChar w:fldCharType="separate"/>
      </w:r>
      <w:r w:rsidR="009D56EE">
        <w:rPr>
          <w:rFonts w:cstheme="minorHAnsi"/>
          <w:noProof/>
        </w:rPr>
        <w:t>30</w:t>
      </w:r>
      <w:r w:rsidR="009D56EE" w:rsidRPr="009D56EE">
        <w:rPr>
          <w:rFonts w:cstheme="minorHAnsi"/>
          <w:noProof/>
        </w:rPr>
        <w:t>.</w:t>
      </w:r>
      <w:r w:rsidR="009D56EE">
        <w:t xml:space="preserve"> att.</w:t>
      </w:r>
      <w:r w:rsidRPr="00604B0D">
        <w:rPr>
          <w:rFonts w:cstheme="minorHAnsi"/>
        </w:rPr>
        <w:fldChar w:fldCharType="end"/>
      </w:r>
      <w:r w:rsidRPr="00604B0D">
        <w:rPr>
          <w:rFonts w:cstheme="minorHAnsi"/>
        </w:rPr>
        <w:t xml:space="preserve"> nevar būt doti funkciju </w:t>
      </w:r>
      <m:oMath>
        <m:r>
          <w:rPr>
            <w:rFonts w:ascii="Cambria Math" w:hAnsi="Cambria Math" w:cstheme="minorHAnsi"/>
          </w:rPr>
          <m:t>y=a</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+bx+c</m:t>
        </m:r>
      </m:oMath>
      <w:r w:rsidRPr="00604B0D">
        <w:rPr>
          <w:rFonts w:cstheme="minorHAnsi"/>
        </w:rPr>
        <w:t xml:space="preserve">, </w:t>
      </w:r>
      <w:r w:rsidRPr="00604B0D">
        <w:rPr>
          <w:rFonts w:cstheme="minorHAnsi"/>
        </w:rPr>
        <w:br/>
      </w:r>
      <m:oMath>
        <m:r>
          <w:rPr>
            <w:rFonts w:ascii="Cambria Math" w:hAnsi="Cambria Math" w:cstheme="minorHAnsi"/>
          </w:rPr>
          <m:t>y=c</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+bx+a</m:t>
        </m:r>
      </m:oMath>
      <w:r w:rsidRPr="00604B0D">
        <w:rPr>
          <w:rFonts w:cstheme="minorHAnsi"/>
        </w:rPr>
        <w:t xml:space="preserve"> un </w:t>
      </w:r>
      <m:oMath>
        <m:r>
          <w:rPr>
            <w:rFonts w:ascii="Cambria Math" w:hAnsi="Cambria Math" w:cstheme="minorHAnsi"/>
          </w:rPr>
          <m:t>y=bx+c</m:t>
        </m:r>
      </m:oMath>
      <w:r w:rsidRPr="00604B0D">
        <w:rPr>
          <w:rFonts w:cstheme="minorHAnsi"/>
        </w:rPr>
        <w:t xml:space="preserve"> grafiki.</w:t>
      </w:r>
    </w:p>
    <w:p w14:paraId="20473969" w14:textId="77777777" w:rsidR="007F6DC1" w:rsidRPr="004C7023" w:rsidRDefault="007F6DC1" w:rsidP="007F6DC1">
      <w:pPr>
        <w:pStyle w:val="Pamatteksts"/>
        <w:spacing w:after="0" w:line="259" w:lineRule="auto"/>
        <w:ind w:left="567" w:hanging="567"/>
        <w:jc w:val="both"/>
        <w:rPr>
          <w:rFonts w:cstheme="minorHAnsi"/>
        </w:rPr>
      </w:pPr>
      <w:r w:rsidRPr="007A6CDA">
        <w:rPr>
          <w:rFonts w:cstheme="minorHAnsi"/>
          <w:b/>
        </w:rPr>
        <w:t>11.2.</w:t>
      </w:r>
      <w:r w:rsidRPr="007A6CDA">
        <w:rPr>
          <w:rFonts w:cstheme="minorHAnsi"/>
          <w:b/>
        </w:rPr>
        <w:tab/>
      </w:r>
      <w:r>
        <w:rPr>
          <w:rFonts w:cstheme="minorHAnsi"/>
        </w:rPr>
        <w:t>Šaha klubā ir</w:t>
      </w:r>
      <w:r w:rsidRPr="004C7023">
        <w:rPr>
          <w:rFonts w:cstheme="minorHAnsi"/>
        </w:rPr>
        <w:t xml:space="preserve"> 13 šahisti. Visu viņu spēles prasme ir atšķirīga un partijā vienmēr uzvar spēcīgākais. </w:t>
      </w:r>
      <w:r w:rsidRPr="004C7023">
        <w:rPr>
          <w:rFonts w:cstheme="minorHAnsi"/>
          <w:b/>
        </w:rPr>
        <w:t>a)</w:t>
      </w:r>
      <w:r w:rsidRPr="004C7023">
        <w:rPr>
          <w:rFonts w:cstheme="minorHAnsi"/>
        </w:rPr>
        <w:t xml:space="preserve"> </w:t>
      </w:r>
      <w:r>
        <w:rPr>
          <w:rFonts w:cstheme="minorHAnsi"/>
        </w:rPr>
        <w:t>Kā, izspēlējot 12 partijas,</w:t>
      </w:r>
      <w:r w:rsidRPr="004C7023">
        <w:rPr>
          <w:rFonts w:cstheme="minorHAnsi"/>
        </w:rPr>
        <w:t xml:space="preserve"> noskaidro</w:t>
      </w:r>
      <w:r>
        <w:rPr>
          <w:rFonts w:cstheme="minorHAnsi"/>
        </w:rPr>
        <w:t>t</w:t>
      </w:r>
      <w:r w:rsidRPr="004C7023">
        <w:rPr>
          <w:rFonts w:cstheme="minorHAnsi"/>
        </w:rPr>
        <w:t xml:space="preserve"> p</w:t>
      </w:r>
      <w:r>
        <w:rPr>
          <w:rFonts w:cstheme="minorHAnsi"/>
        </w:rPr>
        <w:t>ašu labāko šahistu šajā klubā?</w:t>
      </w:r>
      <w:r w:rsidRPr="004C7023">
        <w:rPr>
          <w:rFonts w:cstheme="minorHAnsi"/>
        </w:rPr>
        <w:t xml:space="preserve"> </w:t>
      </w:r>
      <w:r w:rsidRPr="004C7023">
        <w:rPr>
          <w:rFonts w:cstheme="minorHAnsi"/>
          <w:b/>
        </w:rPr>
        <w:t>b)</w:t>
      </w:r>
      <w:r w:rsidRPr="004C7023">
        <w:rPr>
          <w:rFonts w:cstheme="minorHAnsi"/>
        </w:rPr>
        <w:t xml:space="preserve"> </w:t>
      </w:r>
      <w:r>
        <w:rPr>
          <w:rFonts w:cstheme="minorHAnsi"/>
        </w:rPr>
        <w:t>Kā, izspēlējot 15 partijas,</w:t>
      </w:r>
      <w:r w:rsidRPr="004C7023">
        <w:rPr>
          <w:rFonts w:cstheme="minorHAnsi"/>
        </w:rPr>
        <w:t xml:space="preserve"> noskaidro</w:t>
      </w:r>
      <w:r>
        <w:rPr>
          <w:rFonts w:cstheme="minorHAnsi"/>
        </w:rPr>
        <w:t>t</w:t>
      </w:r>
      <w:r w:rsidRPr="004C7023">
        <w:rPr>
          <w:rFonts w:cstheme="minorHAnsi"/>
        </w:rPr>
        <w:t xml:space="preserve"> gan pašu labāko, gan o</w:t>
      </w:r>
      <w:r>
        <w:rPr>
          <w:rFonts w:cstheme="minorHAnsi"/>
        </w:rPr>
        <w:t>tru labāko šahistu šajā klubā?</w:t>
      </w:r>
    </w:p>
    <w:p w14:paraId="677221FF" w14:textId="77777777" w:rsidR="007F6DC1" w:rsidRDefault="007F6DC1" w:rsidP="007F6DC1">
      <w:pPr>
        <w:pStyle w:val="Sarakstarindkopa"/>
        <w:spacing w:after="120"/>
        <w:ind w:left="567"/>
        <w:jc w:val="both"/>
        <w:rPr>
          <w:b/>
        </w:rPr>
      </w:pPr>
      <w:r w:rsidRPr="007848C5">
        <w:rPr>
          <w:b/>
        </w:rPr>
        <w:t xml:space="preserve">Atrisinājums. a) </w:t>
      </w:r>
      <w:r>
        <w:t>Izvēlamies divus šahistus un noskaidrojam labāko. Pirmās partijas uzvarētājs spēlē ar kādu vēl nespēlējušu šahistu. Šīs partijas uzvarētājs spēlē ar nākamo vēl nespēlējušo šahistu. Tā turpina – katras partijas labākais spēlētājs sacenšas tālāk, kamēr katrs šahists ir izspēlējis vismaz vienu partiju. Pēdējās partijas uzvarētājs ir labākais šajā klubā. Tā kā ir 12 zaudētāji, tad kopā tika izspēlētas 12 partijas.</w:t>
      </w:r>
    </w:p>
    <w:p w14:paraId="208F1DF6" w14:textId="620E6F53" w:rsidR="007F6DC1" w:rsidRDefault="007F6DC1" w:rsidP="007F6DC1">
      <w:pPr>
        <w:pStyle w:val="Sarakstarindkopa"/>
        <w:spacing w:after="120"/>
        <w:ind w:left="567"/>
        <w:jc w:val="both"/>
        <w:rPr>
          <w:rFonts w:cstheme="minorHAnsi"/>
        </w:rPr>
      </w:pPr>
      <w:r>
        <w:rPr>
          <w:b/>
        </w:rPr>
        <w:t xml:space="preserve">b) </w:t>
      </w:r>
      <w:r w:rsidRPr="007848C5">
        <w:rPr>
          <w:rFonts w:cstheme="minorHAnsi"/>
        </w:rPr>
        <w:t>Sākumā izveidojam 6 šahistu pārus</w:t>
      </w:r>
      <w:r>
        <w:rPr>
          <w:rFonts w:cstheme="minorHAnsi"/>
        </w:rPr>
        <w:t xml:space="preserve"> </w:t>
      </w:r>
      <w:r w:rsidRPr="007848C5">
        <w:rPr>
          <w:rFonts w:cstheme="minorHAnsi"/>
        </w:rPr>
        <w:t>(</w:t>
      </w:r>
      <w:r>
        <w:rPr>
          <w:rFonts w:cstheme="minorHAnsi"/>
        </w:rPr>
        <w:t>s</w:t>
      </w:r>
      <w:r w:rsidRPr="007848C5">
        <w:rPr>
          <w:rFonts w:cstheme="minorHAnsi"/>
        </w:rPr>
        <w:t xml:space="preserve">kat. </w:t>
      </w:r>
      <w:r w:rsidRPr="007848C5">
        <w:rPr>
          <w:rFonts w:cstheme="minorHAnsi"/>
        </w:rPr>
        <w:fldChar w:fldCharType="begin"/>
      </w:r>
      <w:r w:rsidRPr="007848C5">
        <w:rPr>
          <w:rFonts w:cstheme="minorHAnsi"/>
        </w:rPr>
        <w:instrText xml:space="preserve"> REF _Ref535148761 \h  \* MERGEFORMAT </w:instrText>
      </w:r>
      <w:r w:rsidRPr="007848C5">
        <w:rPr>
          <w:rFonts w:cstheme="minorHAnsi"/>
        </w:rPr>
      </w:r>
      <w:r w:rsidRPr="007848C5">
        <w:rPr>
          <w:rFonts w:cstheme="minorHAnsi"/>
        </w:rPr>
        <w:fldChar w:fldCharType="separate"/>
      </w:r>
      <w:r w:rsidR="009D56EE">
        <w:rPr>
          <w:rFonts w:cstheme="minorHAnsi"/>
          <w:noProof/>
        </w:rPr>
        <w:t>31</w:t>
      </w:r>
      <w:r w:rsidR="009D56EE" w:rsidRPr="009D56EE">
        <w:rPr>
          <w:rFonts w:cstheme="minorHAnsi"/>
          <w:noProof/>
        </w:rPr>
        <w:t>.</w:t>
      </w:r>
      <w:r w:rsidR="009D56EE" w:rsidRPr="00B410B8">
        <w:t xml:space="preserve"> att.</w:t>
      </w:r>
      <w:r w:rsidRPr="007848C5">
        <w:rPr>
          <w:rFonts w:cstheme="minorHAnsi"/>
        </w:rPr>
        <w:fldChar w:fldCharType="end"/>
      </w:r>
      <w:r w:rsidRPr="007848C5">
        <w:rPr>
          <w:rFonts w:cstheme="minorHAnsi"/>
        </w:rPr>
        <w:t xml:space="preserve">) un katrā pārī noskaidrojam labāko šahistu (6 partijas). Tad šos sešus labākos šahistus sadalām trīs pāros un katrā no šiem pāriem noskaidrojam labāko šahistu (3 partijas). Pirmos divus no atrastajiem trīs labākajiem šahistiem salīdzinām savā starpā un noskaidrojam labāko (1 partija), bet trešo no tiem salīdzinām ar to šahistu, kas līdz šim nav piedalījies nevienā šaha partijā un noskaidrojam labāko (1 partija). Visbeidzot labākie šahisti no pēdējām divām šaha partijām sacenšas savā starpā (1 partija). Tātad, izspēlējot </w:t>
      </w:r>
      <m:oMath>
        <m:r>
          <w:rPr>
            <w:rFonts w:ascii="Cambria Math" w:hAnsi="Cambria Math" w:cstheme="minorHAnsi"/>
          </w:rPr>
          <m:t>6+3+1+1+1=12</m:t>
        </m:r>
      </m:oMath>
      <w:r w:rsidRPr="007848C5">
        <w:rPr>
          <w:rFonts w:cstheme="minorHAnsi"/>
        </w:rPr>
        <w:t xml:space="preserve"> šaha partijas, ir noskaidrots pats labākais šahists šajā </w:t>
      </w:r>
      <w:r>
        <w:rPr>
          <w:rFonts w:cstheme="minorHAnsi"/>
        </w:rPr>
        <w:t>klubā</w:t>
      </w:r>
      <w:r w:rsidRPr="007848C5">
        <w:rPr>
          <w:rFonts w:cstheme="minorHAnsi"/>
        </w:rPr>
        <w:t xml:space="preserve">. </w:t>
      </w:r>
      <w:r w:rsidRPr="007848C5">
        <w:t>Iepriekš parādījām, kā, iz</w:t>
      </w:r>
      <w:r>
        <w:t>s</w:t>
      </w:r>
      <w:r w:rsidRPr="007848C5">
        <w:t>p</w:t>
      </w:r>
      <w:r>
        <w:t>ē</w:t>
      </w:r>
      <w:r w:rsidRPr="007848C5">
        <w:t>lējot 12 partijas, var no</w:t>
      </w:r>
      <w:r>
        <w:t>skaidrot uzvarētāju šajā klubā</w:t>
      </w:r>
      <w:r w:rsidRPr="007848C5">
        <w:t xml:space="preserve">. Otrs labākais šahists </w:t>
      </w:r>
      <w:r w:rsidRPr="007848C5">
        <w:rPr>
          <w:rFonts w:cstheme="minorHAnsi"/>
        </w:rPr>
        <w:t>meklējams tikai</w:t>
      </w:r>
      <w:r>
        <w:rPr>
          <w:rFonts w:cstheme="minorHAnsi"/>
        </w:rPr>
        <w:t xml:space="preserve"> un vienīgi</w:t>
      </w:r>
      <w:r w:rsidRPr="007848C5">
        <w:rPr>
          <w:rFonts w:cstheme="minorHAnsi"/>
        </w:rPr>
        <w:t xml:space="preserve"> no tiem 4 šahistiem, kas spēlējuši ar uzvarētāju un tam zaudējuši. Labākais no šiem četriem šahistiem atrodams, iz</w:t>
      </w:r>
      <w:r>
        <w:rPr>
          <w:rFonts w:cstheme="minorHAnsi"/>
        </w:rPr>
        <w:t>spē</w:t>
      </w:r>
      <w:r w:rsidRPr="007848C5">
        <w:rPr>
          <w:rFonts w:cstheme="minorHAnsi"/>
        </w:rPr>
        <w:t xml:space="preserve">lējot vēl 3 partijas, piemēram, </w:t>
      </w:r>
      <w:r w:rsidRPr="007848C5">
        <w:t>salīdzinām divus šahistus (1 partija), labākais no tiem spēlē ar nākamo (1 partija), labākais šahists šajā partijā spēlē ar nākamo šahistu (1 partija)</w:t>
      </w:r>
      <w:r w:rsidRPr="007848C5">
        <w:rPr>
          <w:rFonts w:cstheme="minorHAnsi"/>
        </w:rPr>
        <w:t xml:space="preserve">. Tas nozīmē, ka ar </w:t>
      </w:r>
      <w:r>
        <w:rPr>
          <w:rFonts w:cstheme="minorHAnsi"/>
        </w:rPr>
        <w:br/>
      </w:r>
      <m:oMath>
        <m:r>
          <w:rPr>
            <w:rFonts w:ascii="Cambria Math" w:hAnsi="Cambria Math" w:cstheme="minorHAnsi"/>
          </w:rPr>
          <m:t>12+3=15</m:t>
        </m:r>
      </m:oMath>
      <w:r w:rsidRPr="007848C5">
        <w:rPr>
          <w:rFonts w:cstheme="minorHAnsi"/>
        </w:rPr>
        <w:t xml:space="preserve"> šaha partijām var atrast pašu labāko un otro labāko šahistu.</w:t>
      </w:r>
    </w:p>
    <w:p w14:paraId="2D7D368B" w14:textId="77777777" w:rsidR="007F6DC1" w:rsidRPr="00B410B8" w:rsidRDefault="007F6DC1" w:rsidP="007F6DC1">
      <w:pPr>
        <w:pStyle w:val="Sarakstarindkopa"/>
        <w:spacing w:after="120"/>
        <w:ind w:left="567"/>
        <w:jc w:val="both"/>
        <w:rPr>
          <w:rFonts w:cstheme="minorHAnsi"/>
        </w:rPr>
      </w:pPr>
      <w:r w:rsidRPr="00686A58">
        <w:rPr>
          <w:i/>
        </w:rPr>
        <w:t>Piezīme</w:t>
      </w:r>
      <w:r w:rsidRPr="00410420">
        <w:t xml:space="preserve">. </w:t>
      </w:r>
      <w:r>
        <w:t xml:space="preserve">b) gadījumā aprakstītais plāns reizē ir atrisinājums gan a), gan b) gadījumam. Rīkojoties pēc a) gadījumā aprakstītā plāna, </w:t>
      </w:r>
      <w:r w:rsidRPr="00B410B8">
        <w:t>nav iespējams, izspēlējot 15 partijas, atrast arī otru labāko šahistu.</w:t>
      </w:r>
    </w:p>
    <w:p w14:paraId="37A2339C" w14:textId="77777777" w:rsidR="007F6DC1" w:rsidRPr="00B410B8" w:rsidRDefault="007F6DC1" w:rsidP="007F6DC1">
      <w:pPr>
        <w:pStyle w:val="Pamatteksts"/>
        <w:keepNext/>
        <w:spacing w:after="0" w:line="259" w:lineRule="auto"/>
        <w:ind w:left="644"/>
        <w:jc w:val="center"/>
      </w:pPr>
      <w:r w:rsidRPr="00B410B8">
        <w:rPr>
          <w:noProof/>
          <w:lang w:val="en-US"/>
        </w:rPr>
        <w:drawing>
          <wp:inline distT="0" distB="0" distL="0" distR="0" wp14:anchorId="64420B8C" wp14:editId="54C1F68A">
            <wp:extent cx="3600000" cy="910937"/>
            <wp:effectExtent l="0" t="0" r="635" b="381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00000" cy="910937"/>
                    </a:xfrm>
                    <a:prstGeom prst="rect">
                      <a:avLst/>
                    </a:prstGeom>
                  </pic:spPr>
                </pic:pic>
              </a:graphicData>
            </a:graphic>
          </wp:inline>
        </w:drawing>
      </w:r>
    </w:p>
    <w:bookmarkStart w:id="32" w:name="_Ref535148761"/>
    <w:p w14:paraId="64A2BB97" w14:textId="31F2C1B6" w:rsidR="007F6DC1" w:rsidRPr="000E5E07" w:rsidRDefault="007F6DC1" w:rsidP="007F6DC1">
      <w:pPr>
        <w:pStyle w:val="Parakstszemobjekta"/>
        <w:jc w:val="center"/>
        <w:rPr>
          <w:rFonts w:cstheme="minorHAnsi"/>
        </w:rPr>
      </w:pPr>
      <w:r w:rsidRPr="00B410B8">
        <w:rPr>
          <w:rFonts w:cstheme="minorHAnsi"/>
        </w:rPr>
        <w:fldChar w:fldCharType="begin"/>
      </w:r>
      <w:r w:rsidRPr="00B410B8">
        <w:rPr>
          <w:rFonts w:cstheme="minorHAnsi"/>
        </w:rPr>
        <w:instrText xml:space="preserve"> SEQ Ilustrācija \* ARABIC </w:instrText>
      </w:r>
      <w:r w:rsidRPr="00B410B8">
        <w:rPr>
          <w:rFonts w:cstheme="minorHAnsi"/>
        </w:rPr>
        <w:fldChar w:fldCharType="separate"/>
      </w:r>
      <w:r w:rsidR="009D56EE">
        <w:rPr>
          <w:rFonts w:cstheme="minorHAnsi"/>
          <w:noProof/>
        </w:rPr>
        <w:t>31</w:t>
      </w:r>
      <w:r w:rsidRPr="00B410B8">
        <w:rPr>
          <w:rFonts w:cstheme="minorHAnsi"/>
        </w:rPr>
        <w:fldChar w:fldCharType="end"/>
      </w:r>
      <w:r w:rsidRPr="00B410B8">
        <w:t>. att.</w:t>
      </w:r>
      <w:bookmarkEnd w:id="32"/>
    </w:p>
    <w:p w14:paraId="52037A7A" w14:textId="6736A393" w:rsidR="007F6DC1" w:rsidRDefault="007F6DC1" w:rsidP="007F6DC1">
      <w:pPr>
        <w:spacing w:after="0"/>
        <w:ind w:left="567" w:hanging="567"/>
        <w:jc w:val="both"/>
        <w:rPr>
          <w:rFonts w:cstheme="minorHAnsi"/>
        </w:rPr>
      </w:pPr>
      <w:r w:rsidRPr="00BD55C3">
        <w:rPr>
          <w:rFonts w:cstheme="minorHAnsi"/>
          <w:b/>
        </w:rPr>
        <w:t>11.3.</w:t>
      </w:r>
      <w:r w:rsidRPr="00BD55C3">
        <w:rPr>
          <w:rFonts w:cstheme="minorHAnsi"/>
          <w:b/>
        </w:rPr>
        <w:tab/>
      </w:r>
      <w:r w:rsidRPr="00BD55C3">
        <w:rPr>
          <w:rFonts w:cstheme="minorHAnsi"/>
        </w:rPr>
        <w:t xml:space="preserve">Divas riņķa līnijas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1</m:t>
            </m:r>
          </m:sub>
        </m:sSub>
      </m:oMath>
      <w:r w:rsidRPr="00BD55C3">
        <w:rPr>
          <w:rFonts w:cstheme="minorHAnsi"/>
        </w:rPr>
        <w:t xml:space="preserve"> (ar centru punktā </w:t>
      </w:r>
      <m:oMath>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vertAlign w:val="subscript"/>
              </w:rPr>
              <m:t>1</m:t>
            </m:r>
          </m:sub>
        </m:sSub>
      </m:oMath>
      <w:r w:rsidRPr="00BD55C3">
        <w:rPr>
          <w:rFonts w:cstheme="minorHAnsi"/>
        </w:rPr>
        <w:t xml:space="preserve">) un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2</m:t>
            </m:r>
          </m:sub>
        </m:sSub>
        <m:r>
          <w:rPr>
            <w:rFonts w:ascii="Cambria Math" w:hAnsi="Cambria Math" w:cstheme="minorHAnsi"/>
          </w:rPr>
          <m:t xml:space="preserve"> </m:t>
        </m:r>
      </m:oMath>
      <w:r w:rsidRPr="00BD55C3">
        <w:rPr>
          <w:rFonts w:cstheme="minorHAnsi"/>
        </w:rPr>
        <w:t xml:space="preserve">(ar centru punktā </w:t>
      </w:r>
      <m:oMath>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vertAlign w:val="subscript"/>
              </w:rPr>
              <m:t>2</m:t>
            </m:r>
          </m:sub>
        </m:sSub>
      </m:oMath>
      <w:r w:rsidRPr="00BD55C3">
        <w:rPr>
          <w:rFonts w:cstheme="minorHAnsi"/>
        </w:rPr>
        <w:t xml:space="preserve">) krustojas punktā </w:t>
      </w:r>
      <m:oMath>
        <m:r>
          <w:rPr>
            <w:rFonts w:ascii="Cambria Math" w:hAnsi="Cambria Math" w:cstheme="minorHAnsi"/>
          </w:rPr>
          <m:t>A</m:t>
        </m:r>
      </m:oMath>
      <w:r w:rsidRPr="00BD55C3">
        <w:rPr>
          <w:rFonts w:cstheme="minorHAnsi"/>
        </w:rPr>
        <w:t xml:space="preserve">. Taisne </w:t>
      </w:r>
      <m:oMath>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vertAlign w:val="subscript"/>
              </w:rPr>
              <m:t>1</m:t>
            </m:r>
          </m:sub>
        </m:sSub>
        <m:r>
          <w:rPr>
            <w:rFonts w:ascii="Cambria Math" w:hAnsi="Cambria Math" w:cstheme="minorHAnsi"/>
          </w:rPr>
          <m:t>A</m:t>
        </m:r>
      </m:oMath>
      <w:r w:rsidRPr="00BD55C3">
        <w:rPr>
          <w:rFonts w:cstheme="minorHAnsi"/>
        </w:rPr>
        <w:t xml:space="preserve"> krusto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2</m:t>
            </m:r>
          </m:sub>
        </m:sSub>
      </m:oMath>
      <w:r w:rsidRPr="00BD55C3">
        <w:rPr>
          <w:rFonts w:cstheme="minorHAnsi"/>
        </w:rPr>
        <w:t xml:space="preserve"> punktā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2</m:t>
            </m:r>
          </m:sub>
        </m:sSub>
      </m:oMath>
      <w:r w:rsidRPr="00BD55C3">
        <w:rPr>
          <w:rFonts w:cstheme="minorHAnsi"/>
        </w:rPr>
        <w:t xml:space="preserve">, bet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1</m:t>
            </m:r>
          </m:sub>
        </m:sSub>
      </m:oMath>
      <w:r w:rsidRPr="00BD55C3">
        <w:rPr>
          <w:rFonts w:cstheme="minorHAnsi"/>
        </w:rPr>
        <w:t xml:space="preserve"> – punktā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1</m:t>
            </m:r>
          </m:sub>
        </m:sSub>
      </m:oMath>
      <w:r w:rsidRPr="00BD55C3">
        <w:rPr>
          <w:rFonts w:cstheme="minorHAnsi"/>
        </w:rPr>
        <w:t xml:space="preserve">. Taisne </w:t>
      </w:r>
      <m:oMath>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vertAlign w:val="subscript"/>
              </w:rPr>
              <m:t>2</m:t>
            </m:r>
          </m:sub>
        </m:sSub>
        <m:r>
          <w:rPr>
            <w:rFonts w:ascii="Cambria Math" w:hAnsi="Cambria Math" w:cstheme="minorHAnsi"/>
          </w:rPr>
          <m:t>A</m:t>
        </m:r>
      </m:oMath>
      <w:r w:rsidRPr="00BD55C3">
        <w:rPr>
          <w:rFonts w:cstheme="minorHAnsi"/>
        </w:rPr>
        <w:t xml:space="preserve"> krusto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1</m:t>
            </m:r>
          </m:sub>
        </m:sSub>
      </m:oMath>
      <w:r w:rsidRPr="00BD55C3">
        <w:rPr>
          <w:rFonts w:cstheme="minorHAnsi"/>
        </w:rPr>
        <w:t xml:space="preserve"> punktā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1</m:t>
            </m:r>
          </m:sub>
        </m:sSub>
      </m:oMath>
      <w:r w:rsidRPr="00BD55C3">
        <w:rPr>
          <w:rFonts w:cstheme="minorHAnsi"/>
        </w:rPr>
        <w:t xml:space="preserve">, bet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vertAlign w:val="subscript"/>
              </w:rPr>
              <m:t>2</m:t>
            </m:r>
          </m:sub>
        </m:sSub>
      </m:oMath>
      <w:r w:rsidRPr="00BD55C3">
        <w:rPr>
          <w:rFonts w:cstheme="minorHAnsi"/>
        </w:rPr>
        <w:t xml:space="preserve"> – punktā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2</m:t>
            </m:r>
          </m:sub>
        </m:sSub>
      </m:oMath>
      <w:r w:rsidRPr="00BD55C3">
        <w:rPr>
          <w:rFonts w:eastAsiaTheme="minorEastAsia" w:cstheme="minorHAnsi"/>
        </w:rPr>
        <w:t xml:space="preserve"> (skat. </w:t>
      </w:r>
      <w:r>
        <w:rPr>
          <w:rFonts w:eastAsiaTheme="minorEastAsia" w:cstheme="minorHAnsi"/>
        </w:rPr>
        <w:fldChar w:fldCharType="begin"/>
      </w:r>
      <w:r>
        <w:rPr>
          <w:rFonts w:eastAsiaTheme="minorEastAsia" w:cstheme="minorHAnsi"/>
        </w:rPr>
        <w:instrText xml:space="preserve"> REF _Ref535315521 \h </w:instrText>
      </w:r>
      <w:r>
        <w:rPr>
          <w:rFonts w:eastAsiaTheme="minorEastAsia" w:cstheme="minorHAnsi"/>
        </w:rPr>
      </w:r>
      <w:r>
        <w:rPr>
          <w:rFonts w:eastAsiaTheme="minorEastAsia" w:cstheme="minorHAnsi"/>
        </w:rPr>
        <w:fldChar w:fldCharType="separate"/>
      </w:r>
      <w:r w:rsidR="009D56EE">
        <w:rPr>
          <w:rFonts w:cstheme="minorHAnsi"/>
          <w:noProof/>
        </w:rPr>
        <w:t>32</w:t>
      </w:r>
      <w:r w:rsidR="009D56EE" w:rsidRPr="0099768C">
        <w:t>. att.</w:t>
      </w:r>
      <w:r>
        <w:rPr>
          <w:rFonts w:eastAsiaTheme="minorEastAsia" w:cstheme="minorHAnsi"/>
        </w:rPr>
        <w:fldChar w:fldCharType="end"/>
      </w:r>
      <w:r w:rsidRPr="00BD55C3">
        <w:rPr>
          <w:rFonts w:eastAsiaTheme="minorEastAsia" w:cstheme="minorHAnsi"/>
        </w:rPr>
        <w:t>)</w:t>
      </w:r>
      <w:r w:rsidRPr="00BD55C3">
        <w:rPr>
          <w:rFonts w:cstheme="minorHAnsi"/>
        </w:rPr>
        <w:t xml:space="preserve">. Pierādīt, ka </w:t>
      </w:r>
      <m:oMath>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1</m:t>
            </m:r>
          </m:sub>
        </m:sSub>
        <m:r>
          <w:rPr>
            <w:rFonts w:ascii="Cambria Math" w:hAnsi="Cambria Math" w:cstheme="minorHAnsi"/>
          </w:rPr>
          <m:t>A=</m:t>
        </m:r>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1</m:t>
            </m:r>
          </m:sub>
        </m:sSub>
        <m:r>
          <w:rPr>
            <w:rFonts w:ascii="Cambria Math" w:hAnsi="Cambria Math" w:cstheme="minorHAnsi"/>
          </w:rPr>
          <m:t>A</m:t>
        </m:r>
      </m:oMath>
      <w:r w:rsidRPr="00BD55C3">
        <w:rPr>
          <w:rFonts w:cstheme="minorHAnsi"/>
        </w:rPr>
        <w:t>.</w:t>
      </w:r>
    </w:p>
    <w:p w14:paraId="6A7E865D" w14:textId="77777777" w:rsidR="007F6DC1" w:rsidRDefault="007F6DC1" w:rsidP="007F6DC1">
      <w:pPr>
        <w:spacing w:after="0"/>
        <w:ind w:left="567" w:hanging="567"/>
        <w:jc w:val="center"/>
        <w:sectPr w:rsidR="007F6DC1" w:rsidSect="00AD2F4A">
          <w:type w:val="continuous"/>
          <w:pgSz w:w="11906" w:h="16838"/>
          <w:pgMar w:top="720" w:right="720" w:bottom="720" w:left="720" w:header="708" w:footer="708" w:gutter="0"/>
          <w:cols w:space="708"/>
          <w:titlePg/>
          <w:docGrid w:linePitch="360"/>
        </w:sectPr>
      </w:pPr>
    </w:p>
    <w:p w14:paraId="12F59B25" w14:textId="77777777" w:rsidR="007F6DC1" w:rsidRDefault="007F6DC1" w:rsidP="007F6DC1">
      <w:pPr>
        <w:spacing w:after="0"/>
        <w:ind w:left="567" w:hanging="567"/>
        <w:jc w:val="center"/>
      </w:pPr>
      <w:r w:rsidRPr="00BD55C3">
        <w:rPr>
          <w:rFonts w:cstheme="minorHAnsi"/>
          <w:b/>
          <w:noProof/>
          <w:lang w:val="en-US"/>
        </w:rPr>
        <w:drawing>
          <wp:inline distT="0" distB="0" distL="0" distR="0" wp14:anchorId="301BEF90" wp14:editId="3AC24293">
            <wp:extent cx="2178755" cy="1980000"/>
            <wp:effectExtent l="0" t="0" r="0" b="127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2339" b="1"/>
                    <a:stretch/>
                  </pic:blipFill>
                  <pic:spPr bwMode="auto">
                    <a:xfrm>
                      <a:off x="0" y="0"/>
                      <a:ext cx="2178755" cy="1980000"/>
                    </a:xfrm>
                    <a:prstGeom prst="rect">
                      <a:avLst/>
                    </a:prstGeom>
                    <a:ln>
                      <a:noFill/>
                    </a:ln>
                    <a:extLst>
                      <a:ext uri="{53640926-AAD7-44D8-BBD7-CCE9431645EC}">
                        <a14:shadowObscured xmlns:a14="http://schemas.microsoft.com/office/drawing/2010/main"/>
                      </a:ext>
                    </a:extLst>
                  </pic:spPr>
                </pic:pic>
              </a:graphicData>
            </a:graphic>
          </wp:inline>
        </w:drawing>
      </w:r>
    </w:p>
    <w:bookmarkStart w:id="33" w:name="_Ref535315521"/>
    <w:p w14:paraId="734D897E" w14:textId="7CF4AC3D" w:rsidR="007F6DC1" w:rsidRDefault="007F6DC1" w:rsidP="007F6DC1">
      <w:pPr>
        <w:pStyle w:val="Parakstszemobjekta"/>
        <w:spacing w:after="120"/>
        <w:jc w:val="center"/>
      </w:pPr>
      <w:r w:rsidRPr="0099768C">
        <w:rPr>
          <w:rFonts w:cstheme="minorHAnsi"/>
        </w:rPr>
        <w:fldChar w:fldCharType="begin"/>
      </w:r>
      <w:r w:rsidRPr="0099768C">
        <w:rPr>
          <w:rFonts w:cstheme="minorHAnsi"/>
        </w:rPr>
        <w:instrText xml:space="preserve"> SEQ Ilustrācija \* ARABIC </w:instrText>
      </w:r>
      <w:r w:rsidRPr="0099768C">
        <w:rPr>
          <w:rFonts w:cstheme="minorHAnsi"/>
        </w:rPr>
        <w:fldChar w:fldCharType="separate"/>
      </w:r>
      <w:r w:rsidR="009D56EE">
        <w:rPr>
          <w:rFonts w:cstheme="minorHAnsi"/>
          <w:noProof/>
        </w:rPr>
        <w:t>32</w:t>
      </w:r>
      <w:r w:rsidRPr="0099768C">
        <w:rPr>
          <w:rFonts w:cstheme="minorHAnsi"/>
        </w:rPr>
        <w:fldChar w:fldCharType="end"/>
      </w:r>
      <w:r w:rsidRPr="0099768C">
        <w:t>. att.</w:t>
      </w:r>
      <w:bookmarkEnd w:id="33"/>
    </w:p>
    <w:p w14:paraId="00A0A9AD" w14:textId="77777777" w:rsidR="007F6DC1" w:rsidRDefault="007F6DC1" w:rsidP="007F6DC1">
      <w:pPr>
        <w:keepNext/>
        <w:spacing w:after="0"/>
        <w:ind w:left="567"/>
        <w:jc w:val="center"/>
      </w:pPr>
      <w:r w:rsidRPr="00BD55C3">
        <w:rPr>
          <w:rFonts w:cstheme="minorHAnsi"/>
          <w:b/>
          <w:noProof/>
          <w:lang w:val="en-US"/>
        </w:rPr>
        <w:drawing>
          <wp:inline distT="0" distB="0" distL="0" distR="0" wp14:anchorId="4980E462" wp14:editId="70C65B6A">
            <wp:extent cx="2127587" cy="1980000"/>
            <wp:effectExtent l="0" t="0" r="6350" b="127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27587" cy="1980000"/>
                    </a:xfrm>
                    <a:prstGeom prst="rect">
                      <a:avLst/>
                    </a:prstGeom>
                  </pic:spPr>
                </pic:pic>
              </a:graphicData>
            </a:graphic>
          </wp:inline>
        </w:drawing>
      </w:r>
    </w:p>
    <w:bookmarkStart w:id="34" w:name="_Ref535315667"/>
    <w:p w14:paraId="2E9A11EA" w14:textId="2394FB47" w:rsidR="007F6DC1" w:rsidRPr="00303BF9" w:rsidRDefault="007F6DC1" w:rsidP="007F6DC1">
      <w:pPr>
        <w:pStyle w:val="Parakstszemobjekta"/>
        <w:spacing w:after="120"/>
        <w:jc w:val="center"/>
        <w:rPr>
          <w:rFonts w:cstheme="minorHAnsi"/>
          <w:sz w:val="22"/>
          <w:szCs w:val="22"/>
        </w:rPr>
      </w:pPr>
      <w:r w:rsidRPr="00303BF9">
        <w:rPr>
          <w:rFonts w:cstheme="minorHAnsi"/>
        </w:rPr>
        <w:fldChar w:fldCharType="begin"/>
      </w:r>
      <w:r w:rsidRPr="00303BF9">
        <w:rPr>
          <w:rFonts w:cstheme="minorHAnsi"/>
        </w:rPr>
        <w:instrText xml:space="preserve"> SEQ Ilustrācija \* ARABIC </w:instrText>
      </w:r>
      <w:r w:rsidRPr="00303BF9">
        <w:rPr>
          <w:rFonts w:cstheme="minorHAnsi"/>
        </w:rPr>
        <w:fldChar w:fldCharType="separate"/>
      </w:r>
      <w:r w:rsidR="009D56EE">
        <w:rPr>
          <w:rFonts w:cstheme="minorHAnsi"/>
          <w:noProof/>
        </w:rPr>
        <w:t>33</w:t>
      </w:r>
      <w:r w:rsidRPr="00303BF9">
        <w:rPr>
          <w:rFonts w:cstheme="minorHAnsi"/>
        </w:rPr>
        <w:fldChar w:fldCharType="end"/>
      </w:r>
      <w:r w:rsidRPr="00303BF9">
        <w:t>. att.</w:t>
      </w:r>
      <w:bookmarkEnd w:id="34"/>
    </w:p>
    <w:p w14:paraId="67ADFD19" w14:textId="77777777" w:rsidR="007F6DC1" w:rsidRDefault="007F6DC1" w:rsidP="007F6DC1">
      <w:pPr>
        <w:sectPr w:rsidR="007F6DC1" w:rsidSect="00BD7BBC">
          <w:type w:val="continuous"/>
          <w:pgSz w:w="11906" w:h="16838"/>
          <w:pgMar w:top="720" w:right="720" w:bottom="720" w:left="720" w:header="708" w:footer="708" w:gutter="0"/>
          <w:cols w:num="2" w:space="708"/>
          <w:titlePg/>
          <w:docGrid w:linePitch="360"/>
        </w:sectPr>
      </w:pPr>
    </w:p>
    <w:p w14:paraId="18D38B2D" w14:textId="77777777" w:rsidR="007F6DC1" w:rsidRPr="00BD55C3" w:rsidRDefault="007F6DC1" w:rsidP="007F6DC1">
      <w:pPr>
        <w:spacing w:after="0"/>
        <w:ind w:left="567"/>
        <w:jc w:val="both"/>
        <w:rPr>
          <w:rFonts w:cstheme="minorHAnsi"/>
        </w:rPr>
      </w:pPr>
      <w:r>
        <w:rPr>
          <w:rFonts w:cstheme="minorHAnsi"/>
          <w:b/>
        </w:rPr>
        <w:t>1. </w:t>
      </w:r>
      <w:r w:rsidRPr="00BD55C3">
        <w:rPr>
          <w:rFonts w:cstheme="minorHAnsi"/>
          <w:b/>
        </w:rPr>
        <w:t xml:space="preserve">atrisinājums. </w:t>
      </w:r>
      <w:r w:rsidRPr="00BD55C3">
        <w:rPr>
          <w:rFonts w:cstheme="minorHAnsi"/>
        </w:rPr>
        <w:t xml:space="preserve">Tā kā </w:t>
      </w: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r>
          <w:rPr>
            <w:rFonts w:ascii="Cambria Math" w:eastAsiaTheme="minorEastAsia" w:hAnsi="Cambria Math" w:cstheme="minorHAnsi"/>
          </w:rPr>
          <m:t>A=∢</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2</m:t>
            </m:r>
          </m:sub>
        </m:sSub>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2</m:t>
            </m:r>
          </m:sub>
        </m:sSub>
        <m:r>
          <w:rPr>
            <w:rFonts w:ascii="Cambria Math" w:eastAsiaTheme="minorEastAsia" w:hAnsi="Cambria Math" w:cstheme="minorHAnsi"/>
          </w:rPr>
          <m:t>A=90°</m:t>
        </m:r>
      </m:oMath>
      <w:r w:rsidRPr="00BD55C3">
        <w:rPr>
          <w:rFonts w:eastAsiaTheme="minorEastAsia" w:cstheme="minorHAnsi"/>
        </w:rPr>
        <w:t xml:space="preserve"> (kā ievilktie leņķi, kas b</w:t>
      </w:r>
      <w:proofErr w:type="spellStart"/>
      <w:r w:rsidRPr="00BD55C3">
        <w:rPr>
          <w:rFonts w:eastAsiaTheme="minorEastAsia" w:cstheme="minorHAnsi"/>
        </w:rPr>
        <w:t>alstās</w:t>
      </w:r>
      <w:proofErr w:type="spellEnd"/>
      <w:r w:rsidRPr="00BD55C3">
        <w:rPr>
          <w:rFonts w:eastAsiaTheme="minorEastAsia" w:cstheme="minorHAnsi"/>
        </w:rPr>
        <w:t xml:space="preserve"> uz diametra) un </w:t>
      </w:r>
      <w:r>
        <w:rPr>
          <w:rFonts w:eastAsiaTheme="minorEastAsia" w:cstheme="minorHAnsi"/>
        </w:rPr>
        <w:br/>
      </w: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r>
          <w:rPr>
            <w:rFonts w:ascii="Cambria Math" w:eastAsiaTheme="minorEastAsia" w:hAnsi="Cambria Math" w:cstheme="minorHAnsi"/>
          </w:rPr>
          <m:t>A</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2</m:t>
            </m:r>
          </m:sub>
        </m:sSub>
        <m:r>
          <w:rPr>
            <w:rFonts w:ascii="Cambria Math" w:eastAsiaTheme="minorEastAsia" w:hAnsi="Cambria Math" w:cstheme="minorHAnsi"/>
          </w:rPr>
          <m:t>A</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2</m:t>
            </m:r>
          </m:sub>
        </m:sSub>
      </m:oMath>
      <w:r w:rsidRPr="00BD55C3">
        <w:rPr>
          <w:rFonts w:eastAsiaTheme="minorEastAsia" w:cstheme="minorHAnsi"/>
        </w:rPr>
        <w:t xml:space="preserve"> (kā krustleņķi)</w:t>
      </w:r>
      <w:r w:rsidRPr="00BD55C3">
        <w:rPr>
          <w:rFonts w:cstheme="minorHAnsi"/>
        </w:rPr>
        <w:t>, tad</w:t>
      </w:r>
      <w:r w:rsidRPr="00BD55C3">
        <w:rPr>
          <w:rFonts w:cstheme="minorHAnsi"/>
          <w:b/>
        </w:rPr>
        <w:t xml:space="preserve"> </w:t>
      </w:r>
      <w:r w:rsidRPr="006B2F0C">
        <w:rPr>
          <w:rFonts w:cstheme="minorHAnsi"/>
        </w:rPr>
        <w:t xml:space="preserve">trijstūri </w:t>
      </w:r>
      <m:oMath>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Pr="006B2F0C">
        <w:rPr>
          <w:rFonts w:cstheme="minorHAnsi"/>
        </w:rPr>
        <w:t xml:space="preserve"> pēc pazīmes </w:t>
      </w:r>
      <m:oMath>
        <m:r>
          <m:rPr>
            <m:scr m:val="script"/>
          </m:rPr>
          <w:rPr>
            <w:rFonts w:ascii="Cambria Math" w:hAnsi="Cambria Math" w:cstheme="minorHAnsi"/>
          </w:rPr>
          <m:t>ll</m:t>
        </m:r>
      </m:oMath>
      <w:r w:rsidRPr="006B2F0C">
        <w:rPr>
          <w:rFonts w:eastAsiaTheme="minorEastAsia" w:cstheme="minorHAnsi"/>
        </w:rPr>
        <w:t xml:space="preserve"> un </w:t>
      </w:r>
      <m:oMath>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num>
          <m:den>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num>
          <m:den>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den>
        </m:f>
      </m:oMath>
      <w:r>
        <w:rPr>
          <w:rFonts w:eastAsiaTheme="minorEastAsia" w:cstheme="minorHAnsi"/>
        </w:rPr>
        <w:t xml:space="preserve">. </w:t>
      </w:r>
      <w:r w:rsidRPr="006B2F0C">
        <w:rPr>
          <w:rFonts w:eastAsiaTheme="minorEastAsia" w:cstheme="minorHAnsi"/>
        </w:rPr>
        <w:t xml:space="preserve">Tā kā </w:t>
      </w:r>
      <m:oMath>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num>
          <m:den>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num>
          <m:den>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den>
        </m:f>
      </m:oMath>
      <w:r w:rsidRPr="006B2F0C">
        <w:rPr>
          <w:rFonts w:eastAsiaTheme="minorEastAsia" w:cstheme="minorHAnsi"/>
        </w:rPr>
        <w:t xml:space="preserve"> un </w:t>
      </w:r>
      <m:oMath>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r>
          <w:rPr>
            <w:rFonts w:ascii="Cambria Math" w:hAnsi="Cambria Math" w:cstheme="minorHAnsi"/>
          </w:rPr>
          <m:t>=</m:t>
        </m:r>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Pr="006B2F0C">
        <w:rPr>
          <w:rFonts w:cstheme="minorHAnsi"/>
        </w:rPr>
        <w:t xml:space="preserve"> kā krustleņķi, tad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Pr="006B2F0C">
        <w:rPr>
          <w:rFonts w:cstheme="minorHAnsi"/>
        </w:rPr>
        <w:t xml:space="preserve"> pēc</w:t>
      </w:r>
      <w:r w:rsidRPr="00BD55C3">
        <w:rPr>
          <w:rFonts w:cstheme="minorHAnsi"/>
        </w:rPr>
        <w:t xml:space="preserve"> pazīmes </w:t>
      </w:r>
      <m:oMath>
        <m:r>
          <w:rPr>
            <w:rFonts w:ascii="Cambria Math" w:hAnsi="Cambria Math" w:cstheme="minorHAnsi"/>
          </w:rPr>
          <m:t>m</m:t>
        </m:r>
        <m:r>
          <m:rPr>
            <m:scr m:val="script"/>
          </m:rPr>
          <w:rPr>
            <w:rFonts w:ascii="Cambria Math" w:hAnsi="Cambria Math" w:cstheme="minorHAnsi"/>
          </w:rPr>
          <m:t>l</m:t>
        </m:r>
        <m:r>
          <w:rPr>
            <w:rFonts w:ascii="Cambria Math" w:eastAsiaTheme="minorEastAsia" w:hAnsi="Cambria Math" w:cstheme="minorHAnsi"/>
          </w:rPr>
          <m:t>m</m:t>
        </m:r>
      </m:oMath>
      <w:r w:rsidRPr="00BD55C3">
        <w:rPr>
          <w:rFonts w:cstheme="minorHAnsi"/>
        </w:rPr>
        <w:t xml:space="preserve">. Tātad </w:t>
      </w:r>
      <w:r>
        <w:rPr>
          <w:rFonts w:cstheme="minorHAnsi"/>
        </w:rPr>
        <w:br/>
      </w:r>
      <m:oMath>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1</m:t>
            </m:r>
          </m:sub>
        </m:sSub>
        <m:r>
          <w:rPr>
            <w:rFonts w:ascii="Cambria Math" w:hAnsi="Cambria Math" w:cstheme="minorHAnsi"/>
          </w:rPr>
          <m:t>A=</m:t>
        </m:r>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1</m:t>
            </m:r>
          </m:sub>
        </m:sSub>
        <m:r>
          <w:rPr>
            <w:rFonts w:ascii="Cambria Math" w:hAnsi="Cambria Math" w:cstheme="minorHAnsi"/>
          </w:rPr>
          <m:t>A</m:t>
        </m:r>
      </m:oMath>
      <w:r w:rsidRPr="00BD55C3">
        <w:rPr>
          <w:rFonts w:eastAsiaTheme="minorEastAsia" w:cstheme="minorHAnsi"/>
        </w:rPr>
        <w:t xml:space="preserve"> kā atbilstošie leņķi līdzīgos trijstūros.</w:t>
      </w:r>
    </w:p>
    <w:p w14:paraId="068F0C7A" w14:textId="594A1E5E" w:rsidR="007F6DC1" w:rsidRPr="00BD55C3" w:rsidRDefault="007F6DC1" w:rsidP="007F6DC1">
      <w:pPr>
        <w:spacing w:after="0"/>
        <w:ind w:left="567"/>
        <w:jc w:val="both"/>
        <w:rPr>
          <w:rFonts w:eastAsiaTheme="minorEastAsia" w:cstheme="minorHAnsi"/>
        </w:rPr>
      </w:pPr>
      <w:r w:rsidRPr="00BD55C3">
        <w:rPr>
          <w:rFonts w:cstheme="minorHAnsi"/>
          <w:b/>
        </w:rPr>
        <w:t xml:space="preserve">2. atrisinājums. </w:t>
      </w:r>
      <w:r w:rsidRPr="00BD55C3">
        <w:rPr>
          <w:rFonts w:cstheme="minorHAnsi"/>
        </w:rPr>
        <w:t xml:space="preserve">Tā kā </w:t>
      </w: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r>
          <w:rPr>
            <w:rFonts w:ascii="Cambria Math" w:eastAsiaTheme="minorEastAsia" w:hAnsi="Cambria Math" w:cstheme="minorHAnsi"/>
          </w:rPr>
          <m:t>A=∢</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2</m:t>
            </m:r>
          </m:sub>
        </m:sSub>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2</m:t>
            </m:r>
          </m:sub>
        </m:sSub>
        <m:r>
          <w:rPr>
            <w:rFonts w:ascii="Cambria Math" w:eastAsiaTheme="minorEastAsia" w:hAnsi="Cambria Math" w:cstheme="minorHAnsi"/>
          </w:rPr>
          <m:t>A=90°</m:t>
        </m:r>
      </m:oMath>
      <w:r w:rsidRPr="00BD55C3">
        <w:rPr>
          <w:rFonts w:eastAsiaTheme="minorEastAsia" w:cstheme="minorHAnsi"/>
        </w:rPr>
        <w:t xml:space="preserve"> kā ievilktie leņķi, kas balstās uz diametra, tad ap četrstūri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2</m:t>
            </m:r>
          </m:sub>
        </m:sSub>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2</m:t>
            </m:r>
          </m:sub>
        </m:sSub>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1</m:t>
            </m:r>
          </m:sub>
        </m:sSub>
      </m:oMath>
      <w:r w:rsidRPr="00BD55C3">
        <w:rPr>
          <w:rFonts w:eastAsiaTheme="minorEastAsia" w:cstheme="minorHAnsi"/>
        </w:rPr>
        <w:t xml:space="preserve"> var apvilkt riņķa līniju</w:t>
      </w:r>
      <w:r>
        <w:rPr>
          <w:rFonts w:eastAsiaTheme="minorEastAsia" w:cstheme="minorHAnsi"/>
        </w:rPr>
        <w:t xml:space="preserve"> (skat. </w:t>
      </w:r>
      <w:r>
        <w:rPr>
          <w:rFonts w:eastAsiaTheme="minorEastAsia" w:cstheme="minorHAnsi"/>
        </w:rPr>
        <w:fldChar w:fldCharType="begin"/>
      </w:r>
      <w:r>
        <w:rPr>
          <w:rFonts w:eastAsiaTheme="minorEastAsia" w:cstheme="minorHAnsi"/>
        </w:rPr>
        <w:instrText xml:space="preserve"> REF _Ref535315667 \h </w:instrText>
      </w:r>
      <w:r>
        <w:rPr>
          <w:rFonts w:eastAsiaTheme="minorEastAsia" w:cstheme="minorHAnsi"/>
        </w:rPr>
      </w:r>
      <w:r>
        <w:rPr>
          <w:rFonts w:eastAsiaTheme="minorEastAsia" w:cstheme="minorHAnsi"/>
        </w:rPr>
        <w:fldChar w:fldCharType="separate"/>
      </w:r>
      <w:r w:rsidR="009D56EE">
        <w:rPr>
          <w:rFonts w:cstheme="minorHAnsi"/>
          <w:noProof/>
        </w:rPr>
        <w:t>33</w:t>
      </w:r>
      <w:r w:rsidR="009D56EE" w:rsidRPr="00303BF9">
        <w:t>. att.</w:t>
      </w:r>
      <w:r>
        <w:rPr>
          <w:rFonts w:eastAsiaTheme="minorEastAsia" w:cstheme="minorHAnsi"/>
        </w:rPr>
        <w:fldChar w:fldCharType="end"/>
      </w:r>
      <w:r>
        <w:rPr>
          <w:rFonts w:eastAsiaTheme="minorEastAsia" w:cstheme="minorHAnsi"/>
        </w:rPr>
        <w:t>)</w:t>
      </w:r>
      <w:r w:rsidRPr="00BD55C3">
        <w:rPr>
          <w:rFonts w:eastAsiaTheme="minorEastAsia" w:cstheme="minorHAnsi"/>
        </w:rPr>
        <w:t xml:space="preserve">. Līdz ar to </w:t>
      </w:r>
      <m:oMath>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1</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r>
          <w:rPr>
            <w:rFonts w:ascii="Cambria Math" w:hAnsi="Cambria Math" w:cstheme="minorHAnsi"/>
          </w:rPr>
          <m:t>=</m:t>
        </m:r>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1</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oMath>
      <w:r w:rsidRPr="00BD55C3">
        <w:rPr>
          <w:rFonts w:eastAsiaTheme="minorEastAsia" w:cstheme="minorHAnsi"/>
        </w:rPr>
        <w:t xml:space="preserve"> kā ievilktie leņķi, kas balstās uz viena un tā paša loka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2</m:t>
            </m:r>
          </m:sub>
        </m:sSub>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2</m:t>
            </m:r>
          </m:sub>
        </m:sSub>
      </m:oMath>
      <w:r w:rsidRPr="00BD55C3">
        <w:rPr>
          <w:rFonts w:eastAsiaTheme="minorEastAsia" w:cstheme="minorHAnsi"/>
        </w:rPr>
        <w:t>.</w:t>
      </w:r>
      <w:r>
        <w:rPr>
          <w:rFonts w:eastAsiaTheme="minorEastAsia" w:cstheme="minorHAnsi"/>
        </w:rPr>
        <w:t xml:space="preserve"> Tātad </w:t>
      </w:r>
      <m:oMath>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vertAlign w:val="subscript"/>
              </w:rPr>
              <m:t>1</m:t>
            </m:r>
          </m:sub>
        </m:sSub>
        <m:r>
          <w:rPr>
            <w:rFonts w:ascii="Cambria Math" w:hAnsi="Cambria Math" w:cstheme="minorHAnsi"/>
          </w:rPr>
          <m:t>A=</m:t>
        </m:r>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hAnsi="Cambria Math" w:cstheme="minorHAnsi"/>
                <w:vertAlign w:val="subscript"/>
              </w:rPr>
              <m:t>2</m:t>
            </m:r>
          </m:sub>
        </m:sSub>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vertAlign w:val="subscript"/>
              </w:rPr>
              <m:t>1</m:t>
            </m:r>
          </m:sub>
        </m:sSub>
        <m:r>
          <w:rPr>
            <w:rFonts w:ascii="Cambria Math" w:hAnsi="Cambria Math" w:cstheme="minorHAnsi"/>
          </w:rPr>
          <m:t>A</m:t>
        </m:r>
      </m:oMath>
      <w:r>
        <w:rPr>
          <w:rFonts w:eastAsiaTheme="minorEastAsia" w:cstheme="minorHAnsi"/>
        </w:rPr>
        <w:t>.</w:t>
      </w:r>
    </w:p>
    <w:p w14:paraId="38DE509B" w14:textId="77777777" w:rsidR="007F6DC1" w:rsidRPr="00BD55C3" w:rsidRDefault="007F6DC1" w:rsidP="007F6DC1">
      <w:pPr>
        <w:spacing w:after="0"/>
        <w:ind w:left="567" w:hanging="567"/>
        <w:jc w:val="both"/>
        <w:rPr>
          <w:rFonts w:cstheme="minorHAnsi"/>
          <w:b/>
        </w:rPr>
      </w:pPr>
      <w:r w:rsidRPr="00BD55C3">
        <w:rPr>
          <w:rFonts w:cstheme="minorHAnsi"/>
          <w:b/>
        </w:rPr>
        <w:t>11.4.</w:t>
      </w:r>
      <w:r w:rsidRPr="00BD55C3">
        <w:rPr>
          <w:rFonts w:cstheme="minorHAnsi"/>
          <w:b/>
        </w:rPr>
        <w:tab/>
      </w:r>
      <w:r w:rsidRPr="00BD55C3">
        <w:rPr>
          <w:rFonts w:cstheme="minorHAnsi"/>
        </w:rPr>
        <w:t xml:space="preserve">Pierādīt, ka nevienādība </w:t>
      </w:r>
      <m:oMath>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r>
          <w:rPr>
            <w:rFonts w:ascii="Cambria Math" w:hAnsi="Cambria Math" w:cstheme="minorHAnsi"/>
          </w:rPr>
          <m:t>≥2(a+1)(b+1)</m:t>
        </m:r>
      </m:oMath>
      <w:r w:rsidRPr="00BD55C3">
        <w:rPr>
          <w:rFonts w:cstheme="minorHAnsi"/>
        </w:rPr>
        <w:t xml:space="preserve"> ir spēkā visiem </w:t>
      </w:r>
      <w:r>
        <w:rPr>
          <w:rFonts w:cstheme="minorHAnsi"/>
        </w:rPr>
        <w:t xml:space="preserve">reāliem </w:t>
      </w:r>
      <w:r w:rsidRPr="00BD55C3">
        <w:rPr>
          <w:rFonts w:cstheme="minorHAnsi"/>
        </w:rPr>
        <w:t xml:space="preserve">pozitīviem skaitļiem </w:t>
      </w:r>
      <m:oMath>
        <m:r>
          <w:rPr>
            <w:rFonts w:ascii="Cambria Math" w:hAnsi="Cambria Math" w:cstheme="minorHAnsi"/>
          </w:rPr>
          <m:t>a</m:t>
        </m:r>
      </m:oMath>
      <w:r w:rsidRPr="00BD55C3">
        <w:rPr>
          <w:rFonts w:cstheme="minorHAnsi"/>
        </w:rPr>
        <w:t xml:space="preserve"> un </w:t>
      </w:r>
      <m:oMath>
        <m:r>
          <w:rPr>
            <w:rFonts w:ascii="Cambria Math" w:hAnsi="Cambria Math" w:cstheme="minorHAnsi"/>
          </w:rPr>
          <m:t>b</m:t>
        </m:r>
      </m:oMath>
      <w:r w:rsidRPr="00BD55C3">
        <w:rPr>
          <w:rFonts w:eastAsiaTheme="minorEastAsia" w:cstheme="minorHAnsi"/>
        </w:rPr>
        <w:t>.</w:t>
      </w:r>
    </w:p>
    <w:p w14:paraId="43C70B32" w14:textId="77777777" w:rsidR="007F6DC1" w:rsidRPr="00BD55C3" w:rsidRDefault="007F6DC1" w:rsidP="007F6DC1">
      <w:pPr>
        <w:pStyle w:val="Sarakstarindkopa"/>
        <w:spacing w:after="0"/>
        <w:ind w:left="567" w:firstLine="11"/>
        <w:contextualSpacing w:val="0"/>
        <w:jc w:val="both"/>
        <w:rPr>
          <w:rFonts w:cstheme="minorHAnsi"/>
        </w:rPr>
      </w:pPr>
      <w:r>
        <w:rPr>
          <w:rFonts w:cstheme="minorHAnsi"/>
          <w:b/>
        </w:rPr>
        <w:t>1</w:t>
      </w:r>
      <w:r w:rsidRPr="00BD55C3">
        <w:rPr>
          <w:rFonts w:cstheme="minorHAnsi"/>
          <w:b/>
        </w:rPr>
        <w:t>. atrisinājums.</w:t>
      </w:r>
      <w:r w:rsidRPr="00BD55C3">
        <w:rPr>
          <w:rFonts w:cstheme="minorHAnsi"/>
        </w:rPr>
        <w:t xml:space="preserve"> Tā kā </w:t>
      </w:r>
      <m:oMath>
        <m:r>
          <w:rPr>
            <w:rFonts w:ascii="Cambria Math" w:hAnsi="Cambria Math" w:cstheme="minorHAnsi"/>
          </w:rPr>
          <m:t>a</m:t>
        </m:r>
      </m:oMath>
      <w:r w:rsidRPr="00BD55C3">
        <w:rPr>
          <w:rFonts w:cstheme="minorHAnsi"/>
        </w:rPr>
        <w:t xml:space="preserve"> un </w:t>
      </w:r>
      <m:oMath>
        <m:r>
          <w:rPr>
            <w:rFonts w:ascii="Cambria Math" w:hAnsi="Cambria Math" w:cstheme="minorHAnsi"/>
          </w:rPr>
          <m:t>b</m:t>
        </m:r>
      </m:oMath>
      <w:r w:rsidRPr="00BD55C3">
        <w:rPr>
          <w:rFonts w:cstheme="minorHAnsi"/>
        </w:rPr>
        <w:t xml:space="preserve"> ir pozitīvi skaitļi,</w:t>
      </w:r>
      <w:r>
        <w:rPr>
          <w:rFonts w:cstheme="minorHAnsi"/>
        </w:rPr>
        <w:t xml:space="preserve"> </w:t>
      </w:r>
      <w:r w:rsidRPr="00BD55C3">
        <w:rPr>
          <w:rFonts w:cstheme="minorHAnsi"/>
        </w:rPr>
        <w:t xml:space="preserve">tad abas nevienādības puses drīkst reizināt ar </w:t>
      </w:r>
      <m:oMath>
        <m:r>
          <w:rPr>
            <w:rFonts w:ascii="Cambria Math" w:hAnsi="Cambria Math" w:cstheme="minorHAnsi"/>
          </w:rPr>
          <m:t>ab</m:t>
        </m:r>
      </m:oMath>
      <w:r w:rsidRPr="00BD55C3">
        <w:rPr>
          <w:rFonts w:cstheme="minorHAnsi"/>
        </w:rPr>
        <w:t>. Iegūstam pier</w:t>
      </w:r>
      <w:proofErr w:type="spellStart"/>
      <w:r>
        <w:rPr>
          <w:rFonts w:cstheme="minorHAnsi"/>
        </w:rPr>
        <w:t>ā</w:t>
      </w:r>
      <w:r w:rsidRPr="00BD55C3">
        <w:rPr>
          <w:rFonts w:cstheme="minorHAnsi"/>
        </w:rPr>
        <w:t>dāmajai</w:t>
      </w:r>
      <w:proofErr w:type="spellEnd"/>
      <w:r w:rsidRPr="00BD55C3">
        <w:rPr>
          <w:rFonts w:cstheme="minorHAnsi"/>
        </w:rPr>
        <w:t xml:space="preserve"> nevienādībai ekvivalentu nevienādību</w:t>
      </w:r>
    </w:p>
    <w:p w14:paraId="4605628B" w14:textId="77777777" w:rsidR="007F6DC1" w:rsidRPr="00BD55C3" w:rsidRDefault="007F6DC1" w:rsidP="007F6DC1">
      <w:pPr>
        <w:pStyle w:val="Sarakstarindkopa"/>
        <w:spacing w:after="0"/>
        <w:ind w:left="567"/>
        <w:contextualSpacing w:val="0"/>
        <w:jc w:val="both"/>
        <w:rPr>
          <w:rFonts w:cstheme="minorHAnsi"/>
        </w:rPr>
      </w:pPr>
      <m:oMathPara>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r>
            <w:rPr>
              <w:rFonts w:ascii="Cambria Math" w:hAnsi="Cambria Math" w:cstheme="minorHAnsi"/>
            </w:rPr>
            <m:t>≥2a</m:t>
          </m:r>
          <m:d>
            <m:dPr>
              <m:ctrlPr>
                <w:rPr>
                  <w:rFonts w:ascii="Cambria Math" w:hAnsi="Cambria Math" w:cstheme="minorHAnsi"/>
                  <w:i/>
                </w:rPr>
              </m:ctrlPr>
            </m:dPr>
            <m:e>
              <m:r>
                <w:rPr>
                  <w:rFonts w:ascii="Cambria Math" w:hAnsi="Cambria Math" w:cstheme="minorHAnsi"/>
                </w:rPr>
                <m:t>a+1</m:t>
              </m:r>
            </m:e>
          </m:d>
          <m:r>
            <w:rPr>
              <w:rFonts w:ascii="Cambria Math" w:hAnsi="Cambria Math" w:cstheme="minorHAnsi"/>
            </w:rPr>
            <m:t>b(b+1)</m:t>
          </m:r>
        </m:oMath>
      </m:oMathPara>
    </w:p>
    <w:p w14:paraId="57A23F1E" w14:textId="77777777" w:rsidR="007F6DC1" w:rsidRPr="00BD55C3" w:rsidRDefault="007F6DC1" w:rsidP="007F6DC1">
      <w:pPr>
        <w:pStyle w:val="Sarakstarindkopa"/>
        <w:spacing w:after="0"/>
        <w:ind w:left="567"/>
        <w:contextualSpacing w:val="0"/>
        <w:jc w:val="both"/>
        <w:rPr>
          <w:rFonts w:cstheme="minorHAnsi"/>
        </w:rPr>
      </w:pPr>
      <m:oMathPara>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-2a</m:t>
          </m:r>
          <m:d>
            <m:dPr>
              <m:ctrlPr>
                <w:rPr>
                  <w:rFonts w:ascii="Cambria Math" w:hAnsi="Cambria Math" w:cstheme="minorHAnsi"/>
                  <w:i/>
                </w:rPr>
              </m:ctrlPr>
            </m:dPr>
            <m:e>
              <m:r>
                <w:rPr>
                  <w:rFonts w:ascii="Cambria Math" w:hAnsi="Cambria Math" w:cstheme="minorHAnsi"/>
                </w:rPr>
                <m:t>a+1</m:t>
              </m:r>
            </m:e>
          </m:d>
          <m:r>
            <w:rPr>
              <w:rFonts w:ascii="Cambria Math" w:hAnsi="Cambria Math" w:cstheme="minorHAnsi"/>
            </w:rPr>
            <m:t>b</m:t>
          </m:r>
          <m:d>
            <m:dPr>
              <m:ctrlPr>
                <w:rPr>
                  <w:rFonts w:ascii="Cambria Math" w:hAnsi="Cambria Math" w:cstheme="minorHAnsi"/>
                  <w:i/>
                </w:rPr>
              </m:ctrlPr>
            </m:dPr>
            <m:e>
              <m:r>
                <w:rPr>
                  <w:rFonts w:ascii="Cambria Math" w:hAnsi="Cambria Math" w:cstheme="minorHAnsi"/>
                </w:rPr>
                <m:t>b+1</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r>
            <w:rPr>
              <w:rFonts w:ascii="Cambria Math" w:hAnsi="Cambria Math" w:cstheme="minorHAnsi"/>
            </w:rPr>
            <m:t>≥0</m:t>
          </m:r>
        </m:oMath>
      </m:oMathPara>
    </w:p>
    <w:p w14:paraId="065C4CD3" w14:textId="77777777" w:rsidR="007F6DC1" w:rsidRPr="00BD55C3" w:rsidRDefault="007F6DC1" w:rsidP="007F6DC1">
      <w:pPr>
        <w:pStyle w:val="Sarakstarindkopa"/>
        <w:spacing w:after="0"/>
        <w:ind w:left="567"/>
        <w:contextualSpacing w:val="0"/>
        <w:jc w:val="both"/>
        <w:rPr>
          <w:rFonts w:cstheme="minorHAnsi"/>
        </w:rPr>
      </w:pPr>
      <w:r w:rsidRPr="00BD55C3">
        <w:rPr>
          <w:rFonts w:cstheme="minorHAnsi"/>
        </w:rPr>
        <w:t>Ekvivalenti pārveidojam šīs nevienādības kreisās puses izteiksmi:</w:t>
      </w:r>
    </w:p>
    <w:p w14:paraId="1DFBF5D9" w14:textId="77777777" w:rsidR="007F6DC1" w:rsidRPr="0040526E" w:rsidRDefault="007F6DC1" w:rsidP="007F6DC1">
      <w:pPr>
        <w:pStyle w:val="Sarakstarindkopa"/>
        <w:spacing w:after="0"/>
        <w:ind w:left="567"/>
        <w:contextualSpacing w:val="0"/>
        <w:jc w:val="both"/>
        <w:rPr>
          <w:rFonts w:cstheme="minorHAnsi"/>
        </w:rPr>
      </w:pPr>
      <m:oMathPara>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m:t>
                  </m:r>
                  <m:d>
                    <m:dPr>
                      <m:ctrlPr>
                        <w:rPr>
                          <w:rFonts w:ascii="Cambria Math" w:hAnsi="Cambria Math" w:cstheme="minorHAnsi"/>
                          <w:i/>
                        </w:rPr>
                      </m:ctrlPr>
                    </m:dPr>
                    <m:e>
                      <m:r>
                        <w:rPr>
                          <w:rFonts w:ascii="Cambria Math" w:hAnsi="Cambria Math" w:cstheme="minorHAnsi"/>
                        </w:rPr>
                        <m:t>a+1</m:t>
                      </m:r>
                    </m:e>
                  </m:d>
                </m:e>
              </m:d>
            </m:e>
            <m:sup>
              <m:r>
                <w:rPr>
                  <w:rFonts w:ascii="Cambria Math" w:hAnsi="Cambria Math" w:cstheme="minorHAnsi"/>
                </w:rPr>
                <m:t>2</m:t>
              </m:r>
            </m:sup>
          </m:sSup>
          <m:r>
            <w:rPr>
              <w:rFonts w:ascii="Cambria Math" w:hAnsi="Cambria Math" w:cstheme="minorHAnsi"/>
            </w:rPr>
            <m:t>-2a</m:t>
          </m:r>
          <m:d>
            <m:dPr>
              <m:ctrlPr>
                <w:rPr>
                  <w:rFonts w:ascii="Cambria Math" w:hAnsi="Cambria Math" w:cstheme="minorHAnsi"/>
                  <w:i/>
                </w:rPr>
              </m:ctrlPr>
            </m:dPr>
            <m:e>
              <m:r>
                <w:rPr>
                  <w:rFonts w:ascii="Cambria Math" w:hAnsi="Cambria Math" w:cstheme="minorHAnsi"/>
                </w:rPr>
                <m:t>a+1</m:t>
              </m:r>
            </m:e>
          </m:d>
          <m:r>
            <w:rPr>
              <w:rFonts w:ascii="Cambria Math" w:hAnsi="Cambria Math" w:cstheme="minorHAnsi"/>
            </w:rPr>
            <m:t>b</m:t>
          </m:r>
          <m:d>
            <m:dPr>
              <m:ctrlPr>
                <w:rPr>
                  <w:rFonts w:ascii="Cambria Math" w:hAnsi="Cambria Math" w:cstheme="minorHAnsi"/>
                  <w:i/>
                </w:rPr>
              </m:ctrlPr>
            </m:dPr>
            <m:e>
              <m:r>
                <w:rPr>
                  <w:rFonts w:ascii="Cambria Math" w:hAnsi="Cambria Math" w:cstheme="minorHAnsi"/>
                </w:rPr>
                <m:t>b+1</m:t>
              </m:r>
            </m:e>
          </m:d>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m:t>
                  </m:r>
                  <m:d>
                    <m:dPr>
                      <m:ctrlPr>
                        <w:rPr>
                          <w:rFonts w:ascii="Cambria Math" w:hAnsi="Cambria Math" w:cstheme="minorHAnsi"/>
                          <w:i/>
                        </w:rPr>
                      </m:ctrlPr>
                    </m:dPr>
                    <m:e>
                      <m:r>
                        <w:rPr>
                          <w:rFonts w:ascii="Cambria Math" w:hAnsi="Cambria Math" w:cstheme="minorHAnsi"/>
                        </w:rPr>
                        <m:t>b+1</m:t>
                      </m:r>
                    </m:e>
                  </m:d>
                </m:e>
              </m:d>
            </m:e>
            <m:sup>
              <m:r>
                <w:rPr>
                  <w:rFonts w:ascii="Cambria Math" w:hAnsi="Cambria Math" w:cstheme="minorHAnsi"/>
                </w:rPr>
                <m:t>2</m:t>
              </m:r>
            </m:sup>
          </m:sSup>
          <m:r>
            <w:rPr>
              <w:rFonts w:ascii="Cambria Math" w:hAnsi="Cambria Math" w:cstheme="minorHAnsi"/>
            </w:rPr>
            <m:t>≥0</m:t>
          </m:r>
        </m:oMath>
      </m:oMathPara>
    </w:p>
    <w:p w14:paraId="66134C56" w14:textId="77777777" w:rsidR="007F6DC1" w:rsidRPr="00BD55C3" w:rsidRDefault="007F6DC1" w:rsidP="007F6DC1">
      <w:pPr>
        <w:pStyle w:val="Sarakstarindkopa"/>
        <w:spacing w:after="0"/>
        <w:ind w:left="567"/>
        <w:contextualSpacing w:val="0"/>
        <w:jc w:val="both"/>
        <w:rPr>
          <w:rFonts w:cstheme="minorHAnsi"/>
        </w:rPr>
      </w:pPr>
      <m:oMathPara>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m:t>
                  </m:r>
                  <m:d>
                    <m:dPr>
                      <m:ctrlPr>
                        <w:rPr>
                          <w:rFonts w:ascii="Cambria Math" w:hAnsi="Cambria Math" w:cstheme="minorHAnsi"/>
                          <w:i/>
                        </w:rPr>
                      </m:ctrlPr>
                    </m:dPr>
                    <m:e>
                      <m:r>
                        <w:rPr>
                          <w:rFonts w:ascii="Cambria Math" w:hAnsi="Cambria Math" w:cstheme="minorHAnsi"/>
                        </w:rPr>
                        <m:t>a+1</m:t>
                      </m:r>
                    </m:e>
                  </m:d>
                  <m:r>
                    <w:rPr>
                      <w:rFonts w:ascii="Cambria Math" w:hAnsi="Cambria Math" w:cstheme="minorHAnsi"/>
                    </w:rPr>
                    <m:t>-b</m:t>
                  </m:r>
                  <m:d>
                    <m:dPr>
                      <m:ctrlPr>
                        <w:rPr>
                          <w:rFonts w:ascii="Cambria Math" w:hAnsi="Cambria Math" w:cstheme="minorHAnsi"/>
                          <w:i/>
                        </w:rPr>
                      </m:ctrlPr>
                    </m:dPr>
                    <m:e>
                      <m:r>
                        <w:rPr>
                          <w:rFonts w:ascii="Cambria Math" w:hAnsi="Cambria Math" w:cstheme="minorHAnsi"/>
                        </w:rPr>
                        <m:t>b+1</m:t>
                      </m:r>
                    </m:e>
                  </m:d>
                </m:e>
              </m:d>
            </m:e>
            <m:sup>
              <m:r>
                <w:rPr>
                  <w:rFonts w:ascii="Cambria Math" w:hAnsi="Cambria Math" w:cstheme="minorHAnsi"/>
                </w:rPr>
                <m:t>2</m:t>
              </m:r>
            </m:sup>
          </m:sSup>
          <m:r>
            <w:rPr>
              <w:rFonts w:ascii="Cambria Math" w:hAnsi="Cambria Math" w:cstheme="minorHAnsi"/>
            </w:rPr>
            <m:t>≥0</m:t>
          </m:r>
        </m:oMath>
      </m:oMathPara>
    </w:p>
    <w:p w14:paraId="0D647C87" w14:textId="77777777" w:rsidR="007F6DC1" w:rsidRPr="00BD55C3" w:rsidRDefault="007F6DC1" w:rsidP="007F6DC1">
      <w:pPr>
        <w:pStyle w:val="Sarakstarindkopa"/>
        <w:spacing w:after="0"/>
        <w:ind w:left="567"/>
        <w:contextualSpacing w:val="0"/>
        <w:jc w:val="both"/>
        <w:rPr>
          <w:rFonts w:cstheme="minorHAnsi"/>
        </w:rPr>
      </w:pPr>
      <w:r>
        <w:rPr>
          <w:rFonts w:cstheme="minorHAnsi"/>
        </w:rPr>
        <w:t>R</w:t>
      </w:r>
      <w:r w:rsidRPr="00BD55C3">
        <w:rPr>
          <w:rFonts w:cstheme="minorHAnsi"/>
        </w:rPr>
        <w:t xml:space="preserve">eāla skaitļa kvadrāts ir </w:t>
      </w:r>
      <w:r>
        <w:rPr>
          <w:rFonts w:cstheme="minorHAnsi"/>
        </w:rPr>
        <w:t xml:space="preserve">vienmēr ir </w:t>
      </w:r>
      <w:r w:rsidRPr="00BD55C3">
        <w:rPr>
          <w:rFonts w:cstheme="minorHAnsi"/>
        </w:rPr>
        <w:t>nenegatīvs</w:t>
      </w:r>
      <w:r>
        <w:rPr>
          <w:rFonts w:cstheme="minorHAnsi"/>
        </w:rPr>
        <w:t>. Līdz ar to iegūta patiesa nevienādība un arī dotā nevienādība ir patiesa, jo tika veikti tikai ekvivalenti pārveidojumi.</w:t>
      </w:r>
    </w:p>
    <w:p w14:paraId="6309EF21" w14:textId="77777777" w:rsidR="007F6DC1" w:rsidRPr="00BD55C3" w:rsidRDefault="007F6DC1" w:rsidP="007F6DC1">
      <w:pPr>
        <w:spacing w:after="0"/>
        <w:ind w:left="567"/>
        <w:jc w:val="both"/>
        <w:rPr>
          <w:rFonts w:cstheme="minorHAnsi"/>
        </w:rPr>
      </w:pPr>
      <w:r>
        <w:rPr>
          <w:rFonts w:cstheme="minorHAnsi"/>
          <w:b/>
        </w:rPr>
        <w:t>2</w:t>
      </w:r>
      <w:r w:rsidRPr="00BD55C3">
        <w:rPr>
          <w:rFonts w:cstheme="minorHAnsi"/>
          <w:b/>
        </w:rPr>
        <w:t>. atrisinājums</w:t>
      </w:r>
      <w:r w:rsidRPr="00BD55C3">
        <w:rPr>
          <w:rFonts w:cstheme="minorHAnsi"/>
        </w:rPr>
        <w:t>. Dotā nevienādība ir ekvivalenta nevienādībai</w:t>
      </w:r>
    </w:p>
    <w:p w14:paraId="0F27A5A6" w14:textId="77777777" w:rsidR="007F6DC1" w:rsidRPr="00BD55C3" w:rsidRDefault="007F6DC1" w:rsidP="007F6DC1">
      <w:pPr>
        <w:spacing w:after="0"/>
        <w:ind w:left="567"/>
        <w:jc w:val="both"/>
        <w:rPr>
          <w:rFonts w:cstheme="minorHAnsi"/>
          <w:b/>
        </w:rPr>
      </w:pPr>
      <m:oMathPara>
        <m:oMath>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r>
            <w:rPr>
              <w:rFonts w:ascii="Cambria Math" w:hAnsi="Cambria Math" w:cstheme="minorHAnsi"/>
            </w:rPr>
            <m:t>-2</m:t>
          </m:r>
          <m:d>
            <m:dPr>
              <m:ctrlPr>
                <w:rPr>
                  <w:rFonts w:ascii="Cambria Math" w:hAnsi="Cambria Math" w:cstheme="minorHAnsi"/>
                  <w:i/>
                </w:rPr>
              </m:ctrlPr>
            </m:dPr>
            <m:e>
              <m:r>
                <w:rPr>
                  <w:rFonts w:ascii="Cambria Math" w:hAnsi="Cambria Math" w:cstheme="minorHAnsi"/>
                </w:rPr>
                <m:t>a+1</m:t>
              </m:r>
            </m:e>
          </m:d>
          <m:d>
            <m:dPr>
              <m:ctrlPr>
                <w:rPr>
                  <w:rFonts w:ascii="Cambria Math" w:hAnsi="Cambria Math" w:cstheme="minorHAnsi"/>
                  <w:i/>
                </w:rPr>
              </m:ctrlPr>
            </m:dPr>
            <m:e>
              <m:r>
                <w:rPr>
                  <w:rFonts w:ascii="Cambria Math" w:hAnsi="Cambria Math" w:cstheme="minorHAnsi"/>
                </w:rPr>
                <m:t>b+1</m:t>
              </m:r>
            </m:e>
          </m:d>
          <m:r>
            <w:rPr>
              <w:rFonts w:ascii="Cambria Math" w:hAnsi="Cambria Math" w:cstheme="minorHAnsi"/>
            </w:rPr>
            <m:t>≥0</m:t>
          </m:r>
        </m:oMath>
      </m:oMathPara>
    </w:p>
    <w:p w14:paraId="7F0A90EA" w14:textId="77777777" w:rsidR="007F6DC1" w:rsidRPr="00BD55C3" w:rsidRDefault="007F6DC1" w:rsidP="007F6DC1">
      <w:pPr>
        <w:spacing w:after="0"/>
        <w:ind w:left="567"/>
        <w:jc w:val="both"/>
        <w:rPr>
          <w:rFonts w:cstheme="minorHAnsi"/>
        </w:rPr>
      </w:pPr>
      <w:r>
        <w:rPr>
          <w:rFonts w:cstheme="minorHAnsi"/>
        </w:rPr>
        <w:t xml:space="preserve">Ievērojot, ka </w:t>
      </w:r>
      <m:oMath>
        <m:r>
          <w:rPr>
            <w:rFonts w:ascii="Cambria Math" w:hAnsi="Cambria Math" w:cstheme="minorHAnsi"/>
          </w:rPr>
          <m:t>a</m:t>
        </m:r>
      </m:oMath>
      <w:r>
        <w:rPr>
          <w:rFonts w:eastAsiaTheme="minorEastAsia" w:cstheme="minorHAnsi"/>
        </w:rPr>
        <w:t xml:space="preserve"> un </w:t>
      </w:r>
      <m:oMath>
        <m:r>
          <w:rPr>
            <w:rFonts w:ascii="Cambria Math" w:eastAsiaTheme="minorEastAsia" w:hAnsi="Cambria Math" w:cstheme="minorHAnsi"/>
          </w:rPr>
          <m:t>b</m:t>
        </m:r>
      </m:oMath>
      <w:r>
        <w:rPr>
          <w:rFonts w:eastAsiaTheme="minorEastAsia" w:cstheme="minorHAnsi"/>
        </w:rPr>
        <w:t xml:space="preserve"> ir pozitīvi skaitļi,</w:t>
      </w:r>
      <w:r w:rsidRPr="00BD55C3">
        <w:rPr>
          <w:rFonts w:cstheme="minorHAnsi"/>
        </w:rPr>
        <w:t xml:space="preserve"> </w:t>
      </w:r>
      <w:r>
        <w:rPr>
          <w:rFonts w:cstheme="minorHAnsi"/>
        </w:rPr>
        <w:t>e</w:t>
      </w:r>
      <w:r w:rsidRPr="00BD55C3">
        <w:rPr>
          <w:rFonts w:cstheme="minorHAnsi"/>
        </w:rPr>
        <w:t>kvivalenti pārveidojam šīs nevienādības kreisās puses izteiksmi:</w:t>
      </w:r>
    </w:p>
    <w:p w14:paraId="53666960" w14:textId="77777777" w:rsidR="007F6DC1" w:rsidRPr="00BF16F5" w:rsidRDefault="007F6DC1" w:rsidP="007F6DC1">
      <w:pPr>
        <w:pStyle w:val="Sarakstarindkopa"/>
        <w:spacing w:after="0"/>
        <w:ind w:left="0"/>
        <w:contextualSpacing w:val="0"/>
        <w:jc w:val="both"/>
        <w:rPr>
          <w:rFonts w:cstheme="minorHAnsi"/>
        </w:rPr>
      </w:pPr>
      <m:oMathPara>
        <m:oMathParaPr>
          <m:jc m:val="center"/>
        </m:oMathParaPr>
        <m:oMath>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rad>
                </m:e>
              </m:d>
            </m:e>
            <m:sup>
              <m:r>
                <w:rPr>
                  <w:rFonts w:ascii="Cambria Math" w:hAnsi="Cambria Math" w:cstheme="minorHAnsi"/>
                </w:rPr>
                <m:t>2</m:t>
              </m:r>
            </m:sup>
          </m:sSup>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rad>
                </m:e>
              </m:d>
            </m:e>
            <m:sup>
              <m:r>
                <w:rPr>
                  <w:rFonts w:ascii="Cambria Math" w:hAnsi="Cambria Math" w:cstheme="minorHAnsi"/>
                </w:rPr>
                <m:t>2</m:t>
              </m:r>
            </m:sup>
          </m:sSup>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r>
            <w:rPr>
              <w:rFonts w:ascii="Cambria Math" w:hAnsi="Cambria Math" w:cstheme="minorHAnsi"/>
            </w:rPr>
            <m:t>-2</m:t>
          </m:r>
          <m:d>
            <m:dPr>
              <m:ctrlPr>
                <w:rPr>
                  <w:rFonts w:ascii="Cambria Math" w:hAnsi="Cambria Math" w:cstheme="minorHAnsi"/>
                  <w:i/>
                </w:rPr>
              </m:ctrlPr>
            </m:dPr>
            <m:e>
              <m:r>
                <w:rPr>
                  <w:rFonts w:ascii="Cambria Math" w:hAnsi="Cambria Math" w:cstheme="minorHAnsi"/>
                </w:rPr>
                <m:t>a+1</m:t>
              </m:r>
            </m:e>
          </m:d>
          <m:d>
            <m:dPr>
              <m:ctrlPr>
                <w:rPr>
                  <w:rFonts w:ascii="Cambria Math" w:hAnsi="Cambria Math" w:cstheme="minorHAnsi"/>
                  <w:i/>
                </w:rPr>
              </m:ctrlPr>
            </m:dPr>
            <m:e>
              <m:r>
                <w:rPr>
                  <w:rFonts w:ascii="Cambria Math" w:hAnsi="Cambria Math" w:cstheme="minorHAnsi"/>
                </w:rPr>
                <m:t>b+1</m:t>
              </m:r>
            </m:e>
          </m:d>
          <m:r>
            <w:rPr>
              <w:rFonts w:ascii="Cambria Math" w:hAnsi="Cambria Math" w:cstheme="minorHAnsi"/>
            </w:rPr>
            <m:t>≥0</m:t>
          </m:r>
        </m:oMath>
      </m:oMathPara>
    </w:p>
    <w:p w14:paraId="1AE57832" w14:textId="77777777" w:rsidR="007F6DC1" w:rsidRPr="00BF16F5" w:rsidRDefault="007F6DC1" w:rsidP="007F6DC1">
      <w:pPr>
        <w:pStyle w:val="Sarakstarindkopa"/>
        <w:spacing w:after="0"/>
        <w:ind w:left="0"/>
        <w:contextualSpacing w:val="0"/>
        <w:jc w:val="both"/>
        <w:rPr>
          <w:rFonts w:cstheme="minorHAnsi"/>
        </w:rPr>
      </w:pPr>
      <m:oMathPara>
        <m:oMathParaPr>
          <m:jc m:val="center"/>
        </m:oMathParaPr>
        <m:oMath>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rad>
                  <m:d>
                    <m:dPr>
                      <m:ctrlPr>
                        <w:rPr>
                          <w:rFonts w:ascii="Cambria Math" w:hAnsi="Cambria Math" w:cstheme="minorHAnsi"/>
                          <w:i/>
                        </w:rPr>
                      </m:ctrlPr>
                    </m:dPr>
                    <m:e>
                      <m:r>
                        <w:rPr>
                          <w:rFonts w:ascii="Cambria Math" w:hAnsi="Cambria Math" w:cstheme="minorHAnsi"/>
                        </w:rPr>
                        <m:t>a+1</m:t>
                      </m:r>
                    </m:e>
                  </m:d>
                </m:e>
              </m:d>
            </m:e>
            <m:sup>
              <m:r>
                <w:rPr>
                  <w:rFonts w:ascii="Cambria Math" w:hAnsi="Cambria Math" w:cstheme="minorHAnsi"/>
                </w:rPr>
                <m:t>2</m:t>
              </m:r>
            </m:sup>
          </m:sSup>
          <m:r>
            <w:rPr>
              <w:rFonts w:ascii="Cambria Math" w:hAnsi="Cambria Math" w:cstheme="minorHAnsi"/>
            </w:rPr>
            <m:t>-2</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rad>
          <m:d>
            <m:dPr>
              <m:ctrlPr>
                <w:rPr>
                  <w:rFonts w:ascii="Cambria Math" w:hAnsi="Cambria Math" w:cstheme="minorHAnsi"/>
                  <w:i/>
                </w:rPr>
              </m:ctrlPr>
            </m:dPr>
            <m:e>
              <m:r>
                <w:rPr>
                  <w:rFonts w:ascii="Cambria Math" w:hAnsi="Cambria Math" w:cstheme="minorHAnsi"/>
                </w:rPr>
                <m:t>a+1</m:t>
              </m:r>
            </m:e>
          </m:d>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rad>
          <m:d>
            <m:dPr>
              <m:ctrlPr>
                <w:rPr>
                  <w:rFonts w:ascii="Cambria Math" w:hAnsi="Cambria Math" w:cstheme="minorHAnsi"/>
                  <w:i/>
                </w:rPr>
              </m:ctrlPr>
            </m:dPr>
            <m:e>
              <m:r>
                <w:rPr>
                  <w:rFonts w:ascii="Cambria Math" w:hAnsi="Cambria Math" w:cstheme="minorHAnsi"/>
                </w:rPr>
                <m:t>b+1</m:t>
              </m:r>
            </m:e>
          </m:d>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rad>
                  <m:d>
                    <m:dPr>
                      <m:ctrlPr>
                        <w:rPr>
                          <w:rFonts w:ascii="Cambria Math" w:hAnsi="Cambria Math" w:cstheme="minorHAnsi"/>
                          <w:i/>
                        </w:rPr>
                      </m:ctrlPr>
                    </m:dPr>
                    <m:e>
                      <m:r>
                        <w:rPr>
                          <w:rFonts w:ascii="Cambria Math" w:hAnsi="Cambria Math" w:cstheme="minorHAnsi"/>
                        </w:rPr>
                        <m:t>b+1</m:t>
                      </m:r>
                    </m:e>
                  </m:d>
                </m:e>
              </m:d>
            </m:e>
            <m:sup>
              <m:r>
                <w:rPr>
                  <w:rFonts w:ascii="Cambria Math" w:hAnsi="Cambria Math" w:cstheme="minorHAnsi"/>
                </w:rPr>
                <m:t>2</m:t>
              </m:r>
            </m:sup>
          </m:sSup>
          <m:r>
            <w:rPr>
              <w:rFonts w:ascii="Cambria Math" w:hAnsi="Cambria Math" w:cstheme="minorHAnsi"/>
            </w:rPr>
            <m:t>≥0</m:t>
          </m:r>
        </m:oMath>
      </m:oMathPara>
    </w:p>
    <w:p w14:paraId="7040D45A" w14:textId="77777777" w:rsidR="007F6DC1" w:rsidRPr="00BF16F5" w:rsidRDefault="007F6DC1" w:rsidP="007F6DC1">
      <w:pPr>
        <w:pStyle w:val="Sarakstarindkopa"/>
        <w:spacing w:after="0"/>
        <w:ind w:left="0"/>
        <w:contextualSpacing w:val="0"/>
        <w:jc w:val="both"/>
        <w:rPr>
          <w:rFonts w:cstheme="minorHAnsi"/>
        </w:rPr>
      </w:pPr>
      <m:oMathPara>
        <m:oMathParaPr>
          <m:jc m:val="center"/>
        </m:oMathParaPr>
        <m:oMath>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rad>
                  <m:d>
                    <m:dPr>
                      <m:ctrlPr>
                        <w:rPr>
                          <w:rFonts w:ascii="Cambria Math" w:hAnsi="Cambria Math" w:cstheme="minorHAnsi"/>
                          <w:i/>
                        </w:rPr>
                      </m:ctrlPr>
                    </m:dPr>
                    <m:e>
                      <m:r>
                        <w:rPr>
                          <w:rFonts w:ascii="Cambria Math" w:hAnsi="Cambria Math" w:cstheme="minorHAnsi"/>
                        </w:rPr>
                        <m:t>a+1</m:t>
                      </m:r>
                    </m:e>
                  </m:d>
                  <m:r>
                    <w:rPr>
                      <w:rFonts w:ascii="Cambria Math" w:hAnsi="Cambria Math" w:cstheme="minorHAnsi"/>
                    </w:rPr>
                    <m:t>-</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rad>
                  <m:d>
                    <m:dPr>
                      <m:ctrlPr>
                        <w:rPr>
                          <w:rFonts w:ascii="Cambria Math" w:hAnsi="Cambria Math" w:cstheme="minorHAnsi"/>
                          <w:i/>
                        </w:rPr>
                      </m:ctrlPr>
                    </m:dPr>
                    <m:e>
                      <m:r>
                        <w:rPr>
                          <w:rFonts w:ascii="Cambria Math" w:hAnsi="Cambria Math" w:cstheme="minorHAnsi"/>
                        </w:rPr>
                        <m:t>b+1</m:t>
                      </m:r>
                    </m:e>
                  </m:d>
                </m:e>
              </m:d>
            </m:e>
            <m:sup>
              <m:r>
                <w:rPr>
                  <w:rFonts w:ascii="Cambria Math" w:hAnsi="Cambria Math" w:cstheme="minorHAnsi"/>
                </w:rPr>
                <m:t>2</m:t>
              </m:r>
            </m:sup>
          </m:sSup>
          <m:r>
            <w:rPr>
              <w:rFonts w:ascii="Cambria Math" w:hAnsi="Cambria Math" w:cstheme="minorHAnsi"/>
            </w:rPr>
            <m:t>≥0</m:t>
          </m:r>
        </m:oMath>
      </m:oMathPara>
    </w:p>
    <w:p w14:paraId="021F77C3" w14:textId="77777777" w:rsidR="007F6DC1" w:rsidRPr="00BD55C3" w:rsidRDefault="007F6DC1" w:rsidP="007F6DC1">
      <w:pPr>
        <w:pStyle w:val="Sarakstarindkopa"/>
        <w:spacing w:after="0"/>
        <w:ind w:left="567"/>
        <w:contextualSpacing w:val="0"/>
        <w:jc w:val="both"/>
        <w:rPr>
          <w:rFonts w:cstheme="minorHAnsi"/>
        </w:rPr>
      </w:pPr>
      <w:r>
        <w:rPr>
          <w:rFonts w:cstheme="minorHAnsi"/>
        </w:rPr>
        <w:t>R</w:t>
      </w:r>
      <w:r w:rsidRPr="00BD55C3">
        <w:rPr>
          <w:rFonts w:cstheme="minorHAnsi"/>
        </w:rPr>
        <w:t xml:space="preserve">eāla skaitļa kvadrāts ir </w:t>
      </w:r>
      <w:r>
        <w:rPr>
          <w:rFonts w:cstheme="minorHAnsi"/>
        </w:rPr>
        <w:t xml:space="preserve">vienmēr ir </w:t>
      </w:r>
      <w:r w:rsidRPr="00BD55C3">
        <w:rPr>
          <w:rFonts w:cstheme="minorHAnsi"/>
        </w:rPr>
        <w:t>nenegatīvs</w:t>
      </w:r>
      <w:r>
        <w:rPr>
          <w:rFonts w:cstheme="minorHAnsi"/>
        </w:rPr>
        <w:t>. Līdz ar to iegūta patiesa nevienādība un arī dotā nevienādība ir patiesa, jo tika veikti tikai ekvivalenti pārveidojumi.</w:t>
      </w:r>
    </w:p>
    <w:p w14:paraId="0C421915" w14:textId="77777777" w:rsidR="007F6DC1" w:rsidRPr="00BD55C3" w:rsidRDefault="007F6DC1" w:rsidP="007F6DC1">
      <w:pPr>
        <w:spacing w:after="0"/>
        <w:ind w:left="567"/>
        <w:jc w:val="both"/>
        <w:rPr>
          <w:rFonts w:cstheme="minorHAnsi"/>
        </w:rPr>
      </w:pPr>
      <w:r w:rsidRPr="00BD55C3">
        <w:rPr>
          <w:rFonts w:cstheme="minorHAnsi"/>
          <w:b/>
        </w:rPr>
        <w:t xml:space="preserve">3. atrisinājums. </w:t>
      </w:r>
      <w:r>
        <w:rPr>
          <w:rFonts w:cstheme="minorHAnsi"/>
        </w:rPr>
        <w:t xml:space="preserve">Tā kā </w:t>
      </w:r>
      <m:oMath>
        <m:r>
          <w:rPr>
            <w:rFonts w:ascii="Cambria Math" w:hAnsi="Cambria Math" w:cstheme="minorHAnsi"/>
          </w:rPr>
          <m:t>a</m:t>
        </m:r>
      </m:oMath>
      <w:r>
        <w:rPr>
          <w:rFonts w:eastAsiaTheme="minorEastAsia" w:cstheme="minorHAnsi"/>
        </w:rPr>
        <w:t xml:space="preserve"> un </w:t>
      </w:r>
      <m:oMath>
        <m:r>
          <w:rPr>
            <w:rFonts w:ascii="Cambria Math" w:eastAsiaTheme="minorEastAsia" w:hAnsi="Cambria Math" w:cstheme="minorHAnsi"/>
          </w:rPr>
          <m:t>b</m:t>
        </m:r>
      </m:oMath>
      <w:r>
        <w:rPr>
          <w:rFonts w:eastAsiaTheme="minorEastAsia" w:cstheme="minorHAnsi"/>
        </w:rPr>
        <w:t xml:space="preserve"> ir pozitīvi skaitļi, tad d</w:t>
      </w:r>
      <w:r w:rsidRPr="00BD55C3">
        <w:rPr>
          <w:rFonts w:cstheme="minorHAnsi"/>
        </w:rPr>
        <w:t xml:space="preserve">otās nevienādības kreisās puses izteiksmi </w:t>
      </w:r>
      <w:r>
        <w:rPr>
          <w:rFonts w:cstheme="minorHAnsi"/>
        </w:rPr>
        <w:t>var novērtēt</w:t>
      </w:r>
      <w:r w:rsidRPr="00BD55C3">
        <w:rPr>
          <w:rFonts w:cstheme="minorHAnsi"/>
        </w:rPr>
        <w:t>, izmantojot nevienādību starp vidējo aritmētisko un vidējo ģeometrisko:</w:t>
      </w:r>
    </w:p>
    <w:p w14:paraId="5EC8F8AC" w14:textId="77777777" w:rsidR="007F6DC1" w:rsidRPr="00BD55C3" w:rsidRDefault="007F6DC1" w:rsidP="007F6DC1">
      <w:pPr>
        <w:spacing w:after="0"/>
        <w:ind w:left="567" w:hanging="567"/>
        <w:jc w:val="both"/>
        <w:rPr>
          <w:rFonts w:cstheme="minorHAnsi"/>
        </w:rPr>
      </w:pPr>
      <m:oMathPara>
        <m:oMath>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r>
            <w:rPr>
              <w:rFonts w:ascii="Cambria Math" w:hAnsi="Cambria Math" w:cstheme="minorHAnsi"/>
            </w:rPr>
            <m:t>≥2∙</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e>
          </m:rad>
          <m:r>
            <w:rPr>
              <w:rFonts w:ascii="Cambria Math" w:hAnsi="Cambria Math" w:cstheme="minorHAnsi"/>
            </w:rPr>
            <m:t>=2</m:t>
          </m:r>
          <m:d>
            <m:dPr>
              <m:ctrlPr>
                <w:rPr>
                  <w:rFonts w:ascii="Cambria Math" w:hAnsi="Cambria Math" w:cstheme="minorHAnsi"/>
                  <w:i/>
                </w:rPr>
              </m:ctrlPr>
            </m:dPr>
            <m:e>
              <m:r>
                <w:rPr>
                  <w:rFonts w:ascii="Cambria Math" w:hAnsi="Cambria Math" w:cstheme="minorHAnsi"/>
                </w:rPr>
                <m:t>a+1</m:t>
              </m:r>
            </m:e>
          </m:d>
          <m:d>
            <m:dPr>
              <m:ctrlPr>
                <w:rPr>
                  <w:rFonts w:ascii="Cambria Math" w:hAnsi="Cambria Math" w:cstheme="minorHAnsi"/>
                  <w:i/>
                </w:rPr>
              </m:ctrlPr>
            </m:dPr>
            <m:e>
              <m:r>
                <w:rPr>
                  <w:rFonts w:ascii="Cambria Math" w:hAnsi="Cambria Math" w:cstheme="minorHAnsi"/>
                </w:rPr>
                <m:t>b+1</m:t>
              </m:r>
            </m:e>
          </m:d>
          <m:r>
            <w:rPr>
              <w:rFonts w:ascii="Cambria Math" w:eastAsiaTheme="minorEastAsia" w:hAnsi="Cambria Math" w:cstheme="minorHAnsi"/>
            </w:rPr>
            <m:t>,</m:t>
          </m:r>
        </m:oMath>
      </m:oMathPara>
    </w:p>
    <w:p w14:paraId="5EF8B83D" w14:textId="77777777" w:rsidR="007F6DC1" w:rsidRPr="00BD55C3" w:rsidRDefault="007F6DC1" w:rsidP="007F6DC1">
      <w:pPr>
        <w:spacing w:after="0"/>
        <w:ind w:left="567" w:hanging="567"/>
        <w:jc w:val="both"/>
        <w:rPr>
          <w:rFonts w:cstheme="minorHAnsi"/>
        </w:rPr>
      </w:pPr>
      <w:r w:rsidRPr="00BD55C3">
        <w:rPr>
          <w:rFonts w:cstheme="minorHAnsi"/>
        </w:rPr>
        <w:tab/>
        <w:t>kas arī bija jāpierāda.</w:t>
      </w:r>
    </w:p>
    <w:p w14:paraId="06C0DDF2" w14:textId="77777777" w:rsidR="007F6DC1" w:rsidRPr="00BD55C3" w:rsidRDefault="007F6DC1" w:rsidP="007F6DC1">
      <w:pPr>
        <w:spacing w:after="0"/>
        <w:ind w:left="567" w:hanging="567"/>
        <w:jc w:val="both"/>
        <w:rPr>
          <w:rFonts w:cstheme="minorHAnsi"/>
        </w:rPr>
      </w:pPr>
      <w:r w:rsidRPr="00BD55C3">
        <w:rPr>
          <w:rFonts w:cstheme="minorHAnsi"/>
          <w:b/>
        </w:rPr>
        <w:t>11.5.</w:t>
      </w:r>
      <w:r w:rsidRPr="00BD55C3">
        <w:rPr>
          <w:rFonts w:cstheme="minorHAnsi"/>
          <w:b/>
        </w:rPr>
        <w:tab/>
      </w:r>
      <w:r w:rsidRPr="00FE5D01">
        <w:rPr>
          <w:rFonts w:cstheme="minorHAnsi"/>
        </w:rPr>
        <w:t xml:space="preserve">Atrast visus pirmskaitļu pārus </w:t>
      </w:r>
      <m:oMath>
        <m:r>
          <w:rPr>
            <w:rFonts w:ascii="Cambria Math" w:hAnsi="Cambria Math" w:cstheme="minorHAnsi"/>
          </w:rPr>
          <m:t>(m,n)</m:t>
        </m:r>
      </m:oMath>
      <w:r w:rsidRPr="00FE5D01">
        <w:rPr>
          <w:rFonts w:eastAsiaTheme="minorEastAsia" w:cstheme="minorHAnsi"/>
        </w:rPr>
        <w:t>, kuriem</w:t>
      </w:r>
      <w:r>
        <w:rPr>
          <w:rFonts w:eastAsiaTheme="minorEastAsia" w:cstheme="minorHAnsi"/>
          <w:b/>
        </w:rPr>
        <w:t xml:space="preserve"> </w:t>
      </w:r>
      <m:oMath>
        <m:r>
          <w:rPr>
            <w:rFonts w:ascii="Cambria Math" w:hAnsi="Cambria Math" w:cstheme="minorHAnsi"/>
          </w:rPr>
          <m:t>20m+19n=2019</m:t>
        </m:r>
      </m:oMath>
      <w:r>
        <w:rPr>
          <w:rFonts w:cstheme="minorHAnsi"/>
        </w:rPr>
        <w:t>.</w:t>
      </w:r>
    </w:p>
    <w:p w14:paraId="300F41F7" w14:textId="77777777" w:rsidR="007F6DC1" w:rsidRPr="00BD55C3" w:rsidRDefault="007F6DC1" w:rsidP="007F6DC1">
      <w:pPr>
        <w:spacing w:after="0"/>
        <w:ind w:left="567"/>
        <w:jc w:val="both"/>
        <w:rPr>
          <w:rFonts w:cstheme="minorHAnsi"/>
        </w:rPr>
      </w:pPr>
      <w:r>
        <w:rPr>
          <w:rFonts w:cstheme="minorHAnsi"/>
          <w:b/>
        </w:rPr>
        <w:t>1. a</w:t>
      </w:r>
      <w:r w:rsidRPr="00BD55C3">
        <w:rPr>
          <w:rFonts w:cstheme="minorHAnsi"/>
          <w:b/>
        </w:rPr>
        <w:t xml:space="preserve">trisinājums. </w:t>
      </w:r>
      <w:r w:rsidRPr="00BD55C3">
        <w:rPr>
          <w:rFonts w:cstheme="minorHAnsi"/>
        </w:rPr>
        <w:t>Pārveidojam doto vienādojumu</w:t>
      </w:r>
    </w:p>
    <w:p w14:paraId="54626B48" w14:textId="77777777" w:rsidR="007F6DC1" w:rsidRPr="00BD55C3" w:rsidRDefault="007F6DC1" w:rsidP="007F6DC1">
      <w:pPr>
        <w:spacing w:after="0"/>
        <w:ind w:left="567"/>
        <w:jc w:val="both"/>
        <w:rPr>
          <w:rFonts w:eastAsiaTheme="minorEastAsia" w:cstheme="minorHAnsi"/>
        </w:rPr>
      </w:pPr>
      <m:oMathPara>
        <m:oMath>
          <m:r>
            <w:rPr>
              <w:rFonts w:ascii="Cambria Math" w:hAnsi="Cambria Math" w:cstheme="minorHAnsi"/>
            </w:rPr>
            <m:t>2000-20m=19n-19</m:t>
          </m:r>
        </m:oMath>
      </m:oMathPara>
    </w:p>
    <w:p w14:paraId="5EBA9F18" w14:textId="77777777" w:rsidR="007F6DC1" w:rsidRPr="00BD55C3" w:rsidRDefault="007F6DC1" w:rsidP="007F6DC1">
      <w:pPr>
        <w:spacing w:after="0"/>
        <w:ind w:left="567"/>
        <w:jc w:val="both"/>
        <w:rPr>
          <w:rFonts w:eastAsiaTheme="minorEastAsia" w:cstheme="minorHAnsi"/>
        </w:rPr>
      </w:pPr>
      <m:oMathPara>
        <m:oMath>
          <m:r>
            <w:rPr>
              <w:rFonts w:ascii="Cambria Math" w:hAnsi="Cambria Math" w:cstheme="minorHAnsi"/>
            </w:rPr>
            <m:t>20</m:t>
          </m:r>
          <m:d>
            <m:dPr>
              <m:ctrlPr>
                <w:rPr>
                  <w:rFonts w:ascii="Cambria Math" w:hAnsi="Cambria Math" w:cstheme="minorHAnsi"/>
                  <w:i/>
                </w:rPr>
              </m:ctrlPr>
            </m:dPr>
            <m:e>
              <m:r>
                <w:rPr>
                  <w:rFonts w:ascii="Cambria Math" w:hAnsi="Cambria Math" w:cstheme="minorHAnsi"/>
                </w:rPr>
                <m:t>100-m</m:t>
              </m:r>
            </m:e>
          </m:d>
          <m:r>
            <w:rPr>
              <w:rFonts w:ascii="Cambria Math" w:hAnsi="Cambria Math" w:cstheme="minorHAnsi"/>
            </w:rPr>
            <m:t>=19</m:t>
          </m:r>
          <m:d>
            <m:dPr>
              <m:ctrlPr>
                <w:rPr>
                  <w:rFonts w:ascii="Cambria Math" w:hAnsi="Cambria Math" w:cstheme="minorHAnsi"/>
                  <w:i/>
                </w:rPr>
              </m:ctrlPr>
            </m:dPr>
            <m:e>
              <m:r>
                <w:rPr>
                  <w:rFonts w:ascii="Cambria Math" w:hAnsi="Cambria Math" w:cstheme="minorHAnsi"/>
                </w:rPr>
                <m:t>n-1</m:t>
              </m:r>
            </m:e>
          </m:d>
        </m:oMath>
      </m:oMathPara>
    </w:p>
    <w:p w14:paraId="387631D0" w14:textId="77777777" w:rsidR="007F6DC1" w:rsidRPr="003B1CA6" w:rsidRDefault="007F6DC1" w:rsidP="007F6DC1">
      <w:pPr>
        <w:spacing w:after="0"/>
        <w:ind w:left="567"/>
        <w:jc w:val="both"/>
        <w:rPr>
          <w:rFonts w:cstheme="minorHAnsi"/>
        </w:rPr>
      </w:pPr>
      <w:r w:rsidRPr="00BA23AF">
        <w:rPr>
          <w:rFonts w:cstheme="minorHAnsi"/>
        </w:rPr>
        <w:t xml:space="preserve">Ievērojam, ka iegūtās vienādības labās puses izteiksme ir pozitīva, tātad arī </w:t>
      </w:r>
      <m:oMath>
        <m:r>
          <w:rPr>
            <w:rFonts w:ascii="Cambria Math" w:hAnsi="Cambria Math" w:cstheme="minorHAnsi"/>
          </w:rPr>
          <m:t>(100-m)</m:t>
        </m:r>
      </m:oMath>
      <w:r w:rsidRPr="00BA23AF">
        <w:rPr>
          <w:rFonts w:eastAsiaTheme="minorEastAsia" w:cstheme="minorHAnsi"/>
        </w:rPr>
        <w:t xml:space="preserve"> jābūt pozitīvam</w:t>
      </w:r>
      <w:r w:rsidRPr="00BA23AF">
        <w:rPr>
          <w:rFonts w:cstheme="minorHAnsi"/>
        </w:rPr>
        <w:t xml:space="preserve">. Tā kā </w:t>
      </w:r>
      <w:r>
        <w:rPr>
          <w:rFonts w:cstheme="minorHAnsi"/>
        </w:rPr>
        <w:t>2</w:t>
      </w:r>
      <w:r w:rsidRPr="00BA23AF">
        <w:rPr>
          <w:rFonts w:cstheme="minorHAnsi"/>
        </w:rPr>
        <w:t xml:space="preserve">0 un </w:t>
      </w:r>
      <w:r>
        <w:rPr>
          <w:rFonts w:cstheme="minorHAnsi"/>
        </w:rPr>
        <w:t>1</w:t>
      </w:r>
      <w:r w:rsidRPr="00BA23AF">
        <w:rPr>
          <w:rFonts w:cstheme="minorHAnsi"/>
        </w:rPr>
        <w:t xml:space="preserve">9 ir savstarpēji pirmskaitļi, tad </w:t>
      </w:r>
      <m:oMath>
        <m:r>
          <w:rPr>
            <w:rFonts w:ascii="Cambria Math" w:hAnsi="Cambria Math" w:cstheme="minorHAnsi"/>
          </w:rPr>
          <m:t>(100-m)</m:t>
        </m:r>
      </m:oMath>
      <w:r w:rsidRPr="00BA23AF">
        <w:rPr>
          <w:rFonts w:cstheme="minorHAnsi"/>
        </w:rPr>
        <w:t xml:space="preserve"> ir jādalās ar </w:t>
      </w:r>
      <w:r>
        <w:rPr>
          <w:rFonts w:cstheme="minorHAnsi"/>
        </w:rPr>
        <w:t>1</w:t>
      </w:r>
      <w:r w:rsidRPr="00BA23AF">
        <w:rPr>
          <w:rFonts w:cstheme="minorHAnsi"/>
        </w:rPr>
        <w:t xml:space="preserve">9. Iespējamās </w:t>
      </w:r>
      <m:oMath>
        <m:r>
          <w:rPr>
            <w:rFonts w:ascii="Cambria Math" w:hAnsi="Cambria Math" w:cstheme="minorHAnsi"/>
          </w:rPr>
          <m:t>m</m:t>
        </m:r>
      </m:oMath>
      <w:r w:rsidRPr="00BA23AF">
        <w:rPr>
          <w:rFonts w:cstheme="minorHAnsi"/>
        </w:rPr>
        <w:t xml:space="preserve"> vērtības varētu būt </w:t>
      </w:r>
      <w:r w:rsidRPr="00BD55C3">
        <w:rPr>
          <w:rFonts w:cstheme="minorHAnsi"/>
        </w:rPr>
        <w:t>5, 24, 43, 62 un 81</w:t>
      </w:r>
      <w:r w:rsidRPr="00BA23AF">
        <w:rPr>
          <w:rFonts w:cstheme="minorHAnsi"/>
        </w:rPr>
        <w:t xml:space="preserve">, no kurām derīgas ir tikai </w:t>
      </w:r>
      <w:r w:rsidRPr="00BD55C3">
        <w:rPr>
          <w:rFonts w:cstheme="minorHAnsi"/>
        </w:rPr>
        <w:t>5 un 43</w:t>
      </w:r>
      <w:r w:rsidRPr="00BA23AF">
        <w:rPr>
          <w:rFonts w:cstheme="minorHAnsi"/>
        </w:rPr>
        <w:t xml:space="preserve">, jo tie ir </w:t>
      </w:r>
      <w:r w:rsidRPr="003B1CA6">
        <w:rPr>
          <w:rFonts w:cstheme="minorHAnsi"/>
        </w:rPr>
        <w:t xml:space="preserve">pirmskaitļi. Atrodam atbilstošās </w:t>
      </w:r>
      <m:oMath>
        <m:r>
          <w:rPr>
            <w:rFonts w:ascii="Cambria Math" w:hAnsi="Cambria Math" w:cstheme="minorHAnsi"/>
          </w:rPr>
          <m:t>n</m:t>
        </m:r>
      </m:oMath>
      <w:r w:rsidRPr="003B1CA6">
        <w:rPr>
          <w:rFonts w:cstheme="minorHAnsi"/>
        </w:rPr>
        <w:t xml:space="preserve"> vērtības:</w:t>
      </w:r>
    </w:p>
    <w:p w14:paraId="2961C717" w14:textId="77777777" w:rsidR="007F6DC1" w:rsidRPr="003B1CA6" w:rsidRDefault="007F6DC1" w:rsidP="007F6DC1">
      <w:pPr>
        <w:pStyle w:val="Sarakstarindkopa"/>
        <w:numPr>
          <w:ilvl w:val="0"/>
          <w:numId w:val="17"/>
        </w:numPr>
        <w:spacing w:after="0"/>
        <w:jc w:val="both"/>
        <w:rPr>
          <w:rFonts w:cstheme="minorHAnsi"/>
        </w:rPr>
      </w:pPr>
      <w:r w:rsidRPr="003B1CA6">
        <w:rPr>
          <w:rFonts w:cstheme="minorHAnsi"/>
        </w:rPr>
        <w:t xml:space="preserve">ja </w:t>
      </w:r>
      <m:oMath>
        <m:r>
          <w:rPr>
            <w:rFonts w:ascii="Cambria Math" w:hAnsi="Cambria Math" w:cstheme="minorHAnsi"/>
          </w:rPr>
          <m:t>m=5</m:t>
        </m:r>
      </m:oMath>
      <w:r w:rsidRPr="003B1CA6">
        <w:rPr>
          <w:rFonts w:cstheme="minorHAnsi"/>
        </w:rPr>
        <w:t xml:space="preserve">, tad </w:t>
      </w:r>
      <m:oMath>
        <m:r>
          <w:rPr>
            <w:rFonts w:ascii="Cambria Math" w:hAnsi="Cambria Math" w:cstheme="minorHAnsi"/>
          </w:rPr>
          <m:t>20∙95=19</m:t>
        </m:r>
        <m:d>
          <m:dPr>
            <m:ctrlPr>
              <w:rPr>
                <w:rFonts w:ascii="Cambria Math" w:hAnsi="Cambria Math" w:cstheme="minorHAnsi"/>
                <w:i/>
              </w:rPr>
            </m:ctrlPr>
          </m:dPr>
          <m:e>
            <m:r>
              <w:rPr>
                <w:rFonts w:ascii="Cambria Math" w:hAnsi="Cambria Math" w:cstheme="minorHAnsi"/>
              </w:rPr>
              <m:t>n-1</m:t>
            </m:r>
          </m:e>
        </m:d>
      </m:oMath>
      <w:r w:rsidRPr="003B1CA6">
        <w:rPr>
          <w:rFonts w:cstheme="minorHAnsi"/>
        </w:rPr>
        <w:t xml:space="preserve"> jeb </w:t>
      </w:r>
      <m:oMath>
        <m:r>
          <w:rPr>
            <w:rFonts w:ascii="Cambria Math" w:hAnsi="Cambria Math" w:cstheme="minorHAnsi"/>
          </w:rPr>
          <m:t>n=101</m:t>
        </m:r>
      </m:oMath>
      <w:r w:rsidRPr="003B1CA6">
        <w:rPr>
          <w:rFonts w:cstheme="minorHAnsi"/>
        </w:rPr>
        <w:t xml:space="preserve"> (pirmskaitlis),</w:t>
      </w:r>
    </w:p>
    <w:p w14:paraId="271F7E9F" w14:textId="77777777" w:rsidR="007F6DC1" w:rsidRPr="003B1CA6" w:rsidRDefault="007F6DC1" w:rsidP="007F6DC1">
      <w:pPr>
        <w:pStyle w:val="Sarakstarindkopa"/>
        <w:numPr>
          <w:ilvl w:val="0"/>
          <w:numId w:val="17"/>
        </w:numPr>
        <w:spacing w:after="0"/>
        <w:jc w:val="both"/>
        <w:rPr>
          <w:rFonts w:cstheme="minorHAnsi"/>
        </w:rPr>
      </w:pPr>
      <w:r w:rsidRPr="003B1CA6">
        <w:rPr>
          <w:rFonts w:cstheme="minorHAnsi"/>
        </w:rPr>
        <w:t xml:space="preserve">ja </w:t>
      </w:r>
      <m:oMath>
        <m:r>
          <w:rPr>
            <w:rFonts w:ascii="Cambria Math" w:hAnsi="Cambria Math" w:cstheme="minorHAnsi"/>
          </w:rPr>
          <m:t>m=43</m:t>
        </m:r>
      </m:oMath>
      <w:r w:rsidRPr="003B1CA6">
        <w:rPr>
          <w:rFonts w:cstheme="minorHAnsi"/>
        </w:rPr>
        <w:t xml:space="preserve">, tad </w:t>
      </w:r>
      <m:oMath>
        <m:r>
          <w:rPr>
            <w:rFonts w:ascii="Cambria Math" w:hAnsi="Cambria Math" w:cstheme="minorHAnsi"/>
          </w:rPr>
          <m:t>20∙57=19(n-1)</m:t>
        </m:r>
      </m:oMath>
      <w:r w:rsidRPr="003B1CA6">
        <w:rPr>
          <w:rFonts w:cstheme="minorHAnsi"/>
        </w:rPr>
        <w:t xml:space="preserve"> jeb </w:t>
      </w:r>
      <m:oMath>
        <m:r>
          <w:rPr>
            <w:rFonts w:ascii="Cambria Math" w:hAnsi="Cambria Math" w:cstheme="minorHAnsi"/>
          </w:rPr>
          <m:t>n=61</m:t>
        </m:r>
      </m:oMath>
      <w:r w:rsidRPr="003B1CA6">
        <w:rPr>
          <w:rFonts w:cstheme="minorHAnsi"/>
        </w:rPr>
        <w:t xml:space="preserve"> (pirmskaitlis). </w:t>
      </w:r>
    </w:p>
    <w:p w14:paraId="7E495540" w14:textId="77777777" w:rsidR="007F6DC1" w:rsidRDefault="007F6DC1" w:rsidP="007F6DC1">
      <w:pPr>
        <w:spacing w:after="0"/>
        <w:ind w:left="567"/>
        <w:jc w:val="both"/>
        <w:rPr>
          <w:rFonts w:cstheme="minorHAnsi"/>
        </w:rPr>
      </w:pPr>
      <w:r w:rsidRPr="00BD55C3">
        <w:rPr>
          <w:rFonts w:cstheme="minorHAnsi"/>
        </w:rPr>
        <w:t xml:space="preserve">Tātad dotajam vienādojumam ir divi atrisinājumi: </w:t>
      </w:r>
      <m:oMath>
        <m:r>
          <w:rPr>
            <w:rFonts w:ascii="Cambria Math" w:hAnsi="Cambria Math" w:cstheme="minorHAnsi"/>
          </w:rPr>
          <m:t>m=5, n=101</m:t>
        </m:r>
      </m:oMath>
      <w:r w:rsidRPr="00BD55C3">
        <w:rPr>
          <w:rFonts w:cstheme="minorHAnsi"/>
        </w:rPr>
        <w:t xml:space="preserve"> un </w:t>
      </w:r>
      <m:oMath>
        <m:r>
          <w:rPr>
            <w:rFonts w:ascii="Cambria Math" w:hAnsi="Cambria Math" w:cstheme="minorHAnsi"/>
          </w:rPr>
          <m:t>m=43, n=61</m:t>
        </m:r>
      </m:oMath>
      <w:r w:rsidRPr="00BD55C3">
        <w:rPr>
          <w:rFonts w:cstheme="minorHAnsi"/>
        </w:rPr>
        <w:t>.</w:t>
      </w:r>
    </w:p>
    <w:p w14:paraId="5E5880FE" w14:textId="77777777" w:rsidR="007F6DC1" w:rsidRPr="003B1CA6" w:rsidRDefault="007F6DC1" w:rsidP="007F6DC1">
      <w:pPr>
        <w:spacing w:after="0"/>
        <w:ind w:left="567"/>
        <w:jc w:val="both"/>
        <w:rPr>
          <w:rFonts w:cstheme="minorHAnsi"/>
        </w:rPr>
      </w:pPr>
      <w:r>
        <w:rPr>
          <w:rFonts w:cstheme="minorHAnsi"/>
          <w:b/>
        </w:rPr>
        <w:t>2. </w:t>
      </w:r>
      <w:r w:rsidRPr="003B1CA6">
        <w:rPr>
          <w:rFonts w:cstheme="minorHAnsi"/>
          <w:b/>
        </w:rPr>
        <w:t>atrisinājums.</w:t>
      </w:r>
      <w:r w:rsidRPr="003B1CA6">
        <w:rPr>
          <w:rFonts w:cstheme="minorHAnsi"/>
        </w:rPr>
        <w:t xml:space="preserve"> </w:t>
      </w:r>
      <w:r w:rsidRPr="003B1CA6">
        <w:t xml:space="preserve">Apskatīsim doto vienādojumu pēc moduļa 19. Tā kā </w:t>
      </w:r>
      <m:oMath>
        <m:r>
          <w:rPr>
            <w:rFonts w:ascii="Cambria Math" w:hAnsi="Cambria Math"/>
          </w:rPr>
          <m:t>20m≡1∙m≡m (</m:t>
        </m:r>
        <m:r>
          <m:rPr>
            <m:sty m:val="p"/>
          </m:rPr>
          <w:rPr>
            <w:rFonts w:ascii="Cambria Math" w:hAnsi="Cambria Math"/>
          </w:rPr>
          <m:t>mod</m:t>
        </m:r>
        <m:r>
          <w:rPr>
            <w:rFonts w:ascii="Cambria Math" w:hAnsi="Cambria Math"/>
          </w:rPr>
          <m:t xml:space="preserve"> 19)</m:t>
        </m:r>
      </m:oMath>
      <w:r w:rsidRPr="003B1CA6">
        <w:t xml:space="preserve">, </w:t>
      </w:r>
      <w:r w:rsidRPr="003B1CA6">
        <w:br/>
      </w:r>
      <m:oMath>
        <m:r>
          <w:rPr>
            <w:rFonts w:ascii="Cambria Math" w:hAnsi="Cambria Math"/>
          </w:rPr>
          <m:t>19n≡0 (</m:t>
        </m:r>
        <m:r>
          <m:rPr>
            <m:sty m:val="p"/>
          </m:rPr>
          <w:rPr>
            <w:rFonts w:ascii="Cambria Math" w:hAnsi="Cambria Math"/>
          </w:rPr>
          <m:t>mod</m:t>
        </m:r>
        <m:r>
          <w:rPr>
            <w:rFonts w:ascii="Cambria Math" w:hAnsi="Cambria Math"/>
          </w:rPr>
          <m:t xml:space="preserve"> 19)</m:t>
        </m:r>
      </m:oMath>
      <w:r w:rsidRPr="003B1CA6">
        <w:t xml:space="preserve"> un </w:t>
      </w:r>
      <m:oMath>
        <m:r>
          <w:rPr>
            <w:rFonts w:ascii="Cambria Math" w:hAnsi="Cambria Math"/>
          </w:rPr>
          <m:t>2019≡5 (</m:t>
        </m:r>
        <m:r>
          <m:rPr>
            <m:sty m:val="p"/>
          </m:rPr>
          <w:rPr>
            <w:rFonts w:ascii="Cambria Math" w:hAnsi="Cambria Math"/>
          </w:rPr>
          <m:t>mod</m:t>
        </m:r>
        <m:r>
          <w:rPr>
            <w:rFonts w:ascii="Cambria Math" w:hAnsi="Cambria Math"/>
          </w:rPr>
          <m:t xml:space="preserve"> 19)</m:t>
        </m:r>
      </m:oMath>
      <w:r w:rsidRPr="003B1CA6">
        <w:t xml:space="preserve">, tad, lai būtu vienādība, jāizpildās nosacījumam </w:t>
      </w:r>
      <m:oMath>
        <m:r>
          <w:rPr>
            <w:rFonts w:ascii="Cambria Math" w:hAnsi="Cambria Math"/>
          </w:rPr>
          <m:t>m≡5 (</m:t>
        </m:r>
        <m:r>
          <m:rPr>
            <m:sty m:val="p"/>
          </m:rPr>
          <w:rPr>
            <w:rFonts w:ascii="Cambria Math" w:hAnsi="Cambria Math"/>
          </w:rPr>
          <m:t>mod</m:t>
        </m:r>
        <m:r>
          <w:rPr>
            <w:rFonts w:ascii="Cambria Math" w:hAnsi="Cambria Math"/>
          </w:rPr>
          <m:t xml:space="preserve"> 19)</m:t>
        </m:r>
      </m:oMath>
      <w:r w:rsidRPr="003B1CA6">
        <w:t xml:space="preserve">. Ievērojot, ka </w:t>
      </w:r>
      <m:oMath>
        <m:r>
          <w:rPr>
            <w:rFonts w:ascii="Cambria Math" w:hAnsi="Cambria Math"/>
          </w:rPr>
          <m:t>20∙101=2020&gt;2019</m:t>
        </m:r>
      </m:oMath>
      <w:r w:rsidRPr="003B1CA6">
        <w:rPr>
          <w:rFonts w:eastAsiaTheme="minorEastAsia"/>
        </w:rPr>
        <w:t xml:space="preserve">, secinām, ka </w:t>
      </w:r>
      <m:oMath>
        <m:r>
          <w:rPr>
            <w:rFonts w:ascii="Cambria Math" w:eastAsiaTheme="minorEastAsia" w:hAnsi="Cambria Math"/>
          </w:rPr>
          <m:t>m&lt;101</m:t>
        </m:r>
      </m:oMath>
      <w:r w:rsidRPr="003B1CA6">
        <w:rPr>
          <w:rFonts w:eastAsiaTheme="minorEastAsia"/>
        </w:rPr>
        <w:t xml:space="preserve">. Tātad derīgās </w:t>
      </w:r>
      <m:oMath>
        <m:r>
          <w:rPr>
            <w:rFonts w:ascii="Cambria Math" w:eastAsiaTheme="minorEastAsia" w:hAnsi="Cambria Math"/>
          </w:rPr>
          <m:t>m</m:t>
        </m:r>
      </m:oMath>
      <w:r w:rsidRPr="003B1CA6">
        <w:rPr>
          <w:rFonts w:eastAsiaTheme="minorEastAsia"/>
        </w:rPr>
        <w:t xml:space="preserve"> vērtības ir pirmskaitļi, kas mazāki nekā 101, un, dalot ar 19, dod atlikumu 5. Šādas vērtības ir tikai divas </w:t>
      </w:r>
      <m:oMath>
        <m:r>
          <w:rPr>
            <w:rFonts w:ascii="Cambria Math" w:eastAsiaTheme="minorEastAsia" w:hAnsi="Cambria Math"/>
          </w:rPr>
          <m:t>m=5</m:t>
        </m:r>
      </m:oMath>
      <w:r w:rsidRPr="003B1CA6">
        <w:rPr>
          <w:rFonts w:eastAsiaTheme="minorEastAsia"/>
        </w:rPr>
        <w:t xml:space="preserve"> un </w:t>
      </w:r>
      <m:oMath>
        <m:r>
          <w:rPr>
            <w:rFonts w:ascii="Cambria Math" w:eastAsiaTheme="minorEastAsia" w:hAnsi="Cambria Math"/>
          </w:rPr>
          <m:t>m=43</m:t>
        </m:r>
      </m:oMath>
      <w:r w:rsidRPr="003B1CA6">
        <w:rPr>
          <w:rFonts w:eastAsiaTheme="minorEastAsia"/>
        </w:rPr>
        <w:t xml:space="preserve">. </w:t>
      </w:r>
      <w:r w:rsidRPr="003B1CA6">
        <w:rPr>
          <w:rFonts w:cstheme="minorHAnsi"/>
        </w:rPr>
        <w:t xml:space="preserve">Atrodam atbilstošās </w:t>
      </w:r>
      <m:oMath>
        <m:r>
          <w:rPr>
            <w:rFonts w:ascii="Cambria Math" w:hAnsi="Cambria Math" w:cstheme="minorHAnsi"/>
          </w:rPr>
          <m:t>n</m:t>
        </m:r>
      </m:oMath>
      <w:r w:rsidRPr="003B1CA6">
        <w:rPr>
          <w:rFonts w:cstheme="minorHAnsi"/>
        </w:rPr>
        <w:t xml:space="preserve"> vērtības:</w:t>
      </w:r>
    </w:p>
    <w:p w14:paraId="04597D26" w14:textId="77777777" w:rsidR="007F6DC1" w:rsidRPr="003B1CA6" w:rsidRDefault="007F6DC1" w:rsidP="007F6DC1">
      <w:pPr>
        <w:pStyle w:val="Sarakstarindkopa"/>
        <w:numPr>
          <w:ilvl w:val="0"/>
          <w:numId w:val="17"/>
        </w:numPr>
        <w:spacing w:after="0"/>
        <w:jc w:val="both"/>
        <w:rPr>
          <w:rFonts w:cstheme="minorHAnsi"/>
        </w:rPr>
      </w:pPr>
      <w:r w:rsidRPr="003B1CA6">
        <w:rPr>
          <w:rFonts w:cstheme="minorHAnsi"/>
        </w:rPr>
        <w:t xml:space="preserve">ja </w:t>
      </w:r>
      <m:oMath>
        <m:r>
          <w:rPr>
            <w:rFonts w:ascii="Cambria Math" w:hAnsi="Cambria Math" w:cstheme="minorHAnsi"/>
          </w:rPr>
          <m:t>m=5</m:t>
        </m:r>
      </m:oMath>
      <w:r w:rsidRPr="003B1CA6">
        <w:rPr>
          <w:rFonts w:cstheme="minorHAnsi"/>
        </w:rPr>
        <w:t xml:space="preserve">, tad </w:t>
      </w:r>
      <m:oMath>
        <m:r>
          <w:rPr>
            <w:rFonts w:ascii="Cambria Math" w:hAnsi="Cambria Math" w:cstheme="minorHAnsi"/>
          </w:rPr>
          <m:t>20∙95=19</m:t>
        </m:r>
        <m:d>
          <m:dPr>
            <m:ctrlPr>
              <w:rPr>
                <w:rFonts w:ascii="Cambria Math" w:hAnsi="Cambria Math" w:cstheme="minorHAnsi"/>
                <w:i/>
              </w:rPr>
            </m:ctrlPr>
          </m:dPr>
          <m:e>
            <m:r>
              <w:rPr>
                <w:rFonts w:ascii="Cambria Math" w:hAnsi="Cambria Math" w:cstheme="minorHAnsi"/>
              </w:rPr>
              <m:t>n-1</m:t>
            </m:r>
          </m:e>
        </m:d>
      </m:oMath>
      <w:r w:rsidRPr="003B1CA6">
        <w:rPr>
          <w:rFonts w:cstheme="minorHAnsi"/>
        </w:rPr>
        <w:t xml:space="preserve"> jeb </w:t>
      </w:r>
      <m:oMath>
        <m:r>
          <w:rPr>
            <w:rFonts w:ascii="Cambria Math" w:hAnsi="Cambria Math" w:cstheme="minorHAnsi"/>
          </w:rPr>
          <m:t>n=101</m:t>
        </m:r>
      </m:oMath>
      <w:r w:rsidRPr="003B1CA6">
        <w:rPr>
          <w:rFonts w:cstheme="minorHAnsi"/>
        </w:rPr>
        <w:t xml:space="preserve"> (pirmskaitlis),</w:t>
      </w:r>
    </w:p>
    <w:p w14:paraId="7822CB5B" w14:textId="77777777" w:rsidR="007F6DC1" w:rsidRPr="003B1CA6" w:rsidRDefault="007F6DC1" w:rsidP="007F6DC1">
      <w:pPr>
        <w:pStyle w:val="Sarakstarindkopa"/>
        <w:numPr>
          <w:ilvl w:val="0"/>
          <w:numId w:val="17"/>
        </w:numPr>
        <w:spacing w:after="0"/>
        <w:jc w:val="both"/>
        <w:rPr>
          <w:rFonts w:cstheme="minorHAnsi"/>
        </w:rPr>
      </w:pPr>
      <w:r w:rsidRPr="003B1CA6">
        <w:rPr>
          <w:rFonts w:cstheme="minorHAnsi"/>
        </w:rPr>
        <w:t xml:space="preserve">ja </w:t>
      </w:r>
      <m:oMath>
        <m:r>
          <w:rPr>
            <w:rFonts w:ascii="Cambria Math" w:hAnsi="Cambria Math" w:cstheme="minorHAnsi"/>
          </w:rPr>
          <m:t>m=43</m:t>
        </m:r>
      </m:oMath>
      <w:r w:rsidRPr="003B1CA6">
        <w:rPr>
          <w:rFonts w:cstheme="minorHAnsi"/>
        </w:rPr>
        <w:t xml:space="preserve">, tad </w:t>
      </w:r>
      <m:oMath>
        <m:r>
          <w:rPr>
            <w:rFonts w:ascii="Cambria Math" w:hAnsi="Cambria Math" w:cstheme="minorHAnsi"/>
          </w:rPr>
          <m:t>20∙57=19(n-1)</m:t>
        </m:r>
      </m:oMath>
      <w:r w:rsidRPr="003B1CA6">
        <w:rPr>
          <w:rFonts w:cstheme="minorHAnsi"/>
        </w:rPr>
        <w:t xml:space="preserve"> jeb </w:t>
      </w:r>
      <m:oMath>
        <m:r>
          <w:rPr>
            <w:rFonts w:ascii="Cambria Math" w:hAnsi="Cambria Math" w:cstheme="minorHAnsi"/>
          </w:rPr>
          <m:t>n=61</m:t>
        </m:r>
      </m:oMath>
      <w:r>
        <w:rPr>
          <w:rFonts w:cstheme="minorHAnsi"/>
        </w:rPr>
        <w:t xml:space="preserve"> (pirmskaitlis).</w:t>
      </w:r>
    </w:p>
    <w:p w14:paraId="69E056DF" w14:textId="77777777" w:rsidR="007F6DC1" w:rsidRDefault="007F6DC1" w:rsidP="007F6DC1">
      <w:pPr>
        <w:spacing w:after="0"/>
        <w:ind w:left="567"/>
        <w:jc w:val="both"/>
        <w:rPr>
          <w:rFonts w:cstheme="minorHAnsi"/>
        </w:rPr>
      </w:pPr>
      <w:r w:rsidRPr="003B1CA6">
        <w:rPr>
          <w:rFonts w:cstheme="minorHAnsi"/>
        </w:rPr>
        <w:t xml:space="preserve">Tātad dotajam vienādojumam ir divi atrisinājumi: </w:t>
      </w:r>
      <m:oMath>
        <m:r>
          <w:rPr>
            <w:rFonts w:ascii="Cambria Math" w:hAnsi="Cambria Math" w:cstheme="minorHAnsi"/>
          </w:rPr>
          <m:t>m=5, n=101</m:t>
        </m:r>
      </m:oMath>
      <w:r w:rsidRPr="003B1CA6">
        <w:rPr>
          <w:rFonts w:cstheme="minorHAnsi"/>
        </w:rPr>
        <w:t xml:space="preserve"> un </w:t>
      </w:r>
      <m:oMath>
        <m:r>
          <w:rPr>
            <w:rFonts w:ascii="Cambria Math" w:hAnsi="Cambria Math" w:cstheme="minorHAnsi"/>
          </w:rPr>
          <m:t>m=43, n=61</m:t>
        </m:r>
      </m:oMath>
      <w:r w:rsidRPr="003B1CA6">
        <w:rPr>
          <w:rFonts w:cstheme="minorHAnsi"/>
        </w:rPr>
        <w:t>.</w:t>
      </w:r>
    </w:p>
    <w:p w14:paraId="5E7189BE" w14:textId="77777777" w:rsidR="007F6DC1" w:rsidRPr="00BD55C3" w:rsidRDefault="007F6DC1" w:rsidP="007F6DC1">
      <w:pPr>
        <w:pBdr>
          <w:bottom w:val="single" w:sz="12" w:space="1" w:color="auto"/>
        </w:pBdr>
        <w:spacing w:after="0"/>
        <w:ind w:left="567" w:hanging="567"/>
        <w:jc w:val="both"/>
        <w:rPr>
          <w:rFonts w:cstheme="minorHAnsi"/>
          <w:b/>
        </w:rPr>
      </w:pPr>
    </w:p>
    <w:p w14:paraId="44BE2AF8" w14:textId="77777777" w:rsidR="007F6DC1" w:rsidRPr="00BD55C3" w:rsidRDefault="007F6DC1" w:rsidP="007F6DC1">
      <w:pPr>
        <w:spacing w:after="0"/>
        <w:ind w:left="567" w:hanging="567"/>
        <w:jc w:val="both"/>
        <w:rPr>
          <w:rFonts w:cstheme="minorHAnsi"/>
          <w:b/>
        </w:rPr>
      </w:pPr>
    </w:p>
    <w:p w14:paraId="4E8349FA" w14:textId="77777777" w:rsidR="007F6DC1" w:rsidRPr="00BD55C3" w:rsidRDefault="007F6DC1" w:rsidP="007F6DC1">
      <w:pPr>
        <w:spacing w:after="0"/>
        <w:ind w:left="567" w:hanging="567"/>
        <w:jc w:val="both"/>
        <w:rPr>
          <w:rFonts w:cstheme="minorHAnsi"/>
        </w:rPr>
      </w:pPr>
      <w:r w:rsidRPr="00BD55C3">
        <w:rPr>
          <w:rFonts w:cstheme="minorHAnsi"/>
          <w:b/>
        </w:rPr>
        <w:t>12.1.</w:t>
      </w:r>
      <w:r w:rsidRPr="00BD55C3">
        <w:rPr>
          <w:rFonts w:cstheme="minorHAnsi"/>
          <w:b/>
        </w:rPr>
        <w:tab/>
      </w:r>
      <w:r w:rsidRPr="00BD55C3">
        <w:rPr>
          <w:rFonts w:cstheme="minorHAnsi"/>
        </w:rPr>
        <w:t xml:space="preserve">Urnā atrodas 66 baltas un nezināms skaits melnu lodīšu. </w:t>
      </w:r>
      <w:r>
        <w:rPr>
          <w:rFonts w:cstheme="minorHAnsi"/>
        </w:rPr>
        <w:t>J</w:t>
      </w:r>
      <w:r w:rsidRPr="00BD55C3">
        <w:rPr>
          <w:rFonts w:cstheme="minorHAnsi"/>
        </w:rPr>
        <w:t>a uz labu laimi tiek izvilktas divas lodītes, tad varbūtība, ka abas lodītes būs vienā krāsā, sakrīt ar varbūtību, ka lodītes būs dažādās krāsās. Cik melno lodīšu atrodas urnā?</w:t>
      </w:r>
    </w:p>
    <w:p w14:paraId="1DB9EC84" w14:textId="77777777" w:rsidR="007F6DC1" w:rsidRPr="001F39AD" w:rsidRDefault="007F6DC1" w:rsidP="007F6DC1">
      <w:pPr>
        <w:spacing w:after="0"/>
        <w:ind w:left="567"/>
        <w:jc w:val="both"/>
        <w:rPr>
          <w:rFonts w:cstheme="minorHAnsi"/>
        </w:rPr>
      </w:pPr>
      <w:r w:rsidRPr="001F39AD">
        <w:rPr>
          <w:rFonts w:cstheme="minorHAnsi"/>
          <w:b/>
        </w:rPr>
        <w:t xml:space="preserve">Atrisinājums. </w:t>
      </w:r>
      <w:r w:rsidRPr="001F39AD">
        <w:rPr>
          <w:rFonts w:cstheme="minorHAnsi"/>
        </w:rPr>
        <w:t xml:space="preserve">Tā kā varbūtība, ka abas lodītes būs vienā krāsā, sakrīt ar varbūtību, ka lodītes būs dažādās krāsās, tad abas varbūtības ir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1F39AD">
        <w:rPr>
          <w:rFonts w:cstheme="minorHAnsi"/>
        </w:rPr>
        <w:t xml:space="preserve">. Varbūtību, ka abas lodītes būs vienā krāsā, aprēķināsim izmantojot formulu </w:t>
      </w:r>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A</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k</m:t>
            </m:r>
          </m:num>
          <m:den>
            <m:r>
              <w:rPr>
                <w:rFonts w:ascii="Cambria Math" w:hAnsi="Cambria Math" w:cstheme="minorHAnsi"/>
              </w:rPr>
              <m:t>n</m:t>
            </m:r>
          </m:den>
        </m:f>
      </m:oMath>
      <w:r w:rsidRPr="001F39AD">
        <w:rPr>
          <w:rFonts w:eastAsiaTheme="minorEastAsia" w:cstheme="minorHAnsi"/>
        </w:rPr>
        <w:t xml:space="preserve">, kur </w:t>
      </w:r>
      <m:oMath>
        <m:r>
          <w:rPr>
            <w:rFonts w:ascii="Cambria Math" w:eastAsiaTheme="minorEastAsia" w:hAnsi="Cambria Math" w:cstheme="minorHAnsi"/>
          </w:rPr>
          <m:t>k</m:t>
        </m:r>
      </m:oMath>
      <w:r w:rsidRPr="001F39AD">
        <w:rPr>
          <w:rFonts w:eastAsiaTheme="minorEastAsia" w:cstheme="minorHAnsi"/>
        </w:rPr>
        <w:t xml:space="preserve"> ir labvēl</w:t>
      </w:r>
      <w:proofErr w:type="spellStart"/>
      <w:r>
        <w:rPr>
          <w:rFonts w:eastAsiaTheme="minorEastAsia" w:cstheme="minorHAnsi"/>
        </w:rPr>
        <w:t>īgo</w:t>
      </w:r>
      <w:proofErr w:type="spellEnd"/>
      <w:r>
        <w:rPr>
          <w:rFonts w:eastAsiaTheme="minorEastAsia" w:cstheme="minorHAnsi"/>
        </w:rPr>
        <w:t xml:space="preserve"> notikumu</w:t>
      </w:r>
      <w:r w:rsidRPr="001F39AD">
        <w:rPr>
          <w:rFonts w:eastAsiaTheme="minorEastAsia" w:cstheme="minorHAnsi"/>
        </w:rPr>
        <w:t xml:space="preserve"> skaits un </w:t>
      </w:r>
      <m:oMath>
        <m:r>
          <w:rPr>
            <w:rFonts w:ascii="Cambria Math" w:eastAsiaTheme="minorEastAsia" w:hAnsi="Cambria Math" w:cstheme="minorHAnsi"/>
          </w:rPr>
          <m:t>n</m:t>
        </m:r>
      </m:oMath>
      <w:r w:rsidRPr="001F39AD">
        <w:rPr>
          <w:rFonts w:eastAsiaTheme="minorEastAsia" w:cstheme="minorHAnsi"/>
        </w:rPr>
        <w:t xml:space="preserve"> ir vi</w:t>
      </w:r>
      <w:proofErr w:type="spellStart"/>
      <w:r>
        <w:rPr>
          <w:rFonts w:eastAsiaTheme="minorEastAsia" w:cstheme="minorHAnsi"/>
        </w:rPr>
        <w:t>su</w:t>
      </w:r>
      <w:proofErr w:type="spellEnd"/>
      <w:r>
        <w:rPr>
          <w:rFonts w:eastAsiaTheme="minorEastAsia" w:cstheme="minorHAnsi"/>
        </w:rPr>
        <w:t xml:space="preserve"> notikum</w:t>
      </w:r>
      <w:r w:rsidRPr="001F39AD">
        <w:rPr>
          <w:rFonts w:eastAsiaTheme="minorEastAsia" w:cstheme="minorHAnsi"/>
        </w:rPr>
        <w:t xml:space="preserve">u </w:t>
      </w:r>
      <w:r>
        <w:rPr>
          <w:rFonts w:eastAsiaTheme="minorEastAsia" w:cstheme="minorHAnsi"/>
        </w:rPr>
        <w:t>kop</w:t>
      </w:r>
      <w:r w:rsidRPr="001F39AD">
        <w:rPr>
          <w:rFonts w:eastAsiaTheme="minorEastAsia" w:cstheme="minorHAnsi"/>
        </w:rPr>
        <w:t xml:space="preserve">skaits. </w:t>
      </w:r>
    </w:p>
    <w:p w14:paraId="00B33EA0" w14:textId="77777777" w:rsidR="007F6DC1" w:rsidRPr="001F39AD" w:rsidRDefault="007F6DC1" w:rsidP="007F6DC1">
      <w:pPr>
        <w:spacing w:after="0"/>
        <w:ind w:left="567"/>
        <w:jc w:val="both"/>
        <w:rPr>
          <w:rFonts w:eastAsiaTheme="minorEastAsia" w:cstheme="minorHAnsi"/>
        </w:rPr>
      </w:pPr>
      <w:r w:rsidRPr="001F39AD">
        <w:rPr>
          <w:rFonts w:cstheme="minorHAnsi"/>
        </w:rPr>
        <w:t xml:space="preserve">Ar </w:t>
      </w:r>
      <m:oMath>
        <m:r>
          <w:rPr>
            <w:rFonts w:ascii="Cambria Math" w:hAnsi="Cambria Math" w:cstheme="minorHAnsi"/>
          </w:rPr>
          <m:t>m</m:t>
        </m:r>
      </m:oMath>
      <w:r w:rsidRPr="001F39AD">
        <w:rPr>
          <w:rFonts w:cstheme="minorHAnsi"/>
        </w:rPr>
        <w:t xml:space="preserve"> apzīmē</w:t>
      </w:r>
      <w:proofErr w:type="spellStart"/>
      <w:r w:rsidRPr="001F39AD">
        <w:rPr>
          <w:rFonts w:cstheme="minorHAnsi"/>
        </w:rPr>
        <w:t>jam</w:t>
      </w:r>
      <w:proofErr w:type="spellEnd"/>
      <w:r w:rsidRPr="001F39AD">
        <w:rPr>
          <w:rFonts w:cstheme="minorHAnsi"/>
        </w:rPr>
        <w:t xml:space="preserve"> melno lodīšu skaitu. </w:t>
      </w:r>
      <w:r>
        <w:rPr>
          <w:rFonts w:cstheme="minorHAnsi"/>
        </w:rPr>
        <w:t>Tad labvēlīgo notikumu (abas lodītes ir vienā krāsā) skaits ir</w:t>
      </w:r>
      <w:r>
        <w:rPr>
          <w:rFonts w:cstheme="minorHAnsi"/>
        </w:rPr>
        <w:br/>
      </w:r>
      <m:oMath>
        <m:r>
          <w:rPr>
            <w:rFonts w:ascii="Cambria Math" w:hAnsi="Cambria Math" w:cstheme="minorHAnsi"/>
          </w:rPr>
          <m:t>66∙65+m(m-1)</m:t>
        </m:r>
      </m:oMath>
      <w:r>
        <w:rPr>
          <w:rFonts w:eastAsiaTheme="minorEastAsia" w:cstheme="minorHAnsi"/>
        </w:rPr>
        <w:t xml:space="preserve"> un visu notikumu kopskaits (izņemtas divas lodītes) ir </w:t>
      </w:r>
      <m:oMath>
        <m:r>
          <w:rPr>
            <w:rFonts w:ascii="Cambria Math" w:eastAsiaTheme="minorEastAsia" w:hAnsi="Cambria Math" w:cstheme="minorHAnsi"/>
          </w:rPr>
          <m:t>(66+m)(65+m)</m:t>
        </m:r>
      </m:oMath>
      <w:r>
        <w:rPr>
          <w:rFonts w:eastAsiaTheme="minorEastAsia" w:cstheme="minorHAnsi"/>
        </w:rPr>
        <w:t xml:space="preserve">. </w:t>
      </w:r>
      <w:r w:rsidRPr="001F39AD">
        <w:rPr>
          <w:rFonts w:eastAsiaTheme="minorEastAsia" w:cstheme="minorHAnsi"/>
        </w:rPr>
        <w:t xml:space="preserve">Līdz ar to varbūtība, ka abas izvilktās lodītes ir vienādā krāsā, ir </w:t>
      </w:r>
      <m:oMath>
        <m:f>
          <m:fPr>
            <m:ctrlPr>
              <w:rPr>
                <w:rFonts w:ascii="Cambria Math" w:hAnsi="Cambria Math" w:cstheme="minorHAnsi"/>
                <w:i/>
              </w:rPr>
            </m:ctrlPr>
          </m:fPr>
          <m:num>
            <m:r>
              <w:rPr>
                <w:rFonts w:ascii="Cambria Math" w:hAnsi="Cambria Math" w:cstheme="minorHAnsi"/>
              </w:rPr>
              <m:t>m</m:t>
            </m:r>
            <m:d>
              <m:dPr>
                <m:ctrlPr>
                  <w:rPr>
                    <w:rFonts w:ascii="Cambria Math" w:hAnsi="Cambria Math" w:cstheme="minorHAnsi"/>
                    <w:i/>
                  </w:rPr>
                </m:ctrlPr>
              </m:dPr>
              <m:e>
                <m:r>
                  <w:rPr>
                    <w:rFonts w:ascii="Cambria Math" w:hAnsi="Cambria Math" w:cstheme="minorHAnsi"/>
                  </w:rPr>
                  <m:t>m-1</m:t>
                </m:r>
              </m:e>
            </m:d>
            <m:r>
              <w:rPr>
                <w:rFonts w:ascii="Cambria Math" w:hAnsi="Cambria Math" w:cstheme="minorHAnsi"/>
              </w:rPr>
              <m:t>+66∙65</m:t>
            </m:r>
          </m:num>
          <m:den>
            <m:r>
              <w:rPr>
                <w:rFonts w:ascii="Cambria Math" w:hAnsi="Cambria Math" w:cstheme="minorHAnsi"/>
              </w:rPr>
              <m:t>(66+m)(65+m)</m:t>
            </m:r>
          </m:den>
        </m:f>
      </m:oMath>
      <w:r w:rsidRPr="001F39AD">
        <w:rPr>
          <w:rFonts w:eastAsiaTheme="minorEastAsia" w:cstheme="minorHAnsi"/>
        </w:rPr>
        <w:t>.</w:t>
      </w:r>
    </w:p>
    <w:p w14:paraId="77763C37" w14:textId="77777777" w:rsidR="007F6DC1" w:rsidRPr="001F39AD" w:rsidRDefault="007F6DC1" w:rsidP="007F6DC1">
      <w:pPr>
        <w:spacing w:after="0"/>
        <w:ind w:left="567"/>
        <w:jc w:val="both"/>
        <w:rPr>
          <w:rFonts w:eastAsiaTheme="minorEastAsia" w:cstheme="minorHAnsi"/>
        </w:rPr>
      </w:pPr>
      <w:r w:rsidRPr="001F39AD">
        <w:rPr>
          <w:rFonts w:eastAsiaTheme="minorEastAsia" w:cstheme="minorHAnsi"/>
        </w:rPr>
        <w:t>Lai iegūtu melno lodīšu skaitu, jāatrisina vienādojums</w:t>
      </w:r>
    </w:p>
    <w:p w14:paraId="0DF0FDC0" w14:textId="77777777" w:rsidR="007F6DC1" w:rsidRPr="001F39AD" w:rsidRDefault="007F6DC1" w:rsidP="007F6DC1">
      <w:pPr>
        <w:spacing w:after="0"/>
        <w:ind w:left="567"/>
        <w:jc w:val="both"/>
        <w:rPr>
          <w:rFonts w:eastAsiaTheme="minorEastAsia" w:cstheme="minorHAnsi"/>
        </w:rPr>
      </w:pPr>
      <m:oMathPara>
        <m:oMath>
          <m:f>
            <m:fPr>
              <m:ctrlPr>
                <w:rPr>
                  <w:rFonts w:ascii="Cambria Math" w:hAnsi="Cambria Math" w:cstheme="minorHAnsi"/>
                  <w:i/>
                </w:rPr>
              </m:ctrlPr>
            </m:fPr>
            <m:num>
              <m:r>
                <w:rPr>
                  <w:rFonts w:ascii="Cambria Math" w:hAnsi="Cambria Math" w:cstheme="minorHAnsi"/>
                </w:rPr>
                <m:t>m</m:t>
              </m:r>
              <m:d>
                <m:dPr>
                  <m:ctrlPr>
                    <w:rPr>
                      <w:rFonts w:ascii="Cambria Math" w:hAnsi="Cambria Math" w:cstheme="minorHAnsi"/>
                      <w:i/>
                    </w:rPr>
                  </m:ctrlPr>
                </m:dPr>
                <m:e>
                  <m:r>
                    <w:rPr>
                      <w:rFonts w:ascii="Cambria Math" w:hAnsi="Cambria Math" w:cstheme="minorHAnsi"/>
                    </w:rPr>
                    <m:t>m-1</m:t>
                  </m:r>
                </m:e>
              </m:d>
              <m:r>
                <w:rPr>
                  <w:rFonts w:ascii="Cambria Math" w:hAnsi="Cambria Math" w:cstheme="minorHAnsi"/>
                </w:rPr>
                <m:t>+66∙65</m:t>
              </m:r>
            </m:num>
            <m:den>
              <m:r>
                <w:rPr>
                  <w:rFonts w:ascii="Cambria Math" w:hAnsi="Cambria Math" w:cstheme="minorHAnsi"/>
                </w:rPr>
                <m:t>(66+m)(65+m)</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m:oMathPara>
    </w:p>
    <w:p w14:paraId="71435FD3" w14:textId="77777777" w:rsidR="007F6DC1" w:rsidRPr="001F39AD" w:rsidRDefault="007F6DC1" w:rsidP="007F6DC1">
      <w:pPr>
        <w:spacing w:after="0"/>
        <w:ind w:left="567"/>
        <w:jc w:val="both"/>
        <w:rPr>
          <w:rFonts w:eastAsiaTheme="minorEastAsia" w:cstheme="minorHAnsi"/>
        </w:rPr>
      </w:pPr>
      <w:r w:rsidRPr="001F39AD">
        <w:rPr>
          <w:rFonts w:eastAsiaTheme="minorEastAsia" w:cstheme="minorHAnsi"/>
        </w:rPr>
        <w:t xml:space="preserve">Reizinām abas vienādojuma puses ar </w:t>
      </w:r>
      <m:oMath>
        <m:r>
          <w:rPr>
            <w:rFonts w:ascii="Cambria Math" w:eastAsiaTheme="minorEastAsia" w:hAnsi="Cambria Math" w:cstheme="minorHAnsi"/>
          </w:rPr>
          <m:t>2</m:t>
        </m:r>
        <m:d>
          <m:dPr>
            <m:ctrlPr>
              <w:rPr>
                <w:rFonts w:ascii="Cambria Math" w:eastAsiaTheme="minorEastAsia" w:hAnsi="Cambria Math" w:cstheme="minorHAnsi"/>
                <w:i/>
              </w:rPr>
            </m:ctrlPr>
          </m:dPr>
          <m:e>
            <m:r>
              <w:rPr>
                <w:rFonts w:ascii="Cambria Math" w:eastAsiaTheme="minorEastAsia" w:hAnsi="Cambria Math" w:cstheme="minorHAnsi"/>
              </w:rPr>
              <m:t>66+m</m:t>
            </m:r>
          </m:e>
        </m:d>
        <m:d>
          <m:dPr>
            <m:ctrlPr>
              <w:rPr>
                <w:rFonts w:ascii="Cambria Math" w:eastAsiaTheme="minorEastAsia" w:hAnsi="Cambria Math" w:cstheme="minorHAnsi"/>
                <w:i/>
              </w:rPr>
            </m:ctrlPr>
          </m:dPr>
          <m:e>
            <m:r>
              <w:rPr>
                <w:rFonts w:ascii="Cambria Math" w:eastAsiaTheme="minorEastAsia" w:hAnsi="Cambria Math" w:cstheme="minorHAnsi"/>
              </w:rPr>
              <m:t>65+m</m:t>
            </m:r>
          </m:e>
        </m:d>
        <m:r>
          <w:rPr>
            <w:rFonts w:ascii="Cambria Math" w:eastAsiaTheme="minorEastAsia" w:hAnsi="Cambria Math" w:cstheme="minorHAnsi"/>
          </w:rPr>
          <m:t>&gt;0</m:t>
        </m:r>
      </m:oMath>
      <w:r w:rsidRPr="001F39AD">
        <w:rPr>
          <w:rFonts w:eastAsiaTheme="minorEastAsia" w:cstheme="minorHAnsi"/>
        </w:rPr>
        <w:t>, iegūstam</w:t>
      </w:r>
    </w:p>
    <w:p w14:paraId="40C020E2" w14:textId="77777777" w:rsidR="007F6DC1" w:rsidRPr="001F39AD" w:rsidRDefault="007F6DC1" w:rsidP="007F6DC1">
      <w:pPr>
        <w:spacing w:after="0"/>
        <w:ind w:left="567"/>
        <w:jc w:val="both"/>
        <w:rPr>
          <w:rFonts w:eastAsiaTheme="minorEastAsia" w:cstheme="minorHAnsi"/>
        </w:rPr>
      </w:pPr>
      <m:oMathPara>
        <m:oMath>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-2m+2∙66∙65=66∙65+131m+</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25BA4210" w14:textId="77777777" w:rsidR="007F6DC1" w:rsidRPr="001F39AD" w:rsidRDefault="007F6DC1" w:rsidP="007F6DC1">
      <w:pPr>
        <w:spacing w:after="0"/>
        <w:ind w:left="567"/>
        <w:jc w:val="both"/>
        <w:rPr>
          <w:rFonts w:eastAsiaTheme="minorEastAsia" w:cstheme="minorHAnsi"/>
        </w:rPr>
      </w:pPr>
      <m:oMathPara>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-133m+66∙65=0</m:t>
          </m:r>
        </m:oMath>
      </m:oMathPara>
    </w:p>
    <w:p w14:paraId="75852FFC" w14:textId="77777777" w:rsidR="007F6DC1" w:rsidRDefault="007F6DC1" w:rsidP="007F6DC1">
      <w:pPr>
        <w:spacing w:after="0"/>
        <w:ind w:left="567"/>
        <w:jc w:val="both"/>
        <w:rPr>
          <w:rFonts w:cstheme="minorHAnsi"/>
        </w:rPr>
      </w:pPr>
      <w:r w:rsidRPr="001F39AD">
        <w:rPr>
          <w:rFonts w:cstheme="minorHAnsi"/>
        </w:rPr>
        <w:t xml:space="preserve">Šī vienādojuma saknes ir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r>
          <w:rPr>
            <w:rFonts w:ascii="Cambria Math" w:hAnsi="Cambria Math" w:cstheme="minorHAnsi"/>
          </w:rPr>
          <m:t>=78</m:t>
        </m:r>
      </m:oMath>
      <w:r w:rsidRPr="001F39AD">
        <w:rPr>
          <w:rFonts w:eastAsiaTheme="minorEastAsia" w:cstheme="minorHAnsi"/>
        </w:rPr>
        <w:t xml:space="preserve"> un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m:t>
            </m:r>
          </m:sub>
        </m:sSub>
        <m:r>
          <w:rPr>
            <w:rFonts w:ascii="Cambria Math" w:eastAsiaTheme="minorEastAsia" w:hAnsi="Cambria Math" w:cstheme="minorHAnsi"/>
          </w:rPr>
          <m:t>=55</m:t>
        </m:r>
      </m:oMath>
      <w:r w:rsidRPr="001F39AD">
        <w:rPr>
          <w:rFonts w:eastAsiaTheme="minorEastAsia" w:cstheme="minorHAnsi"/>
        </w:rPr>
        <w:t xml:space="preserve">. </w:t>
      </w:r>
      <w:r w:rsidRPr="001F39AD">
        <w:rPr>
          <w:rFonts w:cstheme="minorHAnsi"/>
        </w:rPr>
        <w:t>Tātad urnā atrodas 78 vai 55 melnas lodītes.</w:t>
      </w:r>
    </w:p>
    <w:p w14:paraId="118EBE07" w14:textId="77777777" w:rsidR="007F6DC1" w:rsidRPr="005F67BF" w:rsidRDefault="007F6DC1" w:rsidP="007F6DC1">
      <w:pPr>
        <w:spacing w:after="0"/>
        <w:ind w:left="567"/>
        <w:jc w:val="both"/>
        <w:rPr>
          <w:rFonts w:eastAsiaTheme="minorEastAsia" w:cstheme="minorHAnsi"/>
        </w:rPr>
      </w:pPr>
      <w:r w:rsidRPr="005F67BF">
        <w:rPr>
          <w:rFonts w:cstheme="minorHAnsi"/>
          <w:i/>
        </w:rPr>
        <w:t>Piezīme.</w:t>
      </w:r>
      <w:r w:rsidRPr="005F67BF">
        <w:rPr>
          <w:rFonts w:cstheme="minorHAnsi"/>
        </w:rPr>
        <w:t xml:space="preserve"> Varbūtību, ka abas izņemtās lodītes ir vienā krāsā, var </w:t>
      </w:r>
      <w:r>
        <w:rPr>
          <w:rFonts w:cstheme="minorHAnsi"/>
        </w:rPr>
        <w:t xml:space="preserve">arī </w:t>
      </w:r>
      <w:r w:rsidRPr="005F67BF">
        <w:rPr>
          <w:rFonts w:cstheme="minorHAnsi"/>
        </w:rPr>
        <w:t xml:space="preserve">aprēķināt, izmantojot notikumu summas varbūtību, tas ir, ja notikumi </w:t>
      </w:r>
      <m:oMath>
        <m:r>
          <w:rPr>
            <w:rFonts w:ascii="Cambria Math" w:hAnsi="Cambria Math" w:cstheme="minorHAnsi"/>
          </w:rPr>
          <m:t>A</m:t>
        </m:r>
      </m:oMath>
      <w:r w:rsidRPr="005F67BF">
        <w:rPr>
          <w:rFonts w:cstheme="minorHAnsi"/>
        </w:rPr>
        <w:t xml:space="preserve"> un </w:t>
      </w:r>
      <m:oMath>
        <m:r>
          <w:rPr>
            <w:rFonts w:ascii="Cambria Math" w:hAnsi="Cambria Math" w:cstheme="minorHAnsi"/>
          </w:rPr>
          <m:t>B</m:t>
        </m:r>
      </m:oMath>
      <w:r w:rsidRPr="005F67BF">
        <w:rPr>
          <w:rFonts w:cstheme="minorHAnsi"/>
        </w:rPr>
        <w:t xml:space="preserve"> ir nesavienojami, tad </w:t>
      </w:r>
      <m:oMath>
        <m:r>
          <w:rPr>
            <w:rFonts w:ascii="Cambria Math" w:hAnsi="Cambria Math" w:cstheme="minorHAnsi"/>
          </w:rPr>
          <m:t>P(A</m:t>
        </m:r>
        <m:r>
          <w:rPr>
            <w:rFonts w:ascii="Cambria Math" w:hAnsi="Cambria Math" w:cs="Cambria Math"/>
          </w:rPr>
          <m:t>∪</m:t>
        </m:r>
        <m:r>
          <w:rPr>
            <w:rFonts w:ascii="Cambria Math" w:hAnsi="Cambria Math" w:cstheme="minorHAnsi"/>
          </w:rPr>
          <m:t>B)=P(A)+P(B)</m:t>
        </m:r>
      </m:oMath>
      <w:r w:rsidRPr="005F67BF">
        <w:rPr>
          <w:rFonts w:eastAsiaTheme="minorEastAsia" w:cstheme="minorHAnsi"/>
        </w:rPr>
        <w:t xml:space="preserve">, kur </w:t>
      </w:r>
      <m:oMath>
        <m:r>
          <w:rPr>
            <w:rFonts w:ascii="Cambria Math" w:eastAsiaTheme="minorEastAsia" w:hAnsi="Cambria Math" w:cstheme="minorHAnsi"/>
          </w:rPr>
          <m:t>A</m:t>
        </m:r>
      </m:oMath>
      <w:r w:rsidRPr="005F67BF">
        <w:rPr>
          <w:rFonts w:eastAsiaTheme="minorEastAsia" w:cstheme="minorHAnsi"/>
        </w:rPr>
        <w:t xml:space="preserve"> – abas izņemtās lodītes ir baltas un </w:t>
      </w:r>
      <m:oMath>
        <m:r>
          <w:rPr>
            <w:rFonts w:ascii="Cambria Math" w:eastAsiaTheme="minorEastAsia" w:hAnsi="Cambria Math" w:cstheme="minorHAnsi"/>
          </w:rPr>
          <m:t>B</m:t>
        </m:r>
      </m:oMath>
      <w:r w:rsidRPr="005F67BF">
        <w:rPr>
          <w:rFonts w:eastAsiaTheme="minorEastAsia" w:cstheme="minorHAnsi"/>
        </w:rPr>
        <w:t xml:space="preserve"> – abas izņemtās lodītes ir melnas. </w:t>
      </w:r>
      <w:r w:rsidRPr="005F67BF">
        <w:rPr>
          <w:rFonts w:cstheme="minorHAnsi"/>
        </w:rPr>
        <w:t xml:space="preserve">Aprēķinām varbūtību </w:t>
      </w:r>
      <m:oMath>
        <m:r>
          <w:rPr>
            <w:rFonts w:ascii="Cambria Math" w:hAnsi="Cambria Math" w:cstheme="minorHAnsi"/>
          </w:rPr>
          <m:t>P(A)</m:t>
        </m:r>
      </m:oMath>
      <w:r w:rsidRPr="005F67BF">
        <w:rPr>
          <w:rFonts w:cstheme="minorHAnsi"/>
        </w:rPr>
        <w:t xml:space="preserve">. Ar </w:t>
      </w:r>
      <m:oMath>
        <m:r>
          <w:rPr>
            <w:rFonts w:ascii="Cambria Math" w:hAnsi="Cambria Math" w:cstheme="minorHAnsi"/>
          </w:rPr>
          <m:t>m</m:t>
        </m:r>
      </m:oMath>
      <w:r w:rsidRPr="005F67BF">
        <w:rPr>
          <w:rFonts w:cstheme="minorHAnsi"/>
        </w:rPr>
        <w:t xml:space="preserve"> apzīmējam melno lodīšu skaitu. Varbūtība, ka pirmā izvilktā lodīte ir balta, ir </w:t>
      </w:r>
      <m:oMath>
        <m:f>
          <m:fPr>
            <m:ctrlPr>
              <w:rPr>
                <w:rFonts w:ascii="Cambria Math" w:hAnsi="Cambria Math" w:cstheme="minorHAnsi"/>
                <w:i/>
              </w:rPr>
            </m:ctrlPr>
          </m:fPr>
          <m:num>
            <m:r>
              <w:rPr>
                <w:rFonts w:ascii="Cambria Math" w:hAnsi="Cambria Math" w:cstheme="minorHAnsi"/>
              </w:rPr>
              <m:t>66</m:t>
            </m:r>
          </m:num>
          <m:den>
            <m:r>
              <w:rPr>
                <w:rFonts w:ascii="Cambria Math" w:hAnsi="Cambria Math" w:cstheme="minorHAnsi"/>
              </w:rPr>
              <m:t>66+m</m:t>
            </m:r>
          </m:den>
        </m:f>
      </m:oMath>
      <w:r w:rsidRPr="005F67BF">
        <w:rPr>
          <w:rFonts w:cstheme="minorHAnsi"/>
        </w:rPr>
        <w:t xml:space="preserve"> un varbūtība, ka otrā izv</w:t>
      </w:r>
      <w:proofErr w:type="spellStart"/>
      <w:r w:rsidRPr="005F67BF">
        <w:rPr>
          <w:rFonts w:cstheme="minorHAnsi"/>
        </w:rPr>
        <w:t>ilktā</w:t>
      </w:r>
      <w:proofErr w:type="spellEnd"/>
      <w:r w:rsidRPr="005F67BF">
        <w:rPr>
          <w:rFonts w:cstheme="minorHAnsi"/>
        </w:rPr>
        <w:t xml:space="preserve"> lodīte arī ir balta (ja pirmā bija balta), ir </w:t>
      </w:r>
      <m:oMath>
        <m:f>
          <m:fPr>
            <m:ctrlPr>
              <w:rPr>
                <w:rFonts w:ascii="Cambria Math" w:hAnsi="Cambria Math" w:cstheme="minorHAnsi"/>
                <w:i/>
              </w:rPr>
            </m:ctrlPr>
          </m:fPr>
          <m:num>
            <m:r>
              <w:rPr>
                <w:rFonts w:ascii="Cambria Math" w:hAnsi="Cambria Math" w:cstheme="minorHAnsi"/>
              </w:rPr>
              <m:t>66-1</m:t>
            </m:r>
          </m:num>
          <m:den>
            <m:r>
              <w:rPr>
                <w:rFonts w:ascii="Cambria Math" w:hAnsi="Cambria Math" w:cstheme="minorHAnsi"/>
              </w:rPr>
              <m:t>66+m-1</m:t>
            </m:r>
          </m:den>
        </m:f>
      </m:oMath>
      <w:r w:rsidRPr="005F67BF">
        <w:rPr>
          <w:rFonts w:eastAsiaTheme="minorEastAsia" w:cstheme="minorHAnsi"/>
        </w:rPr>
        <w:t xml:space="preserve">. Tātad varbūtība, ka abas izvilktās lodītes ir baltas, ir </w:t>
      </w:r>
      <m:oMath>
        <m: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A</m:t>
            </m:r>
          </m:e>
        </m:d>
        <m:r>
          <w:rPr>
            <w:rFonts w:ascii="Cambria Math" w:eastAsiaTheme="minorEastAsia" w:hAnsi="Cambria Math" w:cstheme="minorHAnsi"/>
          </w:rPr>
          <m:t>=</m:t>
        </m:r>
        <m:f>
          <m:fPr>
            <m:ctrlPr>
              <w:rPr>
                <w:rFonts w:ascii="Cambria Math" w:hAnsi="Cambria Math" w:cstheme="minorHAnsi"/>
                <w:i/>
              </w:rPr>
            </m:ctrlPr>
          </m:fPr>
          <m:num>
            <m:r>
              <w:rPr>
                <w:rFonts w:ascii="Cambria Math" w:hAnsi="Cambria Math" w:cstheme="minorHAnsi"/>
              </w:rPr>
              <m:t>66∙65</m:t>
            </m:r>
          </m:num>
          <m:den>
            <m:r>
              <w:rPr>
                <w:rFonts w:ascii="Cambria Math" w:hAnsi="Cambria Math" w:cstheme="minorHAnsi"/>
              </w:rPr>
              <m:t>(66+m)(65+m)</m:t>
            </m:r>
          </m:den>
        </m:f>
      </m:oMath>
      <w:r w:rsidRPr="005F67BF">
        <w:rPr>
          <w:rFonts w:cstheme="minorHAnsi"/>
        </w:rPr>
        <w:t>. Līdzīgi iegūstam, ka varbūtība, ka abas izvilktās lodītes ir melnas, ir</w:t>
      </w:r>
      <w:r w:rsidRPr="005F67BF">
        <w:rPr>
          <w:rFonts w:cstheme="minorHAnsi"/>
          <w:b/>
        </w:rPr>
        <w:t xml:space="preserve"> </w:t>
      </w:r>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B</m:t>
            </m:r>
          </m:e>
        </m:d>
        <m:r>
          <m:rPr>
            <m:sty m:val="bi"/>
          </m:rPr>
          <w:rPr>
            <w:rFonts w:ascii="Cambria Math" w:hAnsi="Cambria Math" w:cstheme="minorHAnsi"/>
          </w:rPr>
          <m:t>=</m:t>
        </m:r>
        <m:f>
          <m:fPr>
            <m:ctrlPr>
              <w:rPr>
                <w:rFonts w:ascii="Cambria Math" w:hAnsi="Cambria Math" w:cstheme="minorHAnsi"/>
                <w:i/>
              </w:rPr>
            </m:ctrlPr>
          </m:fPr>
          <m:num>
            <m:r>
              <w:rPr>
                <w:rFonts w:ascii="Cambria Math" w:hAnsi="Cambria Math" w:cstheme="minorHAnsi"/>
              </w:rPr>
              <m:t>m(m-1)</m:t>
            </m:r>
          </m:num>
          <m:den>
            <m:r>
              <w:rPr>
                <w:rFonts w:ascii="Cambria Math" w:hAnsi="Cambria Math" w:cstheme="minorHAnsi"/>
              </w:rPr>
              <m:t>(66+m)(65+m)</m:t>
            </m:r>
          </m:den>
        </m:f>
      </m:oMath>
      <w:r w:rsidRPr="005F67BF">
        <w:rPr>
          <w:rFonts w:eastAsiaTheme="minorEastAsia" w:cstheme="minorHAnsi"/>
        </w:rPr>
        <w:t xml:space="preserve">. Līdz ar to varbūtība, ka abas izvilktās lodītes ir vienādā krāsā, ir </w:t>
      </w:r>
      <m:oMath>
        <m:f>
          <m:fPr>
            <m:ctrlPr>
              <w:rPr>
                <w:rFonts w:ascii="Cambria Math" w:hAnsi="Cambria Math" w:cstheme="minorHAnsi"/>
                <w:i/>
              </w:rPr>
            </m:ctrlPr>
          </m:fPr>
          <m:num>
            <m:r>
              <w:rPr>
                <w:rFonts w:ascii="Cambria Math" w:hAnsi="Cambria Math" w:cstheme="minorHAnsi"/>
              </w:rPr>
              <m:t>m(m-1)</m:t>
            </m:r>
          </m:num>
          <m:den>
            <m:r>
              <w:rPr>
                <w:rFonts w:ascii="Cambria Math" w:hAnsi="Cambria Math" w:cstheme="minorHAnsi"/>
              </w:rPr>
              <m:t>(66+m)(65+m)</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66∙65</m:t>
            </m:r>
          </m:num>
          <m:den>
            <m:r>
              <w:rPr>
                <w:rFonts w:ascii="Cambria Math" w:hAnsi="Cambria Math" w:cstheme="minorHAnsi"/>
              </w:rPr>
              <m:t>(66+m)(65+m)</m:t>
            </m:r>
          </m:den>
        </m:f>
      </m:oMath>
      <w:r w:rsidRPr="005F67BF">
        <w:rPr>
          <w:rFonts w:eastAsiaTheme="minorEastAsia" w:cstheme="minorHAnsi"/>
        </w:rPr>
        <w:t>.</w:t>
      </w:r>
    </w:p>
    <w:p w14:paraId="2C1CC02D" w14:textId="77777777" w:rsidR="007F6DC1" w:rsidRPr="00E63354" w:rsidRDefault="007F6DC1" w:rsidP="007F6DC1">
      <w:pPr>
        <w:spacing w:after="0"/>
        <w:ind w:left="567" w:hanging="567"/>
        <w:jc w:val="both"/>
      </w:pPr>
      <w:r w:rsidRPr="002A6D52">
        <w:rPr>
          <w:rFonts w:cstheme="minorHAnsi"/>
          <w:b/>
        </w:rPr>
        <w:t>12.2.</w:t>
      </w:r>
      <w:r w:rsidRPr="002A6D52">
        <w:rPr>
          <w:rFonts w:cstheme="minorHAnsi"/>
          <w:b/>
        </w:rPr>
        <w:tab/>
      </w:r>
      <w:r w:rsidRPr="00E63354">
        <w:t>Brigita ir iedomājusies naturālu skaitli, kas nepārsniedz 60. Indra drīkst Brigitai uzdot jautājumus, uz kuriem atbilde ir “jā” vai “nē”. Kā, uzdodot sešus jautājumus, Indra noteikti var uzzināt Brigitas iedomāto skaitli?</w:t>
      </w:r>
    </w:p>
    <w:p w14:paraId="66054993" w14:textId="77777777" w:rsidR="007F6DC1" w:rsidRPr="00E63354" w:rsidRDefault="007F6DC1" w:rsidP="007F6DC1">
      <w:pPr>
        <w:pStyle w:val="Sarakstarindkopa"/>
        <w:spacing w:after="0"/>
        <w:ind w:left="567"/>
        <w:jc w:val="both"/>
      </w:pPr>
      <w:r>
        <w:rPr>
          <w:b/>
        </w:rPr>
        <w:t>1. a</w:t>
      </w:r>
      <w:r w:rsidRPr="00E63354">
        <w:rPr>
          <w:b/>
        </w:rPr>
        <w:t>trisinājums.</w:t>
      </w:r>
      <w:r w:rsidRPr="00E63354">
        <w:t xml:space="preserve"> Indra domās sadala skaitļus divos vienāda apjoma intervālos: [1; 30] un [31; 60]. Pirmais jautājums: “Vai iedomātais skaitlis </w:t>
      </w:r>
      <w:r>
        <w:t xml:space="preserve">pieder intervālam </w:t>
      </w:r>
      <w:r w:rsidRPr="00E63354">
        <w:t>[1; 30]?”</w:t>
      </w:r>
    </w:p>
    <w:p w14:paraId="73E47453" w14:textId="77777777" w:rsidR="007F6DC1" w:rsidRPr="00E63354" w:rsidRDefault="007F6DC1" w:rsidP="007F6DC1">
      <w:pPr>
        <w:pStyle w:val="Sarakstarindkopa"/>
        <w:numPr>
          <w:ilvl w:val="0"/>
          <w:numId w:val="13"/>
        </w:numPr>
        <w:spacing w:after="0"/>
        <w:jc w:val="both"/>
      </w:pPr>
      <w:r w:rsidRPr="00E63354">
        <w:t xml:space="preserve">Ja atbilde uz pirmo jautājumu ir “jā”, tad nākamais jautājums jāuzdod par divreiz mazāku intervālu nekā tas, par kuru jau zināms, ka tajā atrodas iedomātais skaitlis, tas ir, “Vai iedomātais skaitlis </w:t>
      </w:r>
      <w:r>
        <w:t>pieder intervālam [1; 15</w:t>
      </w:r>
      <w:r w:rsidRPr="00E63354">
        <w:t>]?”</w:t>
      </w:r>
    </w:p>
    <w:p w14:paraId="1E4F91E2" w14:textId="77777777" w:rsidR="007F6DC1" w:rsidRPr="00E63354" w:rsidRDefault="007F6DC1" w:rsidP="007F6DC1">
      <w:pPr>
        <w:pStyle w:val="Sarakstarindkopa"/>
        <w:numPr>
          <w:ilvl w:val="0"/>
          <w:numId w:val="13"/>
        </w:numPr>
        <w:spacing w:after="0"/>
        <w:jc w:val="both"/>
      </w:pPr>
      <w:r w:rsidRPr="00E63354">
        <w:t>Ja atbilde uz pirmo jautājumu ir “nē”, tad iedomātais skaitlis atrodas intervālā [31; 60] un nākamais jautājums būtu jāuzdod par divreiz mazāku intervālu [31; 45].</w:t>
      </w:r>
    </w:p>
    <w:p w14:paraId="6D9C5D25" w14:textId="37C98D10" w:rsidR="007F6DC1" w:rsidRPr="00E63354" w:rsidRDefault="007F6DC1" w:rsidP="007F6DC1">
      <w:pPr>
        <w:spacing w:after="0"/>
        <w:ind w:left="567"/>
        <w:jc w:val="both"/>
      </w:pPr>
      <w:r w:rsidRPr="00E63354">
        <w:t xml:space="preserve">Līdzīgi Indrai jārīkojas arī turpmākajos jautājumos, tas ir, atkarībā no atbildes vienmēr jāaplūko tas intervāls, kas satur iedomāto skaitli, un šis intervāls jāsadala divos pēc apjoma vienādos intervālos (katrā no abiem intervāliem ir vai nu </w:t>
      </w:r>
      <m:oMath>
        <m:r>
          <w:rPr>
            <w:rFonts w:ascii="Cambria Math" w:hAnsi="Cambria Math"/>
          </w:rPr>
          <m:t>n</m:t>
        </m:r>
      </m:oMath>
      <w:r w:rsidRPr="00E63354">
        <w:t xml:space="preserve"> skaitļi, vai arī vienā ir </w:t>
      </w:r>
      <m:oMath>
        <m:r>
          <w:rPr>
            <w:rFonts w:ascii="Cambria Math" w:hAnsi="Cambria Math"/>
          </w:rPr>
          <m:t>n</m:t>
        </m:r>
      </m:oMath>
      <w:r w:rsidRPr="00E63354">
        <w:t xml:space="preserve">, bet otrā </w:t>
      </w:r>
      <m:oMath>
        <m:r>
          <w:rPr>
            <w:rFonts w:ascii="Cambria Math" w:hAnsi="Cambria Math"/>
          </w:rPr>
          <m:t>n+1</m:t>
        </m:r>
      </m:oMath>
      <w:r w:rsidRPr="00E63354">
        <w:t xml:space="preserve"> skaitlis). (Skat., piemēram, </w:t>
      </w:r>
      <w:r w:rsidRPr="00E63354">
        <w:fldChar w:fldCharType="begin"/>
      </w:r>
      <w:r w:rsidRPr="00E63354">
        <w:instrText xml:space="preserve"> REF _Ref535146247 \h </w:instrText>
      </w:r>
      <w:r>
        <w:instrText xml:space="preserve"> \* MERGEFORMAT </w:instrText>
      </w:r>
      <w:r w:rsidRPr="00E63354">
        <w:fldChar w:fldCharType="separate"/>
      </w:r>
      <w:r w:rsidR="009D56EE">
        <w:rPr>
          <w:noProof/>
        </w:rPr>
        <w:t>34</w:t>
      </w:r>
      <w:r w:rsidR="009D56EE" w:rsidRPr="00E63354">
        <w:rPr>
          <w:noProof/>
        </w:rPr>
        <w:t>.</w:t>
      </w:r>
      <w:r w:rsidR="009D56EE" w:rsidRPr="00E63354">
        <w:t xml:space="preserve"> att.</w:t>
      </w:r>
      <w:r w:rsidRPr="00E63354">
        <w:fldChar w:fldCharType="end"/>
      </w:r>
      <w:r w:rsidRPr="00E63354">
        <w:t xml:space="preserve">, kurā parādīts, kāda apjoma intervālos notiek dalīšana.) </w:t>
      </w:r>
    </w:p>
    <w:p w14:paraId="22AE50AD" w14:textId="77777777" w:rsidR="007F6DC1" w:rsidRDefault="007F6DC1" w:rsidP="007F6DC1">
      <w:pPr>
        <w:spacing w:after="0"/>
        <w:ind w:left="567"/>
        <w:jc w:val="both"/>
      </w:pPr>
      <w:r w:rsidRPr="00E63354">
        <w:t>Šādi rīkojoties, ar sešiem jautājumiem Indra noteikti var uzzināt Brigitas iedomāto skaitli.</w:t>
      </w:r>
    </w:p>
    <w:p w14:paraId="1459B69F" w14:textId="77777777" w:rsidR="007F6DC1" w:rsidRDefault="007F6DC1" w:rsidP="007F6DC1">
      <w:pPr>
        <w:spacing w:after="0"/>
        <w:ind w:left="567"/>
      </w:pPr>
      <w:r w:rsidRPr="00FD780D">
        <w:rPr>
          <w:i/>
        </w:rPr>
        <w:t>Piezīme</w:t>
      </w:r>
      <w:r>
        <w:t>. Atrisinājums balstīts uz “skaldi un valdi” algoritmu.</w:t>
      </w:r>
    </w:p>
    <w:p w14:paraId="50BFA6F6" w14:textId="77777777" w:rsidR="007F6DC1" w:rsidRPr="00636A0C" w:rsidRDefault="007F6DC1" w:rsidP="007F6DC1">
      <w:pPr>
        <w:spacing w:after="0"/>
        <w:ind w:left="567"/>
        <w:jc w:val="both"/>
        <w:rPr>
          <w:rFonts w:cstheme="minorHAnsi"/>
        </w:rPr>
      </w:pPr>
      <w:r w:rsidRPr="00636A0C">
        <w:rPr>
          <w:rFonts w:cstheme="minorHAnsi"/>
          <w:b/>
        </w:rPr>
        <w:t>2. atrisinājums.</w:t>
      </w:r>
      <w:r w:rsidRPr="00636A0C">
        <w:rPr>
          <w:rFonts w:cstheme="minorHAnsi"/>
        </w:rPr>
        <w:t xml:space="preserve"> Tā kā Brigitas iedomātais skaitlis nepārsniedz 60, tad </w:t>
      </w:r>
      <w:r>
        <w:rPr>
          <w:rFonts w:cstheme="minorHAnsi"/>
        </w:rPr>
        <w:t>to binārajā skaitīšanas sistēmā var u</w:t>
      </w:r>
      <w:r w:rsidRPr="00636A0C">
        <w:rPr>
          <w:rFonts w:cstheme="minorHAnsi"/>
        </w:rPr>
        <w:t>zrakstīt</w:t>
      </w:r>
      <w:r>
        <w:rPr>
          <w:rFonts w:cstheme="minorHAnsi"/>
        </w:rPr>
        <w:t xml:space="preserve"> izmantojot ne vairāk kā 6 ciparus</w:t>
      </w:r>
      <w:r w:rsidRPr="00636A0C">
        <w:rPr>
          <w:rFonts w:cstheme="minorHAnsi"/>
        </w:rPr>
        <w:t>. Indrai jāuzdod jautājums par katru skaitļa ciparu:</w:t>
      </w:r>
    </w:p>
    <w:p w14:paraId="637503DB" w14:textId="77777777" w:rsidR="007F6DC1" w:rsidRPr="00636A0C" w:rsidRDefault="007F6DC1" w:rsidP="007F6DC1">
      <w:pPr>
        <w:spacing w:after="0"/>
        <w:ind w:left="993"/>
        <w:jc w:val="both"/>
        <w:rPr>
          <w:rFonts w:eastAsia="Times New Roman" w:cstheme="minorHAnsi"/>
          <w:lang w:eastAsia="lv-LV"/>
        </w:rPr>
      </w:pPr>
      <w:r w:rsidRPr="00636A0C">
        <w:rPr>
          <w:rFonts w:cstheme="minorHAnsi"/>
        </w:rPr>
        <w:t xml:space="preserve">1. jautājums – </w:t>
      </w:r>
      <w:r w:rsidRPr="00636A0C">
        <w:rPr>
          <w:rFonts w:eastAsia="Times New Roman" w:cstheme="minorHAnsi"/>
          <w:lang w:eastAsia="lv-LV"/>
        </w:rPr>
        <w:t>Vai skaitļa pirmais cipars binārajā skaitīšanas sistēmā ir 1?</w:t>
      </w:r>
    </w:p>
    <w:p w14:paraId="1B21D642" w14:textId="77777777" w:rsidR="007F6DC1" w:rsidRPr="00636A0C" w:rsidRDefault="007F6DC1" w:rsidP="007F6DC1">
      <w:pPr>
        <w:spacing w:after="0"/>
        <w:ind w:left="993"/>
        <w:rPr>
          <w:rFonts w:eastAsia="Times New Roman" w:cstheme="minorHAnsi"/>
          <w:lang w:eastAsia="lv-LV"/>
        </w:rPr>
      </w:pPr>
      <w:r w:rsidRPr="00636A0C">
        <w:rPr>
          <w:rFonts w:eastAsia="Times New Roman" w:cstheme="minorHAnsi"/>
          <w:lang w:eastAsia="lv-LV"/>
        </w:rPr>
        <w:t>2. jautājums – Vai skaitļa otrais cipars binārajā skaitīšanas sistēmā ir 1?</w:t>
      </w:r>
    </w:p>
    <w:p w14:paraId="7C255274" w14:textId="77777777" w:rsidR="007F6DC1" w:rsidRPr="00636A0C" w:rsidRDefault="007F6DC1" w:rsidP="007F6DC1">
      <w:pPr>
        <w:spacing w:after="0"/>
        <w:ind w:left="993"/>
        <w:rPr>
          <w:rFonts w:eastAsia="Times New Roman" w:cstheme="minorHAnsi"/>
          <w:lang w:eastAsia="lv-LV"/>
        </w:rPr>
      </w:pPr>
      <w:r w:rsidRPr="00636A0C">
        <w:rPr>
          <w:rFonts w:eastAsia="Times New Roman" w:cstheme="minorHAnsi"/>
          <w:lang w:eastAsia="lv-LV"/>
        </w:rPr>
        <w:t>...</w:t>
      </w:r>
    </w:p>
    <w:p w14:paraId="3ED919FC" w14:textId="77777777" w:rsidR="007F6DC1" w:rsidRPr="00636A0C" w:rsidRDefault="007F6DC1" w:rsidP="007F6DC1">
      <w:pPr>
        <w:spacing w:after="0"/>
        <w:ind w:left="993"/>
        <w:rPr>
          <w:rFonts w:eastAsia="Times New Roman" w:cstheme="minorHAnsi"/>
          <w:lang w:eastAsia="lv-LV"/>
        </w:rPr>
      </w:pPr>
      <w:r w:rsidRPr="00636A0C">
        <w:rPr>
          <w:rFonts w:eastAsia="Times New Roman" w:cstheme="minorHAnsi"/>
          <w:lang w:eastAsia="lv-LV"/>
        </w:rPr>
        <w:t>6. jautājums – Vai skaitļa sestais cipars binārajā skaitīšanas sistēmā ir 1?</w:t>
      </w:r>
    </w:p>
    <w:p w14:paraId="29C6BD7A" w14:textId="77777777" w:rsidR="007F6DC1" w:rsidRPr="00E63354" w:rsidRDefault="007F6DC1" w:rsidP="007F6DC1">
      <w:pPr>
        <w:spacing w:after="0"/>
        <w:ind w:left="567"/>
        <w:jc w:val="both"/>
      </w:pPr>
      <w:r w:rsidRPr="00636A0C">
        <w:rPr>
          <w:rFonts w:cstheme="minorHAnsi"/>
        </w:rPr>
        <w:t xml:space="preserve">Tā kā </w:t>
      </w:r>
      <w:r>
        <w:rPr>
          <w:rFonts w:cstheme="minorHAnsi"/>
        </w:rPr>
        <w:t xml:space="preserve">skaitļa </w:t>
      </w:r>
      <w:r w:rsidRPr="00636A0C">
        <w:rPr>
          <w:rFonts w:cstheme="minorHAnsi"/>
        </w:rPr>
        <w:t>binārajā pierakstā tiek izmantoti tikai cipari 0 un 1, tad šādi rīkojoties, ar sešiem jautājumiem Indra noteikti var uzzināt Brigitas iedomāto skaitli.</w:t>
      </w:r>
    </w:p>
    <w:p w14:paraId="485FBE7F" w14:textId="77777777" w:rsidR="007F6DC1" w:rsidRDefault="007F6DC1" w:rsidP="007F6DC1">
      <w:pPr>
        <w:pStyle w:val="Sarakstarindkopa"/>
        <w:keepNext/>
        <w:spacing w:after="0"/>
        <w:ind w:left="426"/>
        <w:jc w:val="center"/>
        <w:sectPr w:rsidR="007F6DC1" w:rsidSect="00AD2F4A">
          <w:type w:val="continuous"/>
          <w:pgSz w:w="11906" w:h="16838"/>
          <w:pgMar w:top="720" w:right="720" w:bottom="720" w:left="720" w:header="708" w:footer="708" w:gutter="0"/>
          <w:cols w:space="708"/>
          <w:titlePg/>
          <w:docGrid w:linePitch="360"/>
        </w:sectPr>
      </w:pPr>
    </w:p>
    <w:p w14:paraId="1C1BEB6D" w14:textId="77777777" w:rsidR="007F6DC1" w:rsidRPr="00E63354" w:rsidRDefault="007F6DC1" w:rsidP="007F6DC1">
      <w:pPr>
        <w:pStyle w:val="Sarakstarindkopa"/>
        <w:keepNext/>
        <w:spacing w:after="0"/>
        <w:ind w:left="426"/>
        <w:jc w:val="center"/>
      </w:pPr>
      <w:r w:rsidRPr="00E63354">
        <w:rPr>
          <w:noProof/>
          <w:lang w:val="en-US" w:eastAsia="en-US"/>
        </w:rPr>
        <w:drawing>
          <wp:inline distT="0" distB="0" distL="0" distR="0" wp14:anchorId="04ADED38" wp14:editId="1F722CA0">
            <wp:extent cx="2689860" cy="1699260"/>
            <wp:effectExtent l="19050" t="0" r="0" b="0"/>
            <wp:docPr id="44" name="Shē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bookmarkStart w:id="35" w:name="_Ref535146247"/>
    <w:p w14:paraId="76236D8A" w14:textId="67460F20" w:rsidR="007F6DC1" w:rsidRDefault="007F6DC1" w:rsidP="007F6DC1">
      <w:pPr>
        <w:pStyle w:val="Parakstszemobjekta"/>
        <w:spacing w:after="0"/>
        <w:jc w:val="center"/>
      </w:pPr>
      <w:r w:rsidRPr="00E63354">
        <w:fldChar w:fldCharType="begin"/>
      </w:r>
      <w:r w:rsidRPr="00E63354">
        <w:instrText xml:space="preserve"> SEQ Ilustrācija \* ARABIC </w:instrText>
      </w:r>
      <w:r w:rsidRPr="00E63354">
        <w:fldChar w:fldCharType="separate"/>
      </w:r>
      <w:r w:rsidR="009D56EE">
        <w:rPr>
          <w:noProof/>
        </w:rPr>
        <w:t>34</w:t>
      </w:r>
      <w:r w:rsidRPr="00E63354">
        <w:fldChar w:fldCharType="end"/>
      </w:r>
      <w:r w:rsidRPr="00E63354">
        <w:t>. att.</w:t>
      </w:r>
      <w:bookmarkEnd w:id="35"/>
    </w:p>
    <w:p w14:paraId="482E4922" w14:textId="77777777" w:rsidR="007F6DC1" w:rsidRPr="00FA4884" w:rsidRDefault="007F6DC1" w:rsidP="007F6DC1">
      <w:pPr>
        <w:keepNext/>
        <w:spacing w:after="0"/>
        <w:jc w:val="center"/>
      </w:pPr>
      <w:r w:rsidRPr="003B07D4">
        <w:rPr>
          <w:noProof/>
          <w:lang w:val="en-US"/>
        </w:rPr>
        <w:drawing>
          <wp:inline distT="0" distB="0" distL="0" distR="0" wp14:anchorId="7A26C133" wp14:editId="3BCEC1E1">
            <wp:extent cx="1882278" cy="1691640"/>
            <wp:effectExtent l="0" t="0" r="3810" b="381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84461" cy="1693602"/>
                    </a:xfrm>
                    <a:prstGeom prst="rect">
                      <a:avLst/>
                    </a:prstGeom>
                  </pic:spPr>
                </pic:pic>
              </a:graphicData>
            </a:graphic>
          </wp:inline>
        </w:drawing>
      </w:r>
    </w:p>
    <w:bookmarkStart w:id="36" w:name="_Ref535316944"/>
    <w:p w14:paraId="32B87CE3" w14:textId="60E33129" w:rsidR="007F6DC1" w:rsidRPr="00FA4884" w:rsidRDefault="007F6DC1" w:rsidP="007F6DC1">
      <w:pPr>
        <w:pStyle w:val="Parakstszemobjekta"/>
        <w:spacing w:after="0"/>
        <w:jc w:val="center"/>
        <w:rPr>
          <w:rFonts w:cstheme="minorHAnsi"/>
          <w:sz w:val="22"/>
          <w:szCs w:val="22"/>
        </w:rPr>
      </w:pPr>
      <w:r w:rsidRPr="00FA4884">
        <w:rPr>
          <w:rFonts w:cstheme="minorHAnsi"/>
        </w:rPr>
        <w:fldChar w:fldCharType="begin"/>
      </w:r>
      <w:r w:rsidRPr="00FA4884">
        <w:rPr>
          <w:rFonts w:cstheme="minorHAnsi"/>
        </w:rPr>
        <w:instrText xml:space="preserve"> SEQ Ilustrācija \* ARABIC </w:instrText>
      </w:r>
      <w:r w:rsidRPr="00FA4884">
        <w:rPr>
          <w:rFonts w:cstheme="minorHAnsi"/>
        </w:rPr>
        <w:fldChar w:fldCharType="separate"/>
      </w:r>
      <w:r w:rsidR="009D56EE">
        <w:rPr>
          <w:rFonts w:cstheme="minorHAnsi"/>
          <w:noProof/>
        </w:rPr>
        <w:t>35</w:t>
      </w:r>
      <w:r w:rsidRPr="00FA4884">
        <w:rPr>
          <w:rFonts w:cstheme="minorHAnsi"/>
        </w:rPr>
        <w:fldChar w:fldCharType="end"/>
      </w:r>
      <w:r w:rsidRPr="00FA4884">
        <w:t>. att.</w:t>
      </w:r>
      <w:bookmarkEnd w:id="36"/>
    </w:p>
    <w:p w14:paraId="6A9BDAA4" w14:textId="77777777" w:rsidR="007F6DC1" w:rsidRDefault="007F6DC1" w:rsidP="007F6DC1">
      <w:pPr>
        <w:ind w:left="567"/>
        <w:rPr>
          <w:i/>
        </w:rPr>
        <w:sectPr w:rsidR="007F6DC1" w:rsidSect="00C87478">
          <w:type w:val="continuous"/>
          <w:pgSz w:w="11906" w:h="16838"/>
          <w:pgMar w:top="720" w:right="720" w:bottom="720" w:left="720" w:header="708" w:footer="708" w:gutter="0"/>
          <w:cols w:num="2" w:space="708"/>
          <w:titlePg/>
          <w:docGrid w:linePitch="360"/>
        </w:sectPr>
      </w:pPr>
    </w:p>
    <w:p w14:paraId="781FBF09" w14:textId="77777777" w:rsidR="007F6DC1" w:rsidRPr="00BD55C3" w:rsidRDefault="007F6DC1" w:rsidP="007F6DC1">
      <w:pPr>
        <w:spacing w:after="0"/>
        <w:ind w:left="567" w:hanging="567"/>
        <w:jc w:val="both"/>
        <w:rPr>
          <w:rFonts w:cstheme="minorHAnsi"/>
        </w:rPr>
      </w:pPr>
      <w:r w:rsidRPr="00BD55C3">
        <w:rPr>
          <w:rFonts w:cstheme="minorHAnsi"/>
          <w:b/>
        </w:rPr>
        <w:t>12.3.</w:t>
      </w:r>
      <w:r w:rsidRPr="00BD55C3">
        <w:rPr>
          <w:rFonts w:cstheme="minorHAnsi"/>
          <w:b/>
        </w:rPr>
        <w:tab/>
      </w:r>
      <w:r w:rsidRPr="00BD55C3">
        <w:rPr>
          <w:rFonts w:cstheme="minorHAnsi"/>
        </w:rPr>
        <w:t xml:space="preserve">Trijstūrī </w:t>
      </w:r>
      <m:oMath>
        <m:r>
          <w:rPr>
            <w:rFonts w:ascii="Cambria Math" w:hAnsi="Cambria Math" w:cstheme="minorHAnsi"/>
          </w:rPr>
          <m:t>ABC</m:t>
        </m:r>
      </m:oMath>
      <w:r w:rsidRPr="00BD55C3">
        <w:rPr>
          <w:rFonts w:cstheme="minorHAnsi"/>
        </w:rPr>
        <w:t xml:space="preserve"> ievilktās riņķa līnijas centrs ir </w:t>
      </w:r>
      <m:oMath>
        <m:r>
          <w:rPr>
            <w:rFonts w:ascii="Cambria Math" w:hAnsi="Cambria Math" w:cstheme="minorHAnsi"/>
          </w:rPr>
          <m:t>O</m:t>
        </m:r>
      </m:oMath>
      <w:r w:rsidRPr="00BD55C3">
        <w:rPr>
          <w:rFonts w:cstheme="minorHAnsi"/>
        </w:rPr>
        <w:t xml:space="preserve">. Nogriežņi </w:t>
      </w:r>
      <m:oMath>
        <m:r>
          <w:rPr>
            <w:rFonts w:ascii="Cambria Math" w:hAnsi="Cambria Math" w:cstheme="minorHAnsi"/>
          </w:rPr>
          <m:t>OA</m:t>
        </m:r>
      </m:oMath>
      <w:r w:rsidRPr="00BD55C3">
        <w:rPr>
          <w:rFonts w:cstheme="minorHAnsi"/>
        </w:rPr>
        <w:t xml:space="preserve">, </w:t>
      </w:r>
      <m:oMath>
        <m:r>
          <w:rPr>
            <w:rFonts w:ascii="Cambria Math" w:hAnsi="Cambria Math" w:cstheme="minorHAnsi"/>
          </w:rPr>
          <m:t>OB</m:t>
        </m:r>
      </m:oMath>
      <w:r w:rsidRPr="00BD55C3">
        <w:rPr>
          <w:rFonts w:cstheme="minorHAnsi"/>
        </w:rPr>
        <w:t xml:space="preserve">, </w:t>
      </w:r>
      <m:oMath>
        <m:r>
          <w:rPr>
            <w:rFonts w:ascii="Cambria Math" w:hAnsi="Cambria Math" w:cstheme="minorHAnsi"/>
          </w:rPr>
          <m:t>OC</m:t>
        </m:r>
      </m:oMath>
      <w:r w:rsidRPr="00BD55C3">
        <w:rPr>
          <w:rFonts w:cstheme="minorHAnsi"/>
        </w:rPr>
        <w:t xml:space="preserve"> krusto šo riņķa līniju attiecīgi punktos </w:t>
      </w:r>
      <m:oMath>
        <m:r>
          <w:rPr>
            <w:rFonts w:ascii="Cambria Math" w:hAnsi="Cambria Math" w:cstheme="minorHAnsi"/>
          </w:rPr>
          <m:t>D</m:t>
        </m:r>
      </m:oMath>
      <w:r w:rsidRPr="00BD55C3">
        <w:rPr>
          <w:rFonts w:cstheme="minorHAnsi"/>
        </w:rPr>
        <w:t xml:space="preserve">, </w:t>
      </w:r>
      <m:oMath>
        <m:r>
          <w:rPr>
            <w:rFonts w:ascii="Cambria Math" w:hAnsi="Cambria Math" w:cstheme="minorHAnsi"/>
          </w:rPr>
          <m:t>E</m:t>
        </m:r>
      </m:oMath>
      <w:r w:rsidRPr="00BD55C3">
        <w:rPr>
          <w:rFonts w:cstheme="minorHAnsi"/>
        </w:rPr>
        <w:t xml:space="preserve">, </w:t>
      </w:r>
      <m:oMath>
        <m:r>
          <w:rPr>
            <w:rFonts w:ascii="Cambria Math" w:hAnsi="Cambria Math" w:cstheme="minorHAnsi"/>
          </w:rPr>
          <m:t>F</m:t>
        </m:r>
      </m:oMath>
      <w:r w:rsidRPr="00BD55C3">
        <w:rPr>
          <w:rFonts w:cstheme="minorHAnsi"/>
        </w:rPr>
        <w:t>. Zināms, ka</w:t>
      </w:r>
      <w:r>
        <w:rPr>
          <w:rFonts w:cstheme="minorHAnsi"/>
        </w:rPr>
        <w:t xml:space="preserve"> </w:t>
      </w:r>
      <m:oMath>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AB</m:t>
            </m:r>
          </m:num>
          <m:den>
            <m:r>
              <w:rPr>
                <w:rFonts w:ascii="Cambria Math" w:eastAsia="Times New Roman" w:hAnsi="Cambria Math" w:cs="Times New Roman"/>
                <w:sz w:val="24"/>
                <w:szCs w:val="24"/>
                <w:lang w:eastAsia="lv-LV"/>
              </w:rPr>
              <m:t>DE</m:t>
            </m:r>
          </m:den>
        </m:f>
        <m:r>
          <w:rPr>
            <w:rFonts w:ascii="Cambria Math" w:eastAsia="Times New Roman" w:hAnsi="Cambria Math" w:cs="Times New Roman"/>
            <w:sz w:val="24"/>
            <w:szCs w:val="24"/>
            <w:lang w:eastAsia="lv-LV"/>
          </w:rPr>
          <m:t>=</m:t>
        </m:r>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BC</m:t>
            </m:r>
          </m:num>
          <m:den>
            <m:r>
              <w:rPr>
                <w:rFonts w:ascii="Cambria Math" w:eastAsia="Times New Roman" w:hAnsi="Cambria Math" w:cs="Times New Roman"/>
                <w:sz w:val="24"/>
                <w:szCs w:val="24"/>
                <w:lang w:eastAsia="lv-LV"/>
              </w:rPr>
              <m:t>EF</m:t>
            </m:r>
          </m:den>
        </m:f>
        <m:r>
          <w:rPr>
            <w:rFonts w:ascii="Cambria Math" w:eastAsia="Times New Roman" w:hAnsi="Cambria Math" w:cs="Times New Roman"/>
            <w:sz w:val="24"/>
            <w:szCs w:val="24"/>
            <w:lang w:eastAsia="lv-LV"/>
          </w:rPr>
          <m:t>=</m:t>
        </m:r>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AC</m:t>
            </m:r>
          </m:num>
          <m:den>
            <m:r>
              <w:rPr>
                <w:rFonts w:ascii="Cambria Math" w:eastAsia="Times New Roman" w:hAnsi="Cambria Math" w:cs="Times New Roman"/>
                <w:sz w:val="24"/>
                <w:szCs w:val="24"/>
                <w:lang w:eastAsia="lv-LV"/>
              </w:rPr>
              <m:t>DF</m:t>
            </m:r>
          </m:den>
        </m:f>
      </m:oMath>
      <w:r w:rsidRPr="00BD55C3">
        <w:rPr>
          <w:rFonts w:cstheme="minorHAnsi"/>
        </w:rPr>
        <w:t xml:space="preserve">. Pierādīt, ka trijstūris </w:t>
      </w:r>
      <m:oMath>
        <m:r>
          <w:rPr>
            <w:rFonts w:ascii="Cambria Math" w:hAnsi="Cambria Math" w:cstheme="minorHAnsi"/>
          </w:rPr>
          <m:t>ABC</m:t>
        </m:r>
      </m:oMath>
      <w:r w:rsidRPr="00BD55C3">
        <w:rPr>
          <w:rFonts w:cstheme="minorHAnsi"/>
        </w:rPr>
        <w:t xml:space="preserve"> ir regulārs!</w:t>
      </w:r>
    </w:p>
    <w:p w14:paraId="74F0A6F7" w14:textId="48F125C8" w:rsidR="007F6DC1" w:rsidRPr="00BD55C3" w:rsidRDefault="007F6DC1" w:rsidP="007F6DC1">
      <w:pPr>
        <w:spacing w:after="0"/>
        <w:ind w:left="567"/>
        <w:jc w:val="both"/>
        <w:rPr>
          <w:rFonts w:cstheme="minorHAnsi"/>
        </w:rPr>
      </w:pPr>
      <w:r w:rsidRPr="00BD55C3">
        <w:rPr>
          <w:rFonts w:cstheme="minorHAnsi"/>
          <w:b/>
        </w:rPr>
        <w:t xml:space="preserve">1. atrisinājums. </w:t>
      </w:r>
      <w:r w:rsidRPr="00BD55C3">
        <w:rPr>
          <w:rFonts w:cstheme="minorHAnsi"/>
        </w:rPr>
        <w:t xml:space="preserve">Punkts </w:t>
      </w:r>
      <m:oMath>
        <m:r>
          <w:rPr>
            <w:rFonts w:ascii="Cambria Math" w:hAnsi="Cambria Math" w:cstheme="minorHAnsi"/>
          </w:rPr>
          <m:t>O</m:t>
        </m:r>
      </m:oMath>
      <w:r w:rsidRPr="00BD55C3">
        <w:rPr>
          <w:rFonts w:eastAsiaTheme="minorEastAsia" w:cstheme="minorHAnsi"/>
        </w:rPr>
        <w:t xml:space="preserve"> ir trijstūra </w:t>
      </w:r>
      <m:oMath>
        <m:r>
          <w:rPr>
            <w:rFonts w:ascii="Cambria Math" w:eastAsiaTheme="minorEastAsia" w:hAnsi="Cambria Math" w:cstheme="minorHAnsi"/>
          </w:rPr>
          <m:t>ABC</m:t>
        </m:r>
      </m:oMath>
      <w:r w:rsidRPr="00BD55C3">
        <w:rPr>
          <w:rFonts w:eastAsiaTheme="minorEastAsia" w:cstheme="minorHAnsi"/>
        </w:rPr>
        <w:t xml:space="preserve"> bisektrišu krustpunkts</w:t>
      </w:r>
      <w:r>
        <w:rPr>
          <w:rFonts w:eastAsiaTheme="minorEastAsia" w:cstheme="minorHAnsi"/>
        </w:rPr>
        <w:t xml:space="preserve"> (skat. </w:t>
      </w:r>
      <w:r w:rsidRPr="00FA4884">
        <w:rPr>
          <w:rFonts w:eastAsiaTheme="minorEastAsia" w:cstheme="minorHAnsi"/>
        </w:rPr>
        <w:fldChar w:fldCharType="begin"/>
      </w:r>
      <w:r w:rsidRPr="00FA4884">
        <w:rPr>
          <w:rFonts w:eastAsiaTheme="minorEastAsia" w:cstheme="minorHAnsi"/>
        </w:rPr>
        <w:instrText xml:space="preserve"> REF _Ref535316944 \h  \* MERGEFORMAT </w:instrText>
      </w:r>
      <w:r w:rsidRPr="00FA4884">
        <w:rPr>
          <w:rFonts w:eastAsiaTheme="minorEastAsia" w:cstheme="minorHAnsi"/>
        </w:rPr>
      </w:r>
      <w:r w:rsidRPr="00FA4884">
        <w:rPr>
          <w:rFonts w:eastAsiaTheme="minorEastAsia" w:cstheme="minorHAnsi"/>
        </w:rPr>
        <w:fldChar w:fldCharType="separate"/>
      </w:r>
      <w:r w:rsidR="009D56EE">
        <w:rPr>
          <w:rFonts w:cstheme="minorHAnsi"/>
          <w:noProof/>
        </w:rPr>
        <w:t>35</w:t>
      </w:r>
      <w:r w:rsidR="009D56EE" w:rsidRPr="009D56EE">
        <w:rPr>
          <w:rFonts w:cstheme="minorHAnsi"/>
          <w:noProof/>
        </w:rPr>
        <w:t>.</w:t>
      </w:r>
      <w:r w:rsidR="009D56EE" w:rsidRPr="00FA4884">
        <w:t xml:space="preserve"> att.</w:t>
      </w:r>
      <w:r w:rsidRPr="00FA4884">
        <w:rPr>
          <w:rFonts w:eastAsiaTheme="minorEastAsia" w:cstheme="minorHAnsi"/>
        </w:rPr>
        <w:fldChar w:fldCharType="end"/>
      </w:r>
      <w:r w:rsidRPr="00FA4884">
        <w:rPr>
          <w:rFonts w:eastAsiaTheme="minorEastAsia" w:cstheme="minorHAnsi"/>
        </w:rPr>
        <w:t>).</w:t>
      </w:r>
      <w:r w:rsidRPr="00BD55C3">
        <w:rPr>
          <w:rFonts w:cstheme="minorHAnsi"/>
          <w:b/>
        </w:rPr>
        <w:t xml:space="preserve"> </w:t>
      </w:r>
      <w:r w:rsidRPr="00BD55C3">
        <w:rPr>
          <w:rFonts w:cstheme="minorHAnsi"/>
        </w:rPr>
        <w:t xml:space="preserve">Apzīmējam </w:t>
      </w:r>
      <m:oMath>
        <m:r>
          <w:rPr>
            <w:rFonts w:ascii="Cambria Math" w:eastAsiaTheme="minorEastAsia" w:hAnsi="Cambria Math" w:cstheme="minorHAnsi"/>
          </w:rPr>
          <m:t>∢BAC=2α</m:t>
        </m:r>
      </m:oMath>
      <w:r w:rsidRPr="00BD55C3">
        <w:rPr>
          <w:rFonts w:eastAsiaTheme="minorEastAsia" w:cstheme="minorHAnsi"/>
        </w:rPr>
        <w:t xml:space="preserve">, </w:t>
      </w:r>
      <m:oMath>
        <m:r>
          <w:rPr>
            <w:rFonts w:ascii="Cambria Math" w:eastAsiaTheme="minorEastAsia" w:hAnsi="Cambria Math" w:cstheme="minorHAnsi"/>
          </w:rPr>
          <m:t>∢ABC=2β</m:t>
        </m:r>
      </m:oMath>
      <w:r w:rsidRPr="00BD55C3">
        <w:rPr>
          <w:rFonts w:eastAsiaTheme="minorEastAsia" w:cstheme="minorHAnsi"/>
        </w:rPr>
        <w:t xml:space="preserve"> un </w:t>
      </w:r>
      <m:oMath>
        <m:r>
          <w:rPr>
            <w:rFonts w:ascii="Cambria Math" w:eastAsiaTheme="minorEastAsia" w:hAnsi="Cambria Math" w:cstheme="minorHAnsi"/>
          </w:rPr>
          <m:t>∢ACB=2γ</m:t>
        </m:r>
      </m:oMath>
      <w:r w:rsidRPr="00BD55C3">
        <w:rPr>
          <w:rFonts w:eastAsiaTheme="minorEastAsia" w:cstheme="minorHAnsi"/>
        </w:rPr>
        <w:t>.</w:t>
      </w:r>
      <w:r w:rsidRPr="00BD55C3">
        <w:rPr>
          <w:rFonts w:cstheme="minorHAnsi"/>
        </w:rPr>
        <w:t xml:space="preserve"> Tad </w:t>
      </w:r>
      <m:oMath>
        <m:r>
          <w:rPr>
            <w:rFonts w:ascii="Cambria Math" w:eastAsiaTheme="minorEastAsia" w:hAnsi="Cambria Math" w:cstheme="minorHAnsi"/>
          </w:rPr>
          <m:t>∢DOF=180°-α-γ</m:t>
        </m:r>
      </m:oMath>
      <w:r w:rsidRPr="00BD55C3">
        <w:rPr>
          <w:rFonts w:cstheme="minorHAnsi"/>
        </w:rPr>
        <w:t xml:space="preserve"> un </w:t>
      </w:r>
      <m:oMath>
        <m:r>
          <w:rPr>
            <w:rFonts w:ascii="Cambria Math" w:eastAsiaTheme="minorEastAsia" w:hAnsi="Cambria Math" w:cstheme="minorHAnsi"/>
          </w:rPr>
          <m:t>∢ODF=∢DFO=</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(α+γ)</m:t>
        </m:r>
      </m:oMath>
      <w:r w:rsidRPr="00BD55C3">
        <w:rPr>
          <w:rFonts w:eastAsiaTheme="minorEastAsia" w:cstheme="minorHAnsi"/>
        </w:rPr>
        <w:t xml:space="preserve">, jo </w:t>
      </w:r>
      <m:oMath>
        <m:r>
          <w:rPr>
            <w:rFonts w:ascii="Cambria Math" w:hAnsi="Cambria Math" w:cstheme="minorHAnsi"/>
          </w:rPr>
          <m:t>∆ODF</m:t>
        </m:r>
      </m:oMath>
      <w:r>
        <w:rPr>
          <w:rFonts w:cstheme="minorHAnsi"/>
        </w:rPr>
        <w:t xml:space="preserve"> ir </w:t>
      </w:r>
      <w:r w:rsidRPr="00BD55C3">
        <w:rPr>
          <w:rFonts w:cstheme="minorHAnsi"/>
        </w:rPr>
        <w:t xml:space="preserve">vienādsānu. Līdzīgi iegūstam, ka </w:t>
      </w:r>
      <m:oMath>
        <m:r>
          <w:rPr>
            <w:rFonts w:ascii="Cambria Math" w:eastAsiaTheme="minorEastAsia" w:hAnsi="Cambria Math" w:cstheme="minorHAnsi"/>
          </w:rPr>
          <m:t>∢</m:t>
        </m:r>
        <m:r>
          <w:rPr>
            <w:rFonts w:ascii="Cambria Math" w:hAnsi="Cambria Math" w:cstheme="minorHAnsi"/>
          </w:rPr>
          <m:t>EDO=</m:t>
        </m:r>
        <m:r>
          <w:rPr>
            <w:rFonts w:ascii="Cambria Math" w:eastAsiaTheme="minorEastAsia" w:hAnsi="Cambria Math" w:cstheme="minorHAnsi"/>
          </w:rPr>
          <m:t>∢</m:t>
        </m:r>
        <m:r>
          <w:rPr>
            <w:rFonts w:ascii="Cambria Math" w:hAnsi="Cambria Math" w:cstheme="minorHAnsi"/>
          </w:rPr>
          <m:t>DEO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(α+β)</m:t>
        </m:r>
      </m:oMath>
      <w:r w:rsidRPr="00BD55C3">
        <w:rPr>
          <w:rFonts w:cstheme="minorHAnsi"/>
        </w:rPr>
        <w:t xml:space="preserve"> un </w:t>
      </w:r>
      <m:oMath>
        <m:r>
          <w:rPr>
            <w:rFonts w:ascii="Cambria Math" w:eastAsiaTheme="minorEastAsia" w:hAnsi="Cambria Math" w:cstheme="minorHAnsi"/>
          </w:rPr>
          <m:t>∢</m:t>
        </m:r>
        <m:r>
          <w:rPr>
            <w:rFonts w:ascii="Cambria Math" w:hAnsi="Cambria Math" w:cstheme="minorHAnsi"/>
          </w:rPr>
          <m:t>OEF=</m:t>
        </m:r>
        <m:r>
          <w:rPr>
            <w:rFonts w:ascii="Cambria Math" w:eastAsiaTheme="minorEastAsia" w:hAnsi="Cambria Math" w:cstheme="minorHAnsi"/>
          </w:rPr>
          <m:t>∢</m:t>
        </m:r>
        <m:r>
          <w:rPr>
            <w:rFonts w:ascii="Cambria Math" w:hAnsi="Cambria Math" w:cstheme="minorHAnsi"/>
          </w:rPr>
          <m:t>OFE=</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(β+γ)</m:t>
        </m:r>
      </m:oMath>
      <w:r w:rsidRPr="00BD55C3">
        <w:rPr>
          <w:rFonts w:cstheme="minorHAnsi"/>
        </w:rPr>
        <w:t>.</w:t>
      </w:r>
    </w:p>
    <w:p w14:paraId="4F4244BF" w14:textId="77777777" w:rsidR="007F6DC1" w:rsidRPr="00BD55C3" w:rsidRDefault="007F6DC1" w:rsidP="007F6DC1">
      <w:pPr>
        <w:pStyle w:val="Parastais"/>
        <w:tabs>
          <w:tab w:val="left" w:pos="851"/>
        </w:tabs>
        <w:spacing w:after="0" w:line="259" w:lineRule="auto"/>
        <w:ind w:left="567"/>
        <w:jc w:val="both"/>
        <w:rPr>
          <w:rFonts w:cstheme="minorHAnsi"/>
        </w:rPr>
      </w:pPr>
      <w:r w:rsidRPr="00BD55C3">
        <w:rPr>
          <w:rFonts w:cstheme="minorHAnsi"/>
        </w:rPr>
        <w:t xml:space="preserve">Tātad </w:t>
      </w:r>
      <m:oMath>
        <m:r>
          <w:rPr>
            <w:rFonts w:ascii="Cambria Math" w:hAnsi="Cambria Math" w:cstheme="minorHAnsi"/>
          </w:rPr>
          <m:t>∆DEF</m:t>
        </m:r>
      </m:oMath>
      <w:r w:rsidRPr="00BD55C3">
        <w:rPr>
          <w:rFonts w:cstheme="minorHAnsi"/>
        </w:rPr>
        <w:t xml:space="preserve"> iekšējo leņķu lielumi ir </w:t>
      </w:r>
      <m:oMath>
        <m:r>
          <w:rPr>
            <w:rFonts w:ascii="Cambria Math" w:hAnsi="Cambria Math" w:cstheme="minorHAnsi"/>
          </w:rPr>
          <m:t>∢EDF=α+</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(β+γ)</m:t>
        </m:r>
      </m:oMath>
      <w:r w:rsidRPr="00BD55C3">
        <w:rPr>
          <w:rFonts w:cstheme="minorHAnsi"/>
        </w:rPr>
        <w:t xml:space="preserve">, </w:t>
      </w:r>
      <m:oMath>
        <m:r>
          <w:rPr>
            <w:rFonts w:ascii="Cambria Math" w:hAnsi="Cambria Math" w:cstheme="minorHAnsi"/>
          </w:rPr>
          <m:t>∢DEF=β+</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(α+γ)</m:t>
        </m:r>
      </m:oMath>
      <w:r w:rsidRPr="00BD55C3">
        <w:rPr>
          <w:rFonts w:cstheme="minorHAnsi"/>
        </w:rPr>
        <w:t xml:space="preserve">, </w:t>
      </w:r>
      <m:oMath>
        <m:r>
          <w:rPr>
            <w:rFonts w:ascii="Cambria Math" w:hAnsi="Cambria Math" w:cstheme="minorHAnsi"/>
          </w:rPr>
          <m:t>∢EFD=γ+</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(α+β)</m:t>
        </m:r>
      </m:oMath>
      <w:r>
        <w:rPr>
          <w:rFonts w:cstheme="minorHAnsi"/>
        </w:rPr>
        <w:t>. I</w:t>
      </w:r>
      <w:r w:rsidRPr="00BD55C3">
        <w:rPr>
          <w:rFonts w:cstheme="minorHAnsi"/>
        </w:rPr>
        <w:t>zmantojot</w:t>
      </w:r>
      <w:r>
        <w:rPr>
          <w:rFonts w:cstheme="minorHAnsi"/>
        </w:rPr>
        <w:t>, ka</w:t>
      </w:r>
      <w:r w:rsidRPr="00BD55C3">
        <w:rPr>
          <w:rFonts w:cstheme="minorHAnsi"/>
        </w:rPr>
        <w:t xml:space="preserve"> </w:t>
      </w:r>
      <m:oMath>
        <m:r>
          <w:rPr>
            <w:rFonts w:ascii="Cambria Math" w:hAnsi="Cambria Math" w:cstheme="minorHAnsi"/>
          </w:rPr>
          <m:t>α+β+γ=90°</m:t>
        </m:r>
      </m:oMath>
      <w:r w:rsidRPr="00BD55C3">
        <w:rPr>
          <w:rFonts w:cstheme="minorHAnsi"/>
        </w:rPr>
        <w:t>,</w:t>
      </w:r>
      <w:r>
        <w:rPr>
          <w:rFonts w:cstheme="minorHAnsi"/>
        </w:rPr>
        <w:t xml:space="preserve"> iegūstam</w:t>
      </w:r>
      <w:r w:rsidRPr="00BD55C3">
        <w:rPr>
          <w:rFonts w:cstheme="minorHAnsi"/>
        </w:rPr>
        <w:t xml:space="preserve"> </w:t>
      </w:r>
      <m:oMath>
        <m:r>
          <w:rPr>
            <w:rFonts w:ascii="Cambria Math" w:hAnsi="Cambria Math" w:cstheme="minorHAnsi"/>
          </w:rPr>
          <m:t>∢EDF=</m:t>
        </m:r>
        <m:f>
          <m:fPr>
            <m:ctrlPr>
              <w:rPr>
                <w:rFonts w:ascii="Cambria Math" w:hAnsi="Cambria Math" w:cstheme="minorHAnsi"/>
                <w:i/>
              </w:rPr>
            </m:ctrlPr>
          </m:fPr>
          <m:num>
            <m:r>
              <w:rPr>
                <w:rFonts w:ascii="Cambria Math" w:hAnsi="Cambria Math" w:cstheme="minorHAnsi"/>
              </w:rPr>
              <m:t>α</m:t>
            </m:r>
          </m:num>
          <m:den>
            <m:r>
              <w:rPr>
                <w:rFonts w:ascii="Cambria Math" w:hAnsi="Cambria Math" w:cstheme="minorHAnsi"/>
              </w:rPr>
              <m:t>2</m:t>
            </m:r>
          </m:den>
        </m:f>
        <m:r>
          <w:rPr>
            <w:rFonts w:ascii="Cambria Math" w:hAnsi="Cambria Math" w:cstheme="minorHAnsi"/>
          </w:rPr>
          <m:t>+45°</m:t>
        </m:r>
      </m:oMath>
      <w:r w:rsidRPr="00BD55C3">
        <w:rPr>
          <w:rFonts w:cstheme="minorHAnsi"/>
        </w:rPr>
        <w:t xml:space="preserve">, </w:t>
      </w:r>
      <m:oMath>
        <m:r>
          <w:rPr>
            <w:rFonts w:ascii="Cambria Math" w:hAnsi="Cambria Math" w:cstheme="minorHAnsi"/>
          </w:rPr>
          <m:t>∢DEF=</m:t>
        </m:r>
        <m:f>
          <m:fPr>
            <m:ctrlPr>
              <w:rPr>
                <w:rFonts w:ascii="Cambria Math" w:hAnsi="Cambria Math" w:cstheme="minorHAnsi"/>
                <w:i/>
              </w:rPr>
            </m:ctrlPr>
          </m:fPr>
          <m:num>
            <m:r>
              <w:rPr>
                <w:rFonts w:ascii="Cambria Math" w:hAnsi="Cambria Math" w:cstheme="minorHAnsi"/>
              </w:rPr>
              <m:t>β</m:t>
            </m:r>
          </m:num>
          <m:den>
            <m:r>
              <w:rPr>
                <w:rFonts w:ascii="Cambria Math" w:hAnsi="Cambria Math" w:cstheme="minorHAnsi"/>
              </w:rPr>
              <m:t>2</m:t>
            </m:r>
          </m:den>
        </m:f>
        <m:r>
          <w:rPr>
            <w:rFonts w:ascii="Cambria Math" w:hAnsi="Cambria Math" w:cstheme="minorHAnsi"/>
          </w:rPr>
          <m:t>+45°</m:t>
        </m:r>
      </m:oMath>
      <w:r w:rsidRPr="00BD55C3">
        <w:rPr>
          <w:rFonts w:cstheme="minorHAnsi"/>
        </w:rPr>
        <w:t xml:space="preserve"> un </w:t>
      </w:r>
      <m:oMath>
        <m:r>
          <w:rPr>
            <w:rFonts w:ascii="Cambria Math" w:hAnsi="Cambria Math" w:cstheme="minorHAnsi"/>
          </w:rPr>
          <m:t>∢EFD=</m:t>
        </m:r>
        <m:f>
          <m:fPr>
            <m:ctrlPr>
              <w:rPr>
                <w:rFonts w:ascii="Cambria Math" w:hAnsi="Cambria Math" w:cstheme="minorHAnsi"/>
                <w:i/>
              </w:rPr>
            </m:ctrlPr>
          </m:fPr>
          <m:num>
            <m:r>
              <w:rPr>
                <w:rFonts w:ascii="Cambria Math" w:hAnsi="Cambria Math" w:cstheme="minorHAnsi"/>
              </w:rPr>
              <m:t>γ</m:t>
            </m:r>
          </m:num>
          <m:den>
            <m:r>
              <w:rPr>
                <w:rFonts w:ascii="Cambria Math" w:hAnsi="Cambria Math" w:cstheme="minorHAnsi"/>
              </w:rPr>
              <m:t>2</m:t>
            </m:r>
          </m:den>
        </m:f>
        <m:r>
          <w:rPr>
            <w:rFonts w:ascii="Cambria Math" w:hAnsi="Cambria Math" w:cstheme="minorHAnsi"/>
          </w:rPr>
          <m:t>+45°</m:t>
        </m:r>
      </m:oMath>
      <w:r w:rsidRPr="00BD55C3">
        <w:rPr>
          <w:rFonts w:cstheme="minorHAnsi"/>
        </w:rPr>
        <w:t>. Tā kā</w:t>
      </w:r>
      <w:r>
        <w:rPr>
          <w:rFonts w:cstheme="minorHAnsi"/>
        </w:rPr>
        <w:t xml:space="preserve"> </w:t>
      </w:r>
      <m:oMath>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AB</m:t>
            </m:r>
          </m:num>
          <m:den>
            <m:r>
              <w:rPr>
                <w:rFonts w:ascii="Cambria Math" w:eastAsia="Times New Roman" w:hAnsi="Cambria Math" w:cs="Times New Roman"/>
                <w:sz w:val="24"/>
                <w:szCs w:val="24"/>
                <w:lang w:eastAsia="lv-LV"/>
              </w:rPr>
              <m:t>DE</m:t>
            </m:r>
          </m:den>
        </m:f>
        <m:r>
          <w:rPr>
            <w:rFonts w:ascii="Cambria Math" w:eastAsia="Times New Roman" w:hAnsi="Cambria Math" w:cs="Times New Roman"/>
            <w:sz w:val="24"/>
            <w:szCs w:val="24"/>
            <w:lang w:eastAsia="lv-LV"/>
          </w:rPr>
          <m:t>=</m:t>
        </m:r>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BC</m:t>
            </m:r>
          </m:num>
          <m:den>
            <m:r>
              <w:rPr>
                <w:rFonts w:ascii="Cambria Math" w:eastAsia="Times New Roman" w:hAnsi="Cambria Math" w:cs="Times New Roman"/>
                <w:sz w:val="24"/>
                <w:szCs w:val="24"/>
                <w:lang w:eastAsia="lv-LV"/>
              </w:rPr>
              <m:t>EF</m:t>
            </m:r>
          </m:den>
        </m:f>
        <m:r>
          <w:rPr>
            <w:rFonts w:ascii="Cambria Math" w:eastAsia="Times New Roman" w:hAnsi="Cambria Math" w:cs="Times New Roman"/>
            <w:sz w:val="24"/>
            <w:szCs w:val="24"/>
            <w:lang w:eastAsia="lv-LV"/>
          </w:rPr>
          <m:t>=</m:t>
        </m:r>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AC</m:t>
            </m:r>
          </m:num>
          <m:den>
            <m:r>
              <w:rPr>
                <w:rFonts w:ascii="Cambria Math" w:eastAsia="Times New Roman" w:hAnsi="Cambria Math" w:cs="Times New Roman"/>
                <w:sz w:val="24"/>
                <w:szCs w:val="24"/>
                <w:lang w:eastAsia="lv-LV"/>
              </w:rPr>
              <m:t>DF</m:t>
            </m:r>
          </m:den>
        </m:f>
      </m:oMath>
      <w:r>
        <w:rPr>
          <w:rFonts w:cstheme="minorHAnsi"/>
          <w:sz w:val="24"/>
          <w:szCs w:val="24"/>
          <w:lang w:eastAsia="lv-LV"/>
        </w:rPr>
        <w:t>, tad</w:t>
      </w:r>
      <w:r>
        <w:rPr>
          <w:rFonts w:cstheme="minorHAnsi"/>
        </w:rPr>
        <w:t xml:space="preserve"> </w:t>
      </w:r>
      <m:oMath>
        <m:r>
          <w:rPr>
            <w:rFonts w:ascii="Cambria Math" w:hAnsi="Cambria Math" w:cstheme="minorHAnsi"/>
          </w:rPr>
          <m:t>∆ABC~∆DEF</m:t>
        </m:r>
      </m:oMath>
      <w:r>
        <w:rPr>
          <w:rFonts w:cstheme="minorHAnsi"/>
        </w:rPr>
        <w:t xml:space="preserve"> pēc pazīmes </w:t>
      </w:r>
      <m:oMath>
        <m:r>
          <w:rPr>
            <w:rFonts w:ascii="Cambria Math" w:hAnsi="Cambria Math" w:cstheme="minorHAnsi"/>
          </w:rPr>
          <m:t>mmm</m:t>
        </m:r>
      </m:oMath>
      <w:r>
        <w:rPr>
          <w:rFonts w:cstheme="minorHAnsi"/>
        </w:rPr>
        <w:t xml:space="preserve"> un atbilstošie trijstūru leņķi ir vienādi, tas ir, </w:t>
      </w:r>
      <w:r>
        <w:rPr>
          <w:rFonts w:cstheme="minorHAnsi"/>
        </w:rPr>
        <w:br/>
      </w:r>
      <m:oMath>
        <m:r>
          <w:rPr>
            <w:rFonts w:ascii="Cambria Math" w:hAnsi="Cambria Math" w:cstheme="minorHAnsi"/>
          </w:rPr>
          <m:t>2α =</m:t>
        </m:r>
        <m:f>
          <m:fPr>
            <m:ctrlPr>
              <w:rPr>
                <w:rFonts w:ascii="Cambria Math" w:hAnsi="Cambria Math" w:cstheme="minorHAnsi"/>
                <w:i/>
              </w:rPr>
            </m:ctrlPr>
          </m:fPr>
          <m:num>
            <m:r>
              <w:rPr>
                <w:rFonts w:ascii="Cambria Math" w:hAnsi="Cambria Math" w:cstheme="minorHAnsi"/>
              </w:rPr>
              <m:t>α</m:t>
            </m:r>
          </m:num>
          <m:den>
            <m:r>
              <w:rPr>
                <w:rFonts w:ascii="Cambria Math" w:hAnsi="Cambria Math" w:cstheme="minorHAnsi"/>
              </w:rPr>
              <m:t>2</m:t>
            </m:r>
          </m:den>
        </m:f>
        <m:r>
          <w:rPr>
            <w:rFonts w:ascii="Cambria Math" w:hAnsi="Cambria Math" w:cstheme="minorHAnsi"/>
          </w:rPr>
          <m:t>+45°</m:t>
        </m:r>
      </m:oMath>
      <w:r w:rsidRPr="00BD55C3">
        <w:rPr>
          <w:rFonts w:cstheme="minorHAnsi"/>
        </w:rPr>
        <w:t xml:space="preserve">, </w:t>
      </w:r>
      <m:oMath>
        <m:r>
          <w:rPr>
            <w:rFonts w:ascii="Cambria Math" w:hAnsi="Cambria Math" w:cstheme="minorHAnsi"/>
          </w:rPr>
          <m:t>2β =</m:t>
        </m:r>
        <m:f>
          <m:fPr>
            <m:ctrlPr>
              <w:rPr>
                <w:rFonts w:ascii="Cambria Math" w:hAnsi="Cambria Math" w:cstheme="minorHAnsi"/>
                <w:i/>
              </w:rPr>
            </m:ctrlPr>
          </m:fPr>
          <m:num>
            <m:r>
              <w:rPr>
                <w:rFonts w:ascii="Cambria Math" w:hAnsi="Cambria Math" w:cstheme="minorHAnsi"/>
              </w:rPr>
              <m:t>β</m:t>
            </m:r>
          </m:num>
          <m:den>
            <m:r>
              <w:rPr>
                <w:rFonts w:ascii="Cambria Math" w:hAnsi="Cambria Math" w:cstheme="minorHAnsi"/>
              </w:rPr>
              <m:t>2</m:t>
            </m:r>
          </m:den>
        </m:f>
        <m:r>
          <w:rPr>
            <w:rFonts w:ascii="Cambria Math" w:hAnsi="Cambria Math" w:cstheme="minorHAnsi"/>
          </w:rPr>
          <m:t>+45°</m:t>
        </m:r>
      </m:oMath>
      <w:r w:rsidRPr="00BD55C3">
        <w:rPr>
          <w:rFonts w:cstheme="minorHAnsi"/>
        </w:rPr>
        <w:t xml:space="preserve"> un </w:t>
      </w:r>
      <m:oMath>
        <m:r>
          <w:rPr>
            <w:rFonts w:ascii="Cambria Math" w:hAnsi="Cambria Math" w:cstheme="minorHAnsi"/>
          </w:rPr>
          <m:t>2γ =</m:t>
        </m:r>
        <m:f>
          <m:fPr>
            <m:ctrlPr>
              <w:rPr>
                <w:rFonts w:ascii="Cambria Math" w:hAnsi="Cambria Math" w:cstheme="minorHAnsi"/>
                <w:i/>
              </w:rPr>
            </m:ctrlPr>
          </m:fPr>
          <m:num>
            <m:r>
              <w:rPr>
                <w:rFonts w:ascii="Cambria Math" w:hAnsi="Cambria Math" w:cstheme="minorHAnsi"/>
              </w:rPr>
              <m:t>γ</m:t>
            </m:r>
          </m:num>
          <m:den>
            <m:r>
              <w:rPr>
                <w:rFonts w:ascii="Cambria Math" w:hAnsi="Cambria Math" w:cstheme="minorHAnsi"/>
              </w:rPr>
              <m:t>2</m:t>
            </m:r>
          </m:den>
        </m:f>
        <m:r>
          <w:rPr>
            <w:rFonts w:ascii="Cambria Math" w:hAnsi="Cambria Math" w:cstheme="minorHAnsi"/>
          </w:rPr>
          <m:t>+45°</m:t>
        </m:r>
      </m:oMath>
      <w:r w:rsidRPr="00BD55C3">
        <w:rPr>
          <w:rFonts w:cstheme="minorHAnsi"/>
        </w:rPr>
        <w:t xml:space="preserve">. Tātad </w:t>
      </w:r>
      <m:oMath>
        <m:r>
          <w:rPr>
            <w:rFonts w:ascii="Cambria Math" w:hAnsi="Cambria Math" w:cstheme="minorHAnsi"/>
          </w:rPr>
          <m:t>α=β=γ=30°</m:t>
        </m:r>
      </m:oMath>
      <w:r w:rsidRPr="00BD55C3">
        <w:rPr>
          <w:rFonts w:cstheme="minorHAnsi"/>
        </w:rPr>
        <w:t xml:space="preserve"> jeb </w:t>
      </w:r>
      <m:oMath>
        <m:r>
          <w:rPr>
            <w:rFonts w:ascii="Cambria Math" w:hAnsi="Cambria Math" w:cstheme="minorHAnsi"/>
          </w:rPr>
          <m:t>2α=2β=2γ=60°</m:t>
        </m:r>
      </m:oMath>
      <w:r w:rsidRPr="00BD55C3">
        <w:rPr>
          <w:rFonts w:cstheme="minorHAnsi"/>
        </w:rPr>
        <w:t xml:space="preserve"> un </w:t>
      </w:r>
      <m:oMath>
        <m:r>
          <w:rPr>
            <w:rFonts w:ascii="Cambria Math" w:hAnsi="Cambria Math" w:cstheme="minorHAnsi"/>
          </w:rPr>
          <m:t>∆ABC</m:t>
        </m:r>
      </m:oMath>
      <w:r w:rsidRPr="00BD55C3">
        <w:rPr>
          <w:rFonts w:cstheme="minorHAnsi"/>
        </w:rPr>
        <w:t xml:space="preserve"> ir regulārs.</w:t>
      </w:r>
    </w:p>
    <w:p w14:paraId="3C542655" w14:textId="77777777" w:rsidR="007F6DC1" w:rsidRPr="00BD55C3" w:rsidRDefault="007F6DC1" w:rsidP="007F6DC1">
      <w:pPr>
        <w:spacing w:after="0"/>
        <w:ind w:left="567"/>
        <w:jc w:val="both"/>
        <w:rPr>
          <w:rFonts w:cstheme="minorHAnsi"/>
        </w:rPr>
      </w:pPr>
      <w:r w:rsidRPr="00BD55C3">
        <w:rPr>
          <w:rFonts w:cstheme="minorHAnsi"/>
          <w:b/>
        </w:rPr>
        <w:t>2. atrisinājums.</w:t>
      </w:r>
      <w:r w:rsidRPr="00BD55C3">
        <w:rPr>
          <w:rFonts w:cstheme="minorHAnsi"/>
        </w:rPr>
        <w:t xml:space="preserve"> Punkts </w:t>
      </w:r>
      <m:oMath>
        <m:r>
          <w:rPr>
            <w:rFonts w:ascii="Cambria Math" w:hAnsi="Cambria Math" w:cstheme="minorHAnsi"/>
          </w:rPr>
          <m:t>O</m:t>
        </m:r>
      </m:oMath>
      <w:r w:rsidRPr="00BD55C3">
        <w:rPr>
          <w:rFonts w:eastAsiaTheme="minorEastAsia" w:cstheme="minorHAnsi"/>
        </w:rPr>
        <w:t xml:space="preserve"> ir trijstūrim </w:t>
      </w:r>
      <m:oMath>
        <m:r>
          <w:rPr>
            <w:rFonts w:ascii="Cambria Math" w:eastAsiaTheme="minorEastAsia" w:hAnsi="Cambria Math" w:cstheme="minorHAnsi"/>
          </w:rPr>
          <m:t>DEF</m:t>
        </m:r>
      </m:oMath>
      <w:r w:rsidRPr="00BD55C3">
        <w:rPr>
          <w:rFonts w:eastAsiaTheme="minorEastAsia" w:cstheme="minorHAnsi"/>
        </w:rPr>
        <w:t xml:space="preserve"> apvilktās riņķa līnijas centrs – vidusperpendikulu krustpunkts.</w:t>
      </w:r>
      <w:r>
        <w:rPr>
          <w:rFonts w:eastAsiaTheme="minorEastAsia" w:cstheme="minorHAnsi"/>
        </w:rPr>
        <w:t xml:space="preserve"> Tā kā </w:t>
      </w:r>
      <m:oMath>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AB</m:t>
            </m:r>
          </m:num>
          <m:den>
            <m:r>
              <w:rPr>
                <w:rFonts w:ascii="Cambria Math" w:eastAsia="Times New Roman" w:hAnsi="Cambria Math" w:cs="Times New Roman"/>
                <w:sz w:val="24"/>
                <w:szCs w:val="24"/>
                <w:lang w:eastAsia="lv-LV"/>
              </w:rPr>
              <m:t>DE</m:t>
            </m:r>
          </m:den>
        </m:f>
        <m:r>
          <w:rPr>
            <w:rFonts w:ascii="Cambria Math" w:eastAsia="Times New Roman" w:hAnsi="Cambria Math" w:cs="Times New Roman"/>
            <w:sz w:val="24"/>
            <w:szCs w:val="24"/>
            <w:lang w:eastAsia="lv-LV"/>
          </w:rPr>
          <m:t>=</m:t>
        </m:r>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BC</m:t>
            </m:r>
          </m:num>
          <m:den>
            <m:r>
              <w:rPr>
                <w:rFonts w:ascii="Cambria Math" w:eastAsia="Times New Roman" w:hAnsi="Cambria Math" w:cs="Times New Roman"/>
                <w:sz w:val="24"/>
                <w:szCs w:val="24"/>
                <w:lang w:eastAsia="lv-LV"/>
              </w:rPr>
              <m:t>EF</m:t>
            </m:r>
          </m:den>
        </m:f>
        <m:r>
          <w:rPr>
            <w:rFonts w:ascii="Cambria Math" w:eastAsia="Times New Roman" w:hAnsi="Cambria Math" w:cs="Times New Roman"/>
            <w:sz w:val="24"/>
            <w:szCs w:val="24"/>
            <w:lang w:eastAsia="lv-LV"/>
          </w:rPr>
          <m:t>=</m:t>
        </m:r>
        <m:f>
          <m:fPr>
            <m:ctrlPr>
              <w:rPr>
                <w:rFonts w:ascii="Cambria Math" w:eastAsia="Times New Roman" w:hAnsi="Cambria Math" w:cs="Times New Roman"/>
                <w:i/>
                <w:sz w:val="24"/>
                <w:szCs w:val="24"/>
                <w:lang w:eastAsia="lv-LV"/>
              </w:rPr>
            </m:ctrlPr>
          </m:fPr>
          <m:num>
            <m:r>
              <w:rPr>
                <w:rFonts w:ascii="Cambria Math" w:eastAsia="Times New Roman" w:hAnsi="Cambria Math" w:cs="Times New Roman"/>
                <w:sz w:val="24"/>
                <w:szCs w:val="24"/>
                <w:lang w:eastAsia="lv-LV"/>
              </w:rPr>
              <m:t>AC</m:t>
            </m:r>
          </m:num>
          <m:den>
            <m:r>
              <w:rPr>
                <w:rFonts w:ascii="Cambria Math" w:eastAsia="Times New Roman" w:hAnsi="Cambria Math" w:cs="Times New Roman"/>
                <w:sz w:val="24"/>
                <w:szCs w:val="24"/>
                <w:lang w:eastAsia="lv-LV"/>
              </w:rPr>
              <m:t>DF</m:t>
            </m:r>
          </m:den>
        </m:f>
      </m:oMath>
      <w:r>
        <w:rPr>
          <w:rFonts w:eastAsiaTheme="minorEastAsia" w:cstheme="minorHAnsi"/>
          <w:sz w:val="24"/>
          <w:szCs w:val="24"/>
          <w:lang w:eastAsia="lv-LV"/>
        </w:rPr>
        <w:t xml:space="preserve">, tad </w:t>
      </w:r>
      <w:r>
        <w:rPr>
          <w:rFonts w:cstheme="minorHAnsi"/>
        </w:rPr>
        <w:t>t</w:t>
      </w:r>
      <w:r w:rsidRPr="00BD55C3">
        <w:rPr>
          <w:rFonts w:cstheme="minorHAnsi"/>
        </w:rPr>
        <w:t xml:space="preserve">rijstūri </w:t>
      </w:r>
      <m:oMath>
        <m:r>
          <w:rPr>
            <w:rFonts w:ascii="Cambria Math" w:hAnsi="Cambria Math" w:cstheme="minorHAnsi"/>
          </w:rPr>
          <m:t>ABC</m:t>
        </m:r>
      </m:oMath>
      <w:r w:rsidRPr="00BD55C3">
        <w:rPr>
          <w:rFonts w:eastAsiaTheme="minorEastAsia" w:cstheme="minorHAnsi"/>
        </w:rPr>
        <w:t xml:space="preserve"> un </w:t>
      </w:r>
      <m:oMath>
        <m:r>
          <w:rPr>
            <w:rFonts w:ascii="Cambria Math" w:eastAsiaTheme="minorEastAsia" w:hAnsi="Cambria Math" w:cstheme="minorHAnsi"/>
          </w:rPr>
          <m:t>DEF</m:t>
        </m:r>
      </m:oMath>
      <w:r w:rsidRPr="00BD55C3">
        <w:rPr>
          <w:rFonts w:eastAsiaTheme="minorEastAsia" w:cstheme="minorHAnsi"/>
        </w:rPr>
        <w:t xml:space="preserve"> ir homotētiski ar homotētijas centru </w:t>
      </w:r>
      <m:oMath>
        <m:r>
          <w:rPr>
            <w:rFonts w:ascii="Cambria Math" w:eastAsiaTheme="minorEastAsia" w:hAnsi="Cambria Math" w:cstheme="minorHAnsi"/>
          </w:rPr>
          <m:t>O</m:t>
        </m:r>
      </m:oMath>
      <w:r w:rsidRPr="00BD55C3">
        <w:rPr>
          <w:rFonts w:eastAsiaTheme="minorEastAsia" w:cstheme="minorHAnsi"/>
        </w:rPr>
        <w:t xml:space="preserve">. Tātad trijstūrī </w:t>
      </w:r>
      <m:oMath>
        <m:r>
          <w:rPr>
            <w:rFonts w:ascii="Cambria Math" w:eastAsiaTheme="minorEastAsia" w:hAnsi="Cambria Math" w:cstheme="minorHAnsi"/>
          </w:rPr>
          <m:t>DEF</m:t>
        </m:r>
      </m:oMath>
      <w:r w:rsidRPr="00BD55C3">
        <w:rPr>
          <w:rFonts w:eastAsiaTheme="minorEastAsia" w:cstheme="minorHAnsi"/>
        </w:rPr>
        <w:t xml:space="preserve"> ievilktās riņķa līnijas centrs arī ir </w:t>
      </w:r>
      <m:oMath>
        <m:r>
          <w:rPr>
            <w:rFonts w:ascii="Cambria Math" w:eastAsiaTheme="minorEastAsia" w:hAnsi="Cambria Math" w:cstheme="minorHAnsi"/>
          </w:rPr>
          <m:t>O</m:t>
        </m:r>
      </m:oMath>
      <w:r w:rsidRPr="00BD55C3">
        <w:rPr>
          <w:rFonts w:eastAsiaTheme="minorEastAsia" w:cstheme="minorHAnsi"/>
        </w:rPr>
        <w:t xml:space="preserve">. Tā kā trijstūra </w:t>
      </w:r>
      <m:oMath>
        <m:r>
          <w:rPr>
            <w:rFonts w:ascii="Cambria Math" w:eastAsiaTheme="minorEastAsia" w:hAnsi="Cambria Math" w:cstheme="minorHAnsi"/>
          </w:rPr>
          <m:t>DEF</m:t>
        </m:r>
      </m:oMath>
      <w:r w:rsidRPr="00BD55C3">
        <w:rPr>
          <w:rFonts w:eastAsiaTheme="minorEastAsia" w:cstheme="minorHAnsi"/>
        </w:rPr>
        <w:t xml:space="preserve"> bisektrišu krustpunkts sakrīt ar vidusperpendikulu krustpunktu, tad tas ir regulārs trijstūris. Līdz ar to arī trijstūris </w:t>
      </w:r>
      <m:oMath>
        <m:r>
          <w:rPr>
            <w:rFonts w:ascii="Cambria Math" w:eastAsiaTheme="minorEastAsia" w:hAnsi="Cambria Math" w:cstheme="minorHAnsi"/>
          </w:rPr>
          <m:t>ABC</m:t>
        </m:r>
      </m:oMath>
      <w:r w:rsidRPr="00BD55C3">
        <w:rPr>
          <w:rFonts w:eastAsiaTheme="minorEastAsia" w:cstheme="minorHAnsi"/>
        </w:rPr>
        <w:t xml:space="preserve"> ir regulārs.</w:t>
      </w:r>
    </w:p>
    <w:p w14:paraId="034F67A5" w14:textId="77777777" w:rsidR="007F6DC1" w:rsidRPr="00334596" w:rsidRDefault="007F6DC1" w:rsidP="007F6DC1">
      <w:pPr>
        <w:spacing w:after="0"/>
        <w:ind w:left="567" w:hanging="567"/>
        <w:jc w:val="both"/>
      </w:pPr>
      <w:r w:rsidRPr="00334596">
        <w:rPr>
          <w:rFonts w:cstheme="minorHAnsi"/>
          <w:b/>
        </w:rPr>
        <w:t>12.4.</w:t>
      </w:r>
      <w:r>
        <w:rPr>
          <w:rFonts w:cstheme="minorHAnsi"/>
          <w:b/>
        </w:rPr>
        <w:tab/>
      </w:r>
      <w:r w:rsidRPr="00334596">
        <w:t>Pier</w:t>
      </w:r>
      <w:r>
        <w:t xml:space="preserve">ādīt, ka pozitīviem skaitļiem </w:t>
      </w:r>
      <m:oMath>
        <m:r>
          <w:rPr>
            <w:rFonts w:ascii="Cambria Math" w:hAnsi="Cambria Math"/>
          </w:rPr>
          <m:t>a,  b,  c</m:t>
        </m:r>
      </m:oMath>
      <w:r w:rsidRPr="00334596">
        <w:t xml:space="preserve"> </w:t>
      </w:r>
      <w:r>
        <w:t>izpildās</w:t>
      </w:r>
      <w:r w:rsidRPr="00334596">
        <w:t xml:space="preserve"> nevienādība</w:t>
      </w:r>
      <w:r>
        <w:rPr>
          <w:rFonts w:eastAsiaTheme="minorEastAsia"/>
        </w:rPr>
        <w:t xml:space="preserve"> </w:t>
      </w:r>
      <m:oMath>
        <m:d>
          <m:dPr>
            <m:begChr m:val="|"/>
            <m:endChr m:val="|"/>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e>
            </m:rad>
          </m:e>
        </m:d>
        <m:r>
          <w:rPr>
            <w:rFonts w:ascii="Cambria Math" w:hAnsi="Cambria Math"/>
          </w:rPr>
          <m:t>≤|b-c|</m:t>
        </m:r>
      </m:oMath>
      <w:r>
        <w:rPr>
          <w:rFonts w:eastAsiaTheme="minorEastAsia"/>
        </w:rPr>
        <w:t>.</w:t>
      </w:r>
    </w:p>
    <w:p w14:paraId="1847D37A" w14:textId="77777777" w:rsidR="007F6DC1" w:rsidRPr="00E974D2" w:rsidRDefault="007F6DC1" w:rsidP="007F6DC1">
      <w:pPr>
        <w:pStyle w:val="Paraststmeklis"/>
        <w:spacing w:before="0" w:beforeAutospacing="0" w:after="0" w:afterAutospacing="0"/>
        <w:ind w:left="567"/>
        <w:rPr>
          <w:rFonts w:asciiTheme="minorHAnsi" w:hAnsiTheme="minorHAnsi" w:cstheme="minorHAnsi"/>
          <w:sz w:val="22"/>
          <w:szCs w:val="22"/>
        </w:rPr>
      </w:pPr>
      <w:r w:rsidRPr="002627BD">
        <w:rPr>
          <w:rFonts w:asciiTheme="minorHAnsi" w:hAnsiTheme="minorHAnsi" w:cstheme="minorHAnsi"/>
          <w:b/>
          <w:sz w:val="22"/>
          <w:szCs w:val="22"/>
        </w:rPr>
        <w:t>1. atrisinājums.</w:t>
      </w:r>
      <w:r w:rsidRPr="002627BD">
        <w:rPr>
          <w:rFonts w:asciiTheme="minorHAnsi" w:hAnsiTheme="minorHAnsi" w:cstheme="minorHAnsi"/>
          <w:sz w:val="22"/>
          <w:szCs w:val="22"/>
        </w:rPr>
        <w:t xml:space="preserve"> </w:t>
      </w:r>
      <w:r w:rsidRPr="00D93908">
        <w:rPr>
          <w:rFonts w:asciiTheme="minorHAnsi" w:hAnsiTheme="minorHAnsi" w:cstheme="minorHAnsi"/>
          <w:sz w:val="22"/>
          <w:szCs w:val="22"/>
        </w:rPr>
        <w:t xml:space="preserve">Ja </w:t>
      </w:r>
      <m:oMath>
        <m:r>
          <w:rPr>
            <w:rFonts w:ascii="Cambria Math" w:hAnsi="Cambria Math" w:cstheme="minorHAnsi"/>
            <w:sz w:val="22"/>
            <w:szCs w:val="22"/>
          </w:rPr>
          <m:t>b=c</m:t>
        </m:r>
      </m:oMath>
      <w:r w:rsidRPr="00D93908">
        <w:rPr>
          <w:rFonts w:asciiTheme="minorHAnsi" w:hAnsiTheme="minorHAnsi" w:cstheme="minorHAnsi"/>
          <w:sz w:val="22"/>
          <w:szCs w:val="22"/>
        </w:rPr>
        <w:t>, tad dotā nevienādība ir patiesa.</w:t>
      </w:r>
    </w:p>
    <w:p w14:paraId="16889B15" w14:textId="77777777" w:rsidR="007F6DC1" w:rsidRPr="00E974D2" w:rsidRDefault="007F6DC1" w:rsidP="007F6DC1">
      <w:pPr>
        <w:pStyle w:val="Paraststmeklis"/>
        <w:spacing w:before="0" w:beforeAutospacing="0" w:after="0" w:afterAutospacing="0"/>
        <w:ind w:left="567"/>
        <w:jc w:val="both"/>
        <w:rPr>
          <w:rFonts w:asciiTheme="minorHAnsi" w:hAnsiTheme="minorHAnsi" w:cstheme="minorHAnsi"/>
          <w:sz w:val="22"/>
          <w:szCs w:val="22"/>
        </w:rPr>
      </w:pPr>
      <w:r>
        <w:rPr>
          <w:rFonts w:asciiTheme="minorHAnsi" w:hAnsiTheme="minorHAnsi" w:cstheme="minorHAnsi"/>
          <w:sz w:val="22"/>
          <w:szCs w:val="22"/>
        </w:rPr>
        <w:t>Ja</w:t>
      </w:r>
      <w:r w:rsidRPr="00E974D2">
        <w:rPr>
          <w:rFonts w:asciiTheme="minorHAnsi" w:hAnsiTheme="minorHAnsi" w:cstheme="minorHAnsi"/>
          <w:sz w:val="22"/>
          <w:szCs w:val="22"/>
        </w:rPr>
        <w:t xml:space="preserve"> </w:t>
      </w:r>
      <m:oMath>
        <m:r>
          <w:rPr>
            <w:rFonts w:ascii="Cambria Math" w:hAnsi="Cambria Math" w:cstheme="minorHAnsi"/>
            <w:sz w:val="22"/>
            <w:szCs w:val="22"/>
          </w:rPr>
          <m:t>b&gt;c</m:t>
        </m:r>
      </m:oMath>
      <w:r w:rsidRPr="00E974D2">
        <w:rPr>
          <w:rFonts w:asciiTheme="minorHAnsi" w:hAnsiTheme="minorHAnsi" w:cstheme="minorHAnsi"/>
          <w:sz w:val="22"/>
          <w:szCs w:val="22"/>
        </w:rPr>
        <w:t xml:space="preserve">, tad jāpierāda, ka </w:t>
      </w:r>
      <m:oMath>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e>
        </m:rad>
        <m:r>
          <w:rPr>
            <w:rFonts w:ascii="Cambria Math" w:hAnsi="Cambria Math" w:cstheme="minorHAnsi"/>
            <w:sz w:val="22"/>
            <w:szCs w:val="22"/>
          </w:rPr>
          <m:t>-</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c</m:t>
                </m:r>
              </m:e>
              <m:sup>
                <m:r>
                  <w:rPr>
                    <w:rFonts w:ascii="Cambria Math" w:hAnsi="Cambria Math" w:cstheme="minorHAnsi"/>
                    <w:sz w:val="22"/>
                    <w:szCs w:val="22"/>
                  </w:rPr>
                  <m:t>2</m:t>
                </m:r>
              </m:sup>
            </m:sSup>
          </m:e>
        </m:rad>
        <m:r>
          <w:rPr>
            <w:rFonts w:ascii="Cambria Math" w:hAnsi="Cambria Math" w:cstheme="minorHAnsi"/>
            <w:sz w:val="22"/>
            <w:szCs w:val="22"/>
          </w:rPr>
          <m:t>≤ b-c</m:t>
        </m:r>
      </m:oMath>
      <w:r w:rsidRPr="00E974D2">
        <w:rPr>
          <w:rFonts w:asciiTheme="minorHAnsi" w:hAnsiTheme="minorHAnsi" w:cstheme="minorHAnsi"/>
          <w:sz w:val="22"/>
          <w:szCs w:val="22"/>
        </w:rPr>
        <w:t xml:space="preserve">. </w:t>
      </w:r>
      <w:r>
        <w:rPr>
          <w:rFonts w:asciiTheme="minorHAnsi" w:hAnsiTheme="minorHAnsi" w:cstheme="minorHAnsi"/>
          <w:sz w:val="22"/>
          <w:szCs w:val="22"/>
        </w:rPr>
        <w:t>R</w:t>
      </w:r>
      <w:r w:rsidRPr="00E974D2">
        <w:rPr>
          <w:rFonts w:asciiTheme="minorHAnsi" w:hAnsiTheme="minorHAnsi" w:cstheme="minorHAnsi"/>
          <w:sz w:val="22"/>
          <w:szCs w:val="22"/>
        </w:rPr>
        <w:t>eizinot abas nevienādības puses ar saistīto</w:t>
      </w:r>
      <w:r>
        <w:rPr>
          <w:rFonts w:asciiTheme="minorHAnsi" w:hAnsiTheme="minorHAnsi" w:cstheme="minorHAnsi"/>
          <w:sz w:val="22"/>
          <w:szCs w:val="22"/>
        </w:rPr>
        <w:t xml:space="preserve"> </w:t>
      </w:r>
      <w:r w:rsidRPr="00E974D2">
        <w:rPr>
          <w:rFonts w:asciiTheme="minorHAnsi" w:hAnsiTheme="minorHAnsi" w:cstheme="minorHAnsi"/>
          <w:sz w:val="22"/>
          <w:szCs w:val="22"/>
        </w:rPr>
        <w:t xml:space="preserve">izteiksmi </w:t>
      </w:r>
      <m:oMath>
        <m:d>
          <m:dPr>
            <m:ctrlPr>
              <w:rPr>
                <w:rFonts w:ascii="Cambria Math" w:hAnsi="Cambria Math" w:cstheme="minorHAnsi"/>
                <w:i/>
                <w:sz w:val="22"/>
                <w:szCs w:val="22"/>
              </w:rPr>
            </m:ctrlPr>
          </m:dPr>
          <m:e>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e>
            </m:rad>
            <m:r>
              <w:rPr>
                <w:rFonts w:ascii="Cambria Math" w:hAnsi="Cambria Math" w:cstheme="minorHAnsi"/>
                <w:sz w:val="22"/>
                <w:szCs w:val="22"/>
              </w:rPr>
              <m:t xml:space="preserve">  + </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c</m:t>
                    </m:r>
                  </m:e>
                  <m:sup>
                    <m:r>
                      <w:rPr>
                        <w:rFonts w:ascii="Cambria Math" w:hAnsi="Cambria Math" w:cstheme="minorHAnsi"/>
                        <w:sz w:val="22"/>
                        <w:szCs w:val="22"/>
                      </w:rPr>
                      <m:t>2</m:t>
                    </m:r>
                  </m:sup>
                </m:sSup>
              </m:e>
            </m:rad>
          </m:e>
        </m:d>
      </m:oMath>
      <w:r>
        <w:rPr>
          <w:rFonts w:asciiTheme="minorHAnsi" w:hAnsiTheme="minorHAnsi" w:cstheme="minorHAnsi"/>
          <w:sz w:val="22"/>
          <w:szCs w:val="22"/>
        </w:rPr>
        <w:t>,</w:t>
      </w:r>
      <w:r w:rsidRPr="00E974D2">
        <w:rPr>
          <w:rFonts w:asciiTheme="minorHAnsi" w:hAnsiTheme="minorHAnsi" w:cstheme="minorHAnsi"/>
          <w:sz w:val="22"/>
          <w:szCs w:val="22"/>
        </w:rPr>
        <w:t>  iegūstam</w:t>
      </w:r>
      <w:r>
        <w:rPr>
          <w:rFonts w:asciiTheme="minorHAnsi" w:hAnsiTheme="minorHAnsi" w:cstheme="minorHAnsi"/>
          <w:sz w:val="22"/>
          <w:szCs w:val="22"/>
        </w:rPr>
        <w:t xml:space="preserve"> </w:t>
      </w:r>
      <m:oMath>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r>
          <w:rPr>
            <w:rFonts w:ascii="Cambria Math" w:hAnsi="Cambria Math" w:cstheme="minorHAnsi"/>
            <w:sz w:val="22"/>
            <w:szCs w:val="22"/>
          </w:rPr>
          <m:t xml:space="preserve"> - </m:t>
        </m:r>
        <m:sSup>
          <m:sSupPr>
            <m:ctrlPr>
              <w:rPr>
                <w:rFonts w:ascii="Cambria Math" w:hAnsi="Cambria Math" w:cstheme="minorHAnsi"/>
                <w:i/>
                <w:sz w:val="22"/>
                <w:szCs w:val="22"/>
              </w:rPr>
            </m:ctrlPr>
          </m:sSupPr>
          <m:e>
            <m:r>
              <w:rPr>
                <w:rFonts w:ascii="Cambria Math" w:hAnsi="Cambria Math" w:cstheme="minorHAnsi"/>
                <w:sz w:val="22"/>
                <w:szCs w:val="22"/>
              </w:rPr>
              <m:t>c</m:t>
            </m:r>
          </m:e>
          <m:sup>
            <m:r>
              <w:rPr>
                <w:rFonts w:ascii="Cambria Math" w:hAnsi="Cambria Math" w:cstheme="minorHAnsi"/>
                <w:sz w:val="22"/>
                <w:szCs w:val="22"/>
              </w:rPr>
              <m:t>2</m:t>
            </m:r>
          </m:sup>
        </m:sSup>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b-c</m:t>
            </m:r>
          </m:e>
        </m:d>
        <m:d>
          <m:dPr>
            <m:ctrlPr>
              <w:rPr>
                <w:rFonts w:ascii="Cambria Math" w:hAnsi="Cambria Math" w:cstheme="minorHAnsi"/>
                <w:i/>
                <w:sz w:val="22"/>
                <w:szCs w:val="22"/>
              </w:rPr>
            </m:ctrlPr>
          </m:dPr>
          <m:e>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e>
            </m:rad>
            <m:r>
              <w:rPr>
                <w:rFonts w:ascii="Cambria Math" w:hAnsi="Cambria Math" w:cstheme="minorHAnsi"/>
                <w:sz w:val="22"/>
                <w:szCs w:val="22"/>
              </w:rPr>
              <m:t xml:space="preserve">  + </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c</m:t>
                    </m:r>
                  </m:e>
                  <m:sup>
                    <m:r>
                      <w:rPr>
                        <w:rFonts w:ascii="Cambria Math" w:hAnsi="Cambria Math" w:cstheme="minorHAnsi"/>
                        <w:sz w:val="22"/>
                        <w:szCs w:val="22"/>
                      </w:rPr>
                      <m:t>2</m:t>
                    </m:r>
                  </m:sup>
                </m:sSup>
              </m:e>
            </m:rad>
          </m:e>
        </m:d>
      </m:oMath>
      <w:r w:rsidRPr="00E974D2">
        <w:rPr>
          <w:rFonts w:asciiTheme="minorHAnsi" w:hAnsiTheme="minorHAnsi" w:cstheme="minorHAnsi"/>
          <w:sz w:val="22"/>
          <w:szCs w:val="22"/>
        </w:rPr>
        <w:t>.</w:t>
      </w:r>
    </w:p>
    <w:p w14:paraId="11B2421C" w14:textId="77777777" w:rsidR="007F6DC1" w:rsidRPr="00E974D2" w:rsidRDefault="007F6DC1" w:rsidP="007F6DC1">
      <w:pPr>
        <w:pStyle w:val="Paraststmeklis"/>
        <w:spacing w:before="0" w:beforeAutospacing="0" w:after="0" w:afterAutospacing="0"/>
        <w:ind w:left="567"/>
        <w:rPr>
          <w:rFonts w:asciiTheme="minorHAnsi" w:hAnsiTheme="minorHAnsi" w:cstheme="minorHAnsi"/>
          <w:sz w:val="22"/>
          <w:szCs w:val="22"/>
        </w:rPr>
      </w:pPr>
      <w:r>
        <w:rPr>
          <w:rFonts w:asciiTheme="minorHAnsi" w:hAnsiTheme="minorHAnsi" w:cstheme="minorHAnsi"/>
          <w:sz w:val="22"/>
          <w:szCs w:val="22"/>
        </w:rPr>
        <w:t xml:space="preserve">Tālāk, </w:t>
      </w:r>
      <w:r w:rsidRPr="00E974D2">
        <w:rPr>
          <w:rFonts w:asciiTheme="minorHAnsi" w:hAnsiTheme="minorHAnsi" w:cstheme="minorHAnsi"/>
          <w:sz w:val="22"/>
          <w:szCs w:val="22"/>
        </w:rPr>
        <w:t xml:space="preserve">dalot abas nevienādības puses ar </w:t>
      </w:r>
      <m:oMath>
        <m:r>
          <w:rPr>
            <w:rFonts w:ascii="Cambria Math" w:hAnsi="Cambria Math" w:cstheme="minorHAnsi"/>
            <w:sz w:val="22"/>
            <w:szCs w:val="22"/>
          </w:rPr>
          <m:t>(b-c)</m:t>
        </m:r>
      </m:oMath>
      <w:r>
        <w:rPr>
          <w:rFonts w:asciiTheme="minorHAnsi" w:hAnsiTheme="minorHAnsi" w:cstheme="minorHAnsi"/>
          <w:sz w:val="22"/>
          <w:szCs w:val="22"/>
        </w:rPr>
        <w:t xml:space="preserve">, </w:t>
      </w:r>
      <w:r w:rsidRPr="00E974D2">
        <w:rPr>
          <w:rFonts w:asciiTheme="minorHAnsi" w:hAnsiTheme="minorHAnsi" w:cstheme="minorHAnsi"/>
          <w:sz w:val="22"/>
          <w:szCs w:val="22"/>
        </w:rPr>
        <w:t>kas ir pozitīvs skaitlis</w:t>
      </w:r>
      <w:r>
        <w:rPr>
          <w:rFonts w:asciiTheme="minorHAnsi" w:hAnsiTheme="minorHAnsi" w:cstheme="minorHAnsi"/>
          <w:sz w:val="22"/>
          <w:szCs w:val="22"/>
        </w:rPr>
        <w:t>,</w:t>
      </w:r>
      <w:r w:rsidRPr="00E974D2">
        <w:rPr>
          <w:rFonts w:asciiTheme="minorHAnsi" w:hAnsiTheme="minorHAnsi" w:cstheme="minorHAnsi"/>
          <w:sz w:val="22"/>
          <w:szCs w:val="22"/>
        </w:rPr>
        <w:t xml:space="preserve"> iegūstam</w:t>
      </w:r>
    </w:p>
    <w:p w14:paraId="7E9ED89A" w14:textId="77777777" w:rsidR="007F6DC1" w:rsidRPr="00E974D2" w:rsidRDefault="007F6DC1" w:rsidP="007F6DC1">
      <w:pPr>
        <w:pStyle w:val="Paraststmeklis"/>
        <w:spacing w:before="0" w:beforeAutospacing="0" w:after="0" w:afterAutospacing="0"/>
        <w:ind w:left="567"/>
        <w:rPr>
          <w:rFonts w:asciiTheme="minorHAnsi" w:hAnsiTheme="minorHAnsi" w:cstheme="minorHAnsi"/>
          <w:sz w:val="22"/>
          <w:szCs w:val="22"/>
        </w:rPr>
      </w:pPr>
      <m:oMathPara>
        <m:oMath>
          <m:r>
            <w:rPr>
              <w:rFonts w:ascii="Cambria Math" w:hAnsi="Cambria Math" w:cstheme="minorHAnsi"/>
              <w:sz w:val="22"/>
              <w:szCs w:val="22"/>
            </w:rPr>
            <m:t>b+c≤</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e>
          </m:rad>
          <m:r>
            <w:rPr>
              <w:rFonts w:ascii="Cambria Math" w:hAnsi="Cambria Math" w:cstheme="minorHAnsi"/>
              <w:sz w:val="22"/>
              <w:szCs w:val="22"/>
            </w:rPr>
            <m:t xml:space="preserve">  + </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c</m:t>
                  </m:r>
                </m:e>
                <m:sup>
                  <m:r>
                    <w:rPr>
                      <w:rFonts w:ascii="Cambria Math" w:hAnsi="Cambria Math" w:cstheme="minorHAnsi"/>
                      <w:sz w:val="22"/>
                      <w:szCs w:val="22"/>
                    </w:rPr>
                    <m:t>2</m:t>
                  </m:r>
                </m:sup>
              </m:sSup>
            </m:e>
          </m:rad>
          <m:r>
            <w:rPr>
              <w:rFonts w:ascii="Cambria Math" w:hAnsi="Cambria Math" w:cstheme="minorHAnsi"/>
              <w:sz w:val="22"/>
              <w:szCs w:val="22"/>
            </w:rPr>
            <m:t>,</m:t>
          </m:r>
        </m:oMath>
      </m:oMathPara>
    </w:p>
    <w:p w14:paraId="2EE88122" w14:textId="77777777" w:rsidR="007F6DC1" w:rsidRPr="00E974D2" w:rsidRDefault="007F6DC1" w:rsidP="007F6DC1">
      <w:pPr>
        <w:pStyle w:val="Paraststmeklis"/>
        <w:spacing w:before="0" w:beforeAutospacing="0" w:after="0" w:afterAutospacing="0"/>
        <w:ind w:left="567"/>
        <w:rPr>
          <w:rFonts w:asciiTheme="minorHAnsi" w:hAnsiTheme="minorHAnsi" w:cstheme="minorHAnsi"/>
          <w:sz w:val="22"/>
          <w:szCs w:val="22"/>
        </w:rPr>
      </w:pPr>
      <w:r w:rsidRPr="00E974D2">
        <w:rPr>
          <w:rFonts w:asciiTheme="minorHAnsi" w:hAnsiTheme="minorHAnsi" w:cstheme="minorHAnsi"/>
          <w:sz w:val="22"/>
          <w:szCs w:val="22"/>
        </w:rPr>
        <w:t xml:space="preserve">kas ir </w:t>
      </w:r>
      <w:r>
        <w:rPr>
          <w:rFonts w:asciiTheme="minorHAnsi" w:hAnsiTheme="minorHAnsi" w:cstheme="minorHAnsi"/>
          <w:sz w:val="22"/>
          <w:szCs w:val="22"/>
        </w:rPr>
        <w:t>patiesa nevienādība</w:t>
      </w:r>
      <w:r w:rsidRPr="00E974D2">
        <w:rPr>
          <w:rFonts w:asciiTheme="minorHAnsi" w:hAnsiTheme="minorHAnsi" w:cstheme="minorHAnsi"/>
          <w:sz w:val="22"/>
          <w:szCs w:val="22"/>
        </w:rPr>
        <w:t xml:space="preserve">, jo </w:t>
      </w:r>
      <m:oMath>
        <m:r>
          <w:rPr>
            <w:rFonts w:ascii="Cambria Math" w:hAnsi="Cambria Math" w:cstheme="minorHAnsi"/>
            <w:sz w:val="22"/>
            <w:szCs w:val="22"/>
          </w:rPr>
          <m:t>b≤</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e>
        </m:rad>
      </m:oMath>
      <w:r w:rsidRPr="00E974D2">
        <w:rPr>
          <w:rFonts w:asciiTheme="minorHAnsi" w:hAnsiTheme="minorHAnsi" w:cstheme="minorHAnsi"/>
          <w:sz w:val="22"/>
          <w:szCs w:val="22"/>
        </w:rPr>
        <w:t xml:space="preserve"> un </w:t>
      </w:r>
      <m:oMath>
        <m:r>
          <w:rPr>
            <w:rFonts w:ascii="Cambria Math" w:hAnsi="Cambria Math" w:cstheme="minorHAnsi"/>
            <w:sz w:val="22"/>
            <w:szCs w:val="22"/>
          </w:rPr>
          <m:t>c≤</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c</m:t>
                </m:r>
              </m:e>
              <m:sup>
                <m:r>
                  <w:rPr>
                    <w:rFonts w:ascii="Cambria Math" w:hAnsi="Cambria Math" w:cstheme="minorHAnsi"/>
                    <w:sz w:val="22"/>
                    <w:szCs w:val="22"/>
                  </w:rPr>
                  <m:t>2</m:t>
                </m:r>
              </m:sup>
            </m:sSup>
          </m:e>
        </m:rad>
      </m:oMath>
      <w:r>
        <w:rPr>
          <w:rFonts w:asciiTheme="minorHAnsi" w:hAnsiTheme="minorHAnsi" w:cstheme="minorHAnsi"/>
          <w:sz w:val="22"/>
          <w:szCs w:val="22"/>
        </w:rPr>
        <w:t>.</w:t>
      </w:r>
    </w:p>
    <w:p w14:paraId="28AED27D" w14:textId="77777777" w:rsidR="007F6DC1" w:rsidRPr="00E974D2" w:rsidRDefault="007F6DC1" w:rsidP="007F6DC1">
      <w:pPr>
        <w:pStyle w:val="Paraststmeklis"/>
        <w:spacing w:before="0" w:beforeAutospacing="0" w:after="0" w:afterAutospacing="0"/>
        <w:ind w:left="567"/>
        <w:rPr>
          <w:rFonts w:asciiTheme="minorHAnsi" w:hAnsiTheme="minorHAnsi" w:cstheme="minorHAnsi"/>
          <w:sz w:val="22"/>
          <w:szCs w:val="22"/>
        </w:rPr>
      </w:pPr>
      <w:r w:rsidRPr="00E974D2">
        <w:rPr>
          <w:rFonts w:asciiTheme="minorHAnsi" w:hAnsiTheme="minorHAnsi" w:cstheme="minorHAnsi"/>
          <w:sz w:val="22"/>
          <w:szCs w:val="22"/>
        </w:rPr>
        <w:t xml:space="preserve">Ja </w:t>
      </w:r>
      <m:oMath>
        <m:r>
          <w:rPr>
            <w:rFonts w:ascii="Cambria Math" w:hAnsi="Cambria Math" w:cstheme="minorHAnsi"/>
            <w:sz w:val="22"/>
            <w:szCs w:val="22"/>
          </w:rPr>
          <m:t>b&lt;c</m:t>
        </m:r>
      </m:oMath>
      <w:r w:rsidRPr="00E974D2">
        <w:rPr>
          <w:rFonts w:asciiTheme="minorHAnsi" w:hAnsiTheme="minorHAnsi" w:cstheme="minorHAnsi"/>
          <w:sz w:val="22"/>
          <w:szCs w:val="22"/>
        </w:rPr>
        <w:t xml:space="preserve">, tad jāpierāda, ka </w:t>
      </w:r>
      <m:oMath>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c</m:t>
                </m:r>
              </m:e>
              <m:sup>
                <m:r>
                  <w:rPr>
                    <w:rFonts w:ascii="Cambria Math" w:hAnsi="Cambria Math" w:cstheme="minorHAnsi"/>
                    <w:sz w:val="22"/>
                    <w:szCs w:val="22"/>
                  </w:rPr>
                  <m:t>2</m:t>
                </m:r>
              </m:sup>
            </m:sSup>
          </m:e>
        </m:rad>
        <m:r>
          <w:rPr>
            <w:rFonts w:ascii="Cambria Math" w:hAnsi="Cambria Math" w:cstheme="minorHAnsi"/>
            <w:sz w:val="22"/>
            <w:szCs w:val="22"/>
          </w:rPr>
          <m:t>-</m:t>
        </m:r>
        <m:rad>
          <m:radPr>
            <m:degHide m:val="1"/>
            <m:ctrlPr>
              <w:rPr>
                <w:rFonts w:ascii="Cambria Math" w:hAnsi="Cambria Math" w:cstheme="minorHAnsi"/>
                <w:i/>
                <w:sz w:val="22"/>
                <w:szCs w:val="22"/>
              </w:rPr>
            </m:ctrlPr>
          </m:radPr>
          <m:deg/>
          <m:e>
            <m:sSup>
              <m:sSupPr>
                <m:ctrlPr>
                  <w:rPr>
                    <w:rFonts w:ascii="Cambria Math" w:hAnsi="Cambria Math" w:cstheme="minorHAnsi"/>
                    <w:i/>
                    <w:sz w:val="22"/>
                    <w:szCs w:val="22"/>
                  </w:rPr>
                </m:ctrlPr>
              </m:sSupPr>
              <m:e>
                <m:r>
                  <w:rPr>
                    <w:rFonts w:ascii="Cambria Math" w:hAnsi="Cambria Math" w:cstheme="minorHAnsi"/>
                    <w:sz w:val="22"/>
                    <w:szCs w:val="22"/>
                  </w:rPr>
                  <m:t>a</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i/>
                    <w:sz w:val="22"/>
                    <w:szCs w:val="22"/>
                  </w:rPr>
                </m:ctrlPr>
              </m:sSupPr>
              <m:e>
                <m:r>
                  <w:rPr>
                    <w:rFonts w:ascii="Cambria Math" w:hAnsi="Cambria Math" w:cstheme="minorHAnsi"/>
                    <w:sz w:val="22"/>
                    <w:szCs w:val="22"/>
                  </w:rPr>
                  <m:t>b</m:t>
                </m:r>
              </m:e>
              <m:sup>
                <m:r>
                  <w:rPr>
                    <w:rFonts w:ascii="Cambria Math" w:hAnsi="Cambria Math" w:cstheme="minorHAnsi"/>
                    <w:sz w:val="22"/>
                    <w:szCs w:val="22"/>
                  </w:rPr>
                  <m:t>2</m:t>
                </m:r>
              </m:sup>
            </m:sSup>
          </m:e>
        </m:rad>
        <m:r>
          <w:rPr>
            <w:rFonts w:ascii="Cambria Math" w:hAnsi="Cambria Math" w:cstheme="minorHAnsi"/>
            <w:sz w:val="22"/>
            <w:szCs w:val="22"/>
          </w:rPr>
          <m:t xml:space="preserve">≤c-b </m:t>
        </m:r>
      </m:oMath>
      <w:r>
        <w:rPr>
          <w:rFonts w:asciiTheme="minorHAnsi" w:hAnsiTheme="minorHAnsi" w:cstheme="minorHAnsi"/>
          <w:sz w:val="22"/>
          <w:szCs w:val="22"/>
        </w:rPr>
        <w:t>, ko var izdarīt analogi</w:t>
      </w:r>
      <w:r w:rsidRPr="00E974D2">
        <w:rPr>
          <w:rFonts w:asciiTheme="minorHAnsi" w:hAnsiTheme="minorHAnsi" w:cstheme="minorHAnsi"/>
          <w:sz w:val="22"/>
          <w:szCs w:val="22"/>
        </w:rPr>
        <w:t xml:space="preserve"> kā iepriekšējā gadījumā.</w:t>
      </w:r>
    </w:p>
    <w:p w14:paraId="55CDD6C8" w14:textId="77777777" w:rsidR="007F6DC1" w:rsidRDefault="007F6DC1" w:rsidP="007F6DC1">
      <w:pPr>
        <w:spacing w:after="0"/>
        <w:ind w:left="567"/>
        <w:jc w:val="both"/>
        <w:rPr>
          <w:rFonts w:cstheme="minorHAnsi"/>
          <w:b/>
        </w:rPr>
      </w:pPr>
      <w:r>
        <w:rPr>
          <w:rFonts w:cstheme="minorHAnsi"/>
          <w:b/>
        </w:rPr>
        <w:t>2. a</w:t>
      </w:r>
      <w:r w:rsidRPr="00074EC3">
        <w:rPr>
          <w:rFonts w:cstheme="minorHAnsi"/>
          <w:b/>
        </w:rPr>
        <w:t xml:space="preserve">trisinājums. </w:t>
      </w:r>
      <w:r w:rsidRPr="00BD0A4D">
        <w:rPr>
          <w:rFonts w:cstheme="minorHAnsi"/>
        </w:rPr>
        <w:t xml:space="preserve">Ja </w:t>
      </w:r>
      <m:oMath>
        <m:r>
          <w:rPr>
            <w:rFonts w:ascii="Cambria Math" w:hAnsi="Cambria Math" w:cstheme="minorHAnsi"/>
          </w:rPr>
          <m:t>b=c</m:t>
        </m:r>
      </m:oMath>
      <w:r w:rsidRPr="00BD0A4D">
        <w:rPr>
          <w:rFonts w:eastAsiaTheme="minorEastAsia" w:cstheme="minorHAnsi"/>
        </w:rPr>
        <w:t>, tad dotā</w:t>
      </w:r>
      <w:r>
        <w:rPr>
          <w:rFonts w:eastAsiaTheme="minorEastAsia" w:cstheme="minorHAnsi"/>
        </w:rPr>
        <w:t xml:space="preserve"> </w:t>
      </w:r>
      <w:r w:rsidRPr="00BD0A4D">
        <w:rPr>
          <w:rFonts w:eastAsiaTheme="minorEastAsia" w:cstheme="minorHAnsi"/>
        </w:rPr>
        <w:t>nevienādība ir patiesa</w:t>
      </w:r>
      <w:r>
        <w:rPr>
          <w:rFonts w:eastAsiaTheme="minorEastAsia" w:cstheme="minorHAnsi"/>
        </w:rPr>
        <w:t>.</w:t>
      </w:r>
    </w:p>
    <w:p w14:paraId="54B59A89" w14:textId="60EFB3CB" w:rsidR="007F6DC1" w:rsidRDefault="007F6DC1" w:rsidP="007F6DC1">
      <w:pPr>
        <w:spacing w:after="0"/>
        <w:ind w:left="567"/>
        <w:jc w:val="both"/>
      </w:pPr>
      <w:r>
        <w:rPr>
          <w:rFonts w:cstheme="minorHAnsi"/>
        </w:rPr>
        <w:t xml:space="preserve">Apskatām gadījumu, kad </w:t>
      </w:r>
      <m:oMath>
        <m:r>
          <w:rPr>
            <w:rFonts w:ascii="Cambria Math" w:hAnsi="Cambria Math" w:cstheme="minorHAnsi"/>
          </w:rPr>
          <m:t>b≠c</m:t>
        </m:r>
      </m:oMath>
      <w:r>
        <w:rPr>
          <w:rFonts w:eastAsiaTheme="minorEastAsia" w:cstheme="minorHAnsi"/>
        </w:rPr>
        <w:t>. Novelkam</w:t>
      </w:r>
      <w:r w:rsidRPr="00DE6C10">
        <w:rPr>
          <w:rFonts w:cstheme="minorHAnsi"/>
        </w:rPr>
        <w:t xml:space="preserve"> </w:t>
      </w:r>
      <w:r>
        <w:rPr>
          <w:rFonts w:cstheme="minorHAnsi"/>
        </w:rPr>
        <w:t xml:space="preserve">nogriezni </w:t>
      </w:r>
      <m:oMath>
        <m:r>
          <w:rPr>
            <w:rFonts w:ascii="Cambria Math" w:hAnsi="Cambria Math" w:cstheme="minorHAnsi"/>
          </w:rPr>
          <m:t>AD</m:t>
        </m:r>
      </m:oMath>
      <w:r>
        <w:rPr>
          <w:rFonts w:eastAsiaTheme="minorEastAsia" w:cstheme="minorHAnsi"/>
        </w:rPr>
        <w:t xml:space="preserve">, kura garums ir </w:t>
      </w:r>
      <m:oMath>
        <m:r>
          <w:rPr>
            <w:rFonts w:ascii="Cambria Math" w:eastAsiaTheme="minorEastAsia" w:hAnsi="Cambria Math" w:cstheme="minorHAnsi"/>
          </w:rPr>
          <m:t>a</m:t>
        </m:r>
      </m:oMath>
      <w:r>
        <w:rPr>
          <w:rFonts w:eastAsiaTheme="minorEastAsia" w:cstheme="minorHAnsi"/>
        </w:rPr>
        <w:t xml:space="preserve">. Tam perpendikulāri no punkta </w:t>
      </w:r>
      <m:oMath>
        <m:r>
          <w:rPr>
            <w:rFonts w:ascii="Cambria Math" w:eastAsiaTheme="minorEastAsia" w:hAnsi="Cambria Math" w:cstheme="minorHAnsi"/>
          </w:rPr>
          <m:t>D</m:t>
        </m:r>
      </m:oMath>
      <w:r>
        <w:rPr>
          <w:rFonts w:eastAsiaTheme="minorEastAsia" w:cstheme="minorHAnsi"/>
        </w:rPr>
        <w:t xml:space="preserve"> uz vienu pusi atliekam nogriežņus </w:t>
      </w:r>
      <m:oMath>
        <m:r>
          <w:rPr>
            <w:rFonts w:ascii="Cambria Math" w:eastAsiaTheme="minorEastAsia" w:hAnsi="Cambria Math" w:cstheme="minorHAnsi"/>
          </w:rPr>
          <m:t>BD</m:t>
        </m:r>
      </m:oMath>
      <w:r>
        <w:rPr>
          <w:rFonts w:eastAsiaTheme="minorEastAsia" w:cstheme="minorHAnsi"/>
        </w:rPr>
        <w:t xml:space="preserve"> un </w:t>
      </w:r>
      <m:oMath>
        <m:r>
          <w:rPr>
            <w:rFonts w:ascii="Cambria Math" w:eastAsiaTheme="minorEastAsia" w:hAnsi="Cambria Math" w:cstheme="minorHAnsi"/>
          </w:rPr>
          <m:t>CD</m:t>
        </m:r>
      </m:oMath>
      <w:r>
        <w:rPr>
          <w:rFonts w:eastAsiaTheme="minorEastAsia" w:cstheme="minorHAnsi"/>
        </w:rPr>
        <w:t xml:space="preserve">, kuru garumi attiecīgi ir </w:t>
      </w:r>
      <m:oMath>
        <m:r>
          <w:rPr>
            <w:rFonts w:ascii="Cambria Math" w:eastAsiaTheme="minorEastAsia" w:hAnsi="Cambria Math" w:cstheme="minorHAnsi"/>
          </w:rPr>
          <m:t>b</m:t>
        </m:r>
      </m:oMath>
      <w:r>
        <w:rPr>
          <w:rFonts w:eastAsiaTheme="minorEastAsia" w:cstheme="minorHAnsi"/>
        </w:rPr>
        <w:t xml:space="preserve"> un </w:t>
      </w:r>
      <m:oMath>
        <m:r>
          <w:rPr>
            <w:rFonts w:ascii="Cambria Math" w:eastAsiaTheme="minorEastAsia" w:hAnsi="Cambria Math" w:cstheme="minorHAnsi"/>
          </w:rPr>
          <m:t>c</m:t>
        </m:r>
      </m:oMath>
      <w:r>
        <w:rPr>
          <w:rFonts w:eastAsiaTheme="minorEastAsia" w:cstheme="minorHAnsi"/>
        </w:rPr>
        <w:t xml:space="preserve"> (iespējami divi gadījumi, skat. </w:t>
      </w:r>
      <w:r>
        <w:rPr>
          <w:rFonts w:eastAsiaTheme="minorEastAsia" w:cstheme="minorHAnsi"/>
        </w:rPr>
        <w:fldChar w:fldCharType="begin"/>
      </w:r>
      <w:r>
        <w:rPr>
          <w:rFonts w:eastAsiaTheme="minorEastAsia" w:cstheme="minorHAnsi"/>
        </w:rPr>
        <w:instrText xml:space="preserve"> REF _Ref536218962 \h  \* MERGEFORMAT </w:instrText>
      </w:r>
      <w:r>
        <w:rPr>
          <w:rFonts w:eastAsiaTheme="minorEastAsia" w:cstheme="minorHAnsi"/>
        </w:rPr>
      </w:r>
      <w:r>
        <w:rPr>
          <w:rFonts w:eastAsiaTheme="minorEastAsia" w:cstheme="minorHAnsi"/>
        </w:rPr>
        <w:fldChar w:fldCharType="separate"/>
      </w:r>
      <w:r w:rsidR="009D56EE">
        <w:rPr>
          <w:noProof/>
        </w:rPr>
        <w:t>36</w:t>
      </w:r>
      <w:r w:rsidR="009D56EE">
        <w:rPr>
          <w:noProof/>
        </w:rPr>
        <w:t>.</w:t>
      </w:r>
      <w:r w:rsidR="009D56EE">
        <w:t xml:space="preserve"> att.</w:t>
      </w:r>
      <w:r>
        <w:rPr>
          <w:rFonts w:eastAsiaTheme="minorEastAsia" w:cstheme="minorHAnsi"/>
        </w:rPr>
        <w:fldChar w:fldCharType="end"/>
      </w:r>
      <w:r>
        <w:rPr>
          <w:rFonts w:eastAsiaTheme="minorEastAsia" w:cstheme="minorHAnsi"/>
        </w:rPr>
        <w:t xml:space="preserve">). No Pitagora teorēmas trijstūros </w:t>
      </w:r>
      <m:oMath>
        <m:r>
          <w:rPr>
            <w:rFonts w:ascii="Cambria Math" w:eastAsiaTheme="minorEastAsia" w:hAnsi="Cambria Math" w:cstheme="minorHAnsi"/>
          </w:rPr>
          <m:t>ADB</m:t>
        </m:r>
      </m:oMath>
      <w:r>
        <w:rPr>
          <w:rFonts w:eastAsiaTheme="minorEastAsia" w:cstheme="minorHAnsi"/>
        </w:rPr>
        <w:t xml:space="preserve"> un </w:t>
      </w:r>
      <m:oMath>
        <m:r>
          <w:rPr>
            <w:rFonts w:ascii="Cambria Math" w:eastAsiaTheme="minorEastAsia" w:hAnsi="Cambria Math" w:cstheme="minorHAnsi"/>
          </w:rPr>
          <m:t>ADC</m:t>
        </m:r>
      </m:oMath>
      <w:r>
        <w:rPr>
          <w:rFonts w:eastAsiaTheme="minorEastAsia" w:cstheme="minorHAnsi"/>
        </w:rPr>
        <w:t xml:space="preserve"> iegūstam, ka </w:t>
      </w:r>
      <m:oMath>
        <m:r>
          <w:rPr>
            <w:rFonts w:ascii="Cambria Math" w:eastAsiaTheme="minorEastAsia" w:hAnsi="Cambria Math" w:cstheme="minorHAnsi"/>
          </w:rPr>
          <m:t>AC=</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e>
        </m:rad>
      </m:oMath>
      <w:r>
        <w:rPr>
          <w:rFonts w:eastAsiaTheme="minorEastAsia" w:cstheme="minorHAnsi"/>
        </w:rPr>
        <w:t xml:space="preserve"> un </w:t>
      </w:r>
      <m:oMath>
        <m:r>
          <w:rPr>
            <w:rFonts w:ascii="Cambria Math" w:eastAsiaTheme="minorEastAsia" w:hAnsi="Cambria Math" w:cstheme="minorHAnsi"/>
          </w:rPr>
          <m:t>AB=</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e>
        </m:rad>
      </m:oMath>
      <w:r>
        <w:rPr>
          <w:rFonts w:eastAsiaTheme="minorEastAsia" w:cstheme="minorHAnsi"/>
        </w:rPr>
        <w:t xml:space="preserve">. Ievērojam, ka </w:t>
      </w:r>
      <w:r>
        <w:rPr>
          <w:rFonts w:eastAsiaTheme="minorEastAsia" w:cstheme="minorHAnsi"/>
        </w:rPr>
        <w:br/>
      </w:r>
      <m:oMath>
        <m:r>
          <w:rPr>
            <w:rFonts w:ascii="Cambria Math" w:eastAsiaTheme="minorEastAsia" w:hAnsi="Cambria Math" w:cstheme="minorHAnsi"/>
          </w:rPr>
          <m:t>BC=</m:t>
        </m:r>
        <m:d>
          <m:dPr>
            <m:begChr m:val="|"/>
            <m:endChr m:val="|"/>
            <m:ctrlPr>
              <w:rPr>
                <w:rFonts w:ascii="Cambria Math" w:eastAsiaTheme="minorEastAsia" w:hAnsi="Cambria Math" w:cstheme="minorHAnsi"/>
                <w:i/>
              </w:rPr>
            </m:ctrlPr>
          </m:dPr>
          <m:e>
            <m:r>
              <w:rPr>
                <w:rFonts w:ascii="Cambria Math" w:eastAsiaTheme="minorEastAsia" w:hAnsi="Cambria Math" w:cstheme="minorHAnsi"/>
              </w:rPr>
              <m:t>BD-CD</m:t>
            </m:r>
          </m:e>
        </m:d>
        <m:r>
          <w:rPr>
            <w:rFonts w:ascii="Cambria Math" w:eastAsiaTheme="minorEastAsia" w:hAnsi="Cambria Math" w:cstheme="minorHAnsi"/>
          </w:rPr>
          <m:t>=|b-c|</m:t>
        </m:r>
      </m:oMath>
      <w:r>
        <w:t xml:space="preserve">. No trijstūra nevienādības trijstūrī </w:t>
      </w:r>
      <m:oMath>
        <m:r>
          <w:rPr>
            <w:rFonts w:ascii="Cambria Math" w:hAnsi="Cambria Math"/>
          </w:rPr>
          <m:t>ABC</m:t>
        </m:r>
      </m:oMath>
      <w:r>
        <w:rPr>
          <w:rFonts w:eastAsiaTheme="minorEastAsia"/>
        </w:rPr>
        <w:t xml:space="preserve"> iegūstam</w:t>
      </w:r>
      <w:r>
        <w:t xml:space="preserve"> </w:t>
      </w:r>
      <m:oMath>
        <m:r>
          <w:rPr>
            <w:rFonts w:ascii="Cambria Math" w:hAnsi="Cambria Math"/>
          </w:rPr>
          <m:t>BC&gt;</m:t>
        </m:r>
        <m:d>
          <m:dPr>
            <m:begChr m:val="|"/>
            <m:endChr m:val="|"/>
            <m:ctrlPr>
              <w:rPr>
                <w:rFonts w:ascii="Cambria Math" w:hAnsi="Cambria Math"/>
                <w:i/>
              </w:rPr>
            </m:ctrlPr>
          </m:dPr>
          <m:e>
            <m:r>
              <w:rPr>
                <w:rFonts w:ascii="Cambria Math" w:hAnsi="Cambria Math"/>
              </w:rPr>
              <m:t>AB-AC</m:t>
            </m:r>
          </m:e>
        </m:d>
      </m:oMath>
      <w:r>
        <w:rPr>
          <w:rFonts w:eastAsiaTheme="minorEastAsia"/>
        </w:rPr>
        <w:t xml:space="preserve"> jeb </w:t>
      </w:r>
      <w:r>
        <w:rPr>
          <w:rFonts w:eastAsiaTheme="minorEastAsia"/>
        </w:rPr>
        <w:br/>
      </w:r>
      <m:oMath>
        <m:r>
          <w:rPr>
            <w:rFonts w:ascii="Cambria Math" w:eastAsiaTheme="minorEastAsia" w:hAnsi="Cambria Math"/>
          </w:rPr>
          <m:t>|b-c|&gt;</m:t>
        </m:r>
        <m:d>
          <m:dPr>
            <m:begChr m:val="|"/>
            <m:endChr m:val="|"/>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e>
            </m:rad>
          </m:e>
        </m:d>
      </m:oMath>
      <w:r>
        <w:t>.</w:t>
      </w:r>
    </w:p>
    <w:p w14:paraId="55F6587A" w14:textId="77777777" w:rsidR="007F6DC1" w:rsidRPr="00BD0A4D" w:rsidRDefault="007F6DC1" w:rsidP="007F6DC1">
      <w:pPr>
        <w:spacing w:after="0"/>
        <w:ind w:left="567"/>
        <w:jc w:val="both"/>
      </w:pPr>
      <w:r>
        <w:rPr>
          <w:rFonts w:eastAsiaTheme="minorEastAsia" w:cstheme="minorHAnsi"/>
        </w:rPr>
        <w:t xml:space="preserve">Līdz ar to esam pierādījuši, ka </w:t>
      </w:r>
      <m:oMath>
        <m:d>
          <m:dPr>
            <m:begChr m:val="|"/>
            <m:endChr m:val="|"/>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e>
            </m:rad>
          </m:e>
        </m:d>
        <m:r>
          <w:rPr>
            <w:rFonts w:ascii="Cambria Math" w:hAnsi="Cambria Math"/>
          </w:rPr>
          <m:t>≤|b-c|</m:t>
        </m:r>
      </m:oMath>
      <w:r>
        <w:rPr>
          <w:rFonts w:eastAsiaTheme="minorEastAsia"/>
        </w:rPr>
        <w:t>.</w:t>
      </w:r>
    </w:p>
    <w:p w14:paraId="66AD30EF" w14:textId="77777777" w:rsidR="007F6DC1" w:rsidRDefault="007F6DC1" w:rsidP="007F6DC1">
      <w:pPr>
        <w:keepNext/>
        <w:spacing w:after="0"/>
        <w:jc w:val="center"/>
      </w:pPr>
      <w:bookmarkStart w:id="37" w:name="_MON_1073384107"/>
      <w:bookmarkStart w:id="38" w:name="_MON_1073383642"/>
      <w:bookmarkEnd w:id="37"/>
      <w:bookmarkEnd w:id="38"/>
      <w:r w:rsidRPr="006A02F1">
        <w:rPr>
          <w:noProof/>
          <w:lang w:val="en-US"/>
        </w:rPr>
        <w:drawing>
          <wp:inline distT="0" distB="0" distL="0" distR="0" wp14:anchorId="05F0B46D" wp14:editId="7E466B59">
            <wp:extent cx="1571373" cy="1440000"/>
            <wp:effectExtent l="0" t="0" r="0" b="825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71373" cy="1440000"/>
                    </a:xfrm>
                    <a:prstGeom prst="rect">
                      <a:avLst/>
                    </a:prstGeom>
                  </pic:spPr>
                </pic:pic>
              </a:graphicData>
            </a:graphic>
          </wp:inline>
        </w:drawing>
      </w:r>
      <w:r w:rsidRPr="000F3DA8">
        <w:t xml:space="preserve"> </w:t>
      </w:r>
      <w:r>
        <w:tab/>
      </w:r>
      <w:r w:rsidRPr="000F3DA8">
        <w:rPr>
          <w:noProof/>
          <w:lang w:val="en-US"/>
        </w:rPr>
        <w:drawing>
          <wp:inline distT="0" distB="0" distL="0" distR="0" wp14:anchorId="6E91268C" wp14:editId="5180B461">
            <wp:extent cx="1541321" cy="1440000"/>
            <wp:effectExtent l="0" t="0" r="1905" b="8255"/>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41321" cy="1440000"/>
                    </a:xfrm>
                    <a:prstGeom prst="rect">
                      <a:avLst/>
                    </a:prstGeom>
                  </pic:spPr>
                </pic:pic>
              </a:graphicData>
            </a:graphic>
          </wp:inline>
        </w:drawing>
      </w:r>
    </w:p>
    <w:bookmarkStart w:id="39" w:name="_Ref536218962"/>
    <w:p w14:paraId="1D3B4141" w14:textId="5B0263D3" w:rsidR="007F6DC1" w:rsidRPr="00D642BE" w:rsidRDefault="007F6DC1" w:rsidP="007F6DC1">
      <w:pPr>
        <w:pStyle w:val="Parakstszemobjekta"/>
        <w:spacing w:after="0"/>
        <w:jc w:val="center"/>
      </w:pPr>
      <w:r>
        <w:fldChar w:fldCharType="begin"/>
      </w:r>
      <w:r>
        <w:instrText xml:space="preserve"> SEQ Ilustrācija \* ARABIC </w:instrText>
      </w:r>
      <w:r>
        <w:fldChar w:fldCharType="separate"/>
      </w:r>
      <w:r w:rsidR="009D56EE">
        <w:rPr>
          <w:noProof/>
        </w:rPr>
        <w:t>36</w:t>
      </w:r>
      <w:r>
        <w:fldChar w:fldCharType="end"/>
      </w:r>
      <w:r>
        <w:t>. att.</w:t>
      </w:r>
      <w:bookmarkEnd w:id="39"/>
    </w:p>
    <w:p w14:paraId="05431AD5" w14:textId="77777777" w:rsidR="007F6DC1" w:rsidRPr="00CA0D4B" w:rsidRDefault="007F6DC1" w:rsidP="007F6DC1">
      <w:pPr>
        <w:spacing w:after="0"/>
        <w:ind w:left="567" w:hanging="567"/>
        <w:jc w:val="both"/>
        <w:rPr>
          <w:rFonts w:cstheme="minorHAnsi"/>
        </w:rPr>
      </w:pPr>
      <w:r>
        <w:rPr>
          <w:rFonts w:cstheme="minorHAnsi"/>
          <w:b/>
        </w:rPr>
        <w:t>12.5.</w:t>
      </w:r>
      <w:r>
        <w:rPr>
          <w:rFonts w:cstheme="minorHAnsi"/>
          <w:b/>
        </w:rPr>
        <w:tab/>
      </w:r>
      <w:r w:rsidRPr="00CA0D4B">
        <w:rPr>
          <w:rFonts w:cstheme="minorHAnsi"/>
        </w:rPr>
        <w:t xml:space="preserve">Pierādīt, ka vienādojumam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a-b</m:t>
                </m:r>
              </m:e>
            </m:d>
          </m:e>
          <m:sup>
            <m:r>
              <w:rPr>
                <w:rFonts w:ascii="Cambria Math" w:hAnsi="Cambria Math" w:cstheme="minorHAnsi"/>
              </w:rPr>
              <m:t>2</m:t>
            </m:r>
          </m:sup>
        </m:sSup>
        <m:r>
          <w:rPr>
            <w:rFonts w:ascii="Cambria Math" w:hAnsi="Cambria Math" w:cstheme="minorHAnsi"/>
          </w:rPr>
          <m:t>=a+b</m:t>
        </m:r>
      </m:oMath>
      <w:r w:rsidRPr="00CA0D4B">
        <w:rPr>
          <w:rFonts w:cstheme="minorHAnsi"/>
        </w:rPr>
        <w:t xml:space="preserve"> ir bezgalīgi daudz atrisinājumu naturālos skaitļos!</w:t>
      </w:r>
    </w:p>
    <w:p w14:paraId="7A69040A" w14:textId="77777777" w:rsidR="007F6DC1" w:rsidRPr="00CA0D4B" w:rsidRDefault="007F6DC1" w:rsidP="007F6DC1">
      <w:pPr>
        <w:spacing w:after="0"/>
        <w:ind w:left="567"/>
        <w:jc w:val="both"/>
        <w:rPr>
          <w:rFonts w:eastAsiaTheme="minorEastAsia" w:cstheme="minorHAnsi"/>
        </w:rPr>
      </w:pPr>
      <w:r w:rsidRPr="00CA0D4B">
        <w:rPr>
          <w:rFonts w:cstheme="minorHAnsi"/>
          <w:b/>
        </w:rPr>
        <w:t>Atrisinājums.</w:t>
      </w:r>
      <w:r w:rsidRPr="00CA0D4B">
        <w:rPr>
          <w:rFonts w:cstheme="minorHAnsi"/>
        </w:rPr>
        <w:t xml:space="preserve"> Pamatosim, ka der vērtības formā</w:t>
      </w:r>
      <w:r w:rsidRPr="00CA0D4B">
        <w:rPr>
          <w:rFonts w:cstheme="minorHAnsi"/>
          <w:b/>
        </w:rPr>
        <w:t xml:space="preserve"> </w:t>
      </w:r>
      <m:oMath>
        <m:r>
          <w:rPr>
            <w:rFonts w:ascii="Cambria Math" w:eastAsiaTheme="minorEastAsia" w:hAnsi="Cambria Math" w:cstheme="minorHAnsi"/>
          </w:rPr>
          <m:t>a=</m:t>
        </m:r>
        <m:f>
          <m:fPr>
            <m:ctrlPr>
              <w:rPr>
                <w:rFonts w:ascii="Cambria Math" w:eastAsiaTheme="minorEastAsia" w:hAnsi="Cambria Math" w:cstheme="minorHAnsi"/>
                <w:i/>
              </w:rPr>
            </m:ctrlPr>
          </m:fPr>
          <m:num>
            <m:r>
              <w:rPr>
                <w:rFonts w:ascii="Cambria Math" w:eastAsiaTheme="minorEastAsia" w:hAnsi="Cambria Math" w:cstheme="minorHAnsi"/>
              </w:rPr>
              <m:t>k</m:t>
            </m:r>
            <m:d>
              <m:dPr>
                <m:ctrlPr>
                  <w:rPr>
                    <w:rFonts w:ascii="Cambria Math" w:eastAsiaTheme="minorEastAsia" w:hAnsi="Cambria Math" w:cstheme="minorHAnsi"/>
                    <w:i/>
                  </w:rPr>
                </m:ctrlPr>
              </m:dPr>
              <m:e>
                <m:r>
                  <w:rPr>
                    <w:rFonts w:ascii="Cambria Math" w:eastAsiaTheme="minorEastAsia" w:hAnsi="Cambria Math" w:cstheme="minorHAnsi"/>
                  </w:rPr>
                  <m:t>k+1</m:t>
                </m:r>
              </m:e>
            </m:d>
          </m:num>
          <m:den>
            <m:r>
              <w:rPr>
                <w:rFonts w:ascii="Cambria Math" w:eastAsiaTheme="minorEastAsia" w:hAnsi="Cambria Math" w:cstheme="minorHAnsi"/>
              </w:rPr>
              <m:t>2</m:t>
            </m:r>
          </m:den>
        </m:f>
      </m:oMath>
      <w:r w:rsidRPr="00CA0D4B">
        <w:rPr>
          <w:rFonts w:eastAsiaTheme="minorEastAsia" w:cstheme="minorHAnsi"/>
        </w:rPr>
        <w:t xml:space="preserve"> un </w:t>
      </w:r>
      <m:oMath>
        <m:r>
          <w:rPr>
            <w:rFonts w:ascii="Cambria Math" w:eastAsiaTheme="minorEastAsia" w:hAnsi="Cambria Math" w:cstheme="minorHAnsi"/>
          </w:rPr>
          <m:t>b=</m:t>
        </m:r>
        <m:f>
          <m:fPr>
            <m:ctrlPr>
              <w:rPr>
                <w:rFonts w:ascii="Cambria Math" w:eastAsiaTheme="minorEastAsia" w:hAnsi="Cambria Math" w:cstheme="minorHAnsi"/>
                <w:i/>
              </w:rPr>
            </m:ctrlPr>
          </m:fPr>
          <m:num>
            <m:r>
              <w:rPr>
                <w:rFonts w:ascii="Cambria Math" w:eastAsiaTheme="minorEastAsia" w:hAnsi="Cambria Math" w:cstheme="minorHAnsi"/>
              </w:rPr>
              <m:t>k</m:t>
            </m:r>
            <m:d>
              <m:dPr>
                <m:ctrlPr>
                  <w:rPr>
                    <w:rFonts w:ascii="Cambria Math" w:eastAsiaTheme="minorEastAsia" w:hAnsi="Cambria Math" w:cstheme="minorHAnsi"/>
                    <w:i/>
                  </w:rPr>
                </m:ctrlPr>
              </m:dPr>
              <m:e>
                <m:r>
                  <w:rPr>
                    <w:rFonts w:ascii="Cambria Math" w:eastAsiaTheme="minorEastAsia" w:hAnsi="Cambria Math" w:cstheme="minorHAnsi"/>
                  </w:rPr>
                  <m:t>k-1</m:t>
                </m:r>
              </m:e>
            </m:d>
          </m:num>
          <m:den>
            <m:r>
              <w:rPr>
                <w:rFonts w:ascii="Cambria Math" w:eastAsiaTheme="minorEastAsia" w:hAnsi="Cambria Math" w:cstheme="minorHAnsi"/>
              </w:rPr>
              <m:t>2</m:t>
            </m:r>
          </m:den>
        </m:f>
      </m:oMath>
      <w:r w:rsidRPr="00CA0D4B">
        <w:rPr>
          <w:rFonts w:eastAsiaTheme="minorEastAsia" w:cstheme="minorHAnsi"/>
        </w:rPr>
        <w:t xml:space="preserve">, kur </w:t>
      </w:r>
      <m:oMath>
        <m:r>
          <w:rPr>
            <w:rFonts w:ascii="Cambria Math" w:eastAsiaTheme="minorEastAsia" w:hAnsi="Cambria Math" w:cstheme="minorHAnsi"/>
          </w:rPr>
          <m:t xml:space="preserve">k </m:t>
        </m:r>
      </m:oMath>
      <w:r w:rsidRPr="00CA0D4B">
        <w:rPr>
          <w:rFonts w:eastAsiaTheme="minorEastAsia" w:cstheme="minorHAnsi"/>
        </w:rPr>
        <w:t xml:space="preserve"> ir naturāls skaitlis, kas lielāks nekā 1:</w:t>
      </w:r>
    </w:p>
    <w:p w14:paraId="29CCE959" w14:textId="77777777" w:rsidR="007F6DC1" w:rsidRPr="00CA0D4B" w:rsidRDefault="007F6DC1" w:rsidP="007F6DC1">
      <w:pPr>
        <w:pStyle w:val="Sarakstarindkopa"/>
        <w:numPr>
          <w:ilvl w:val="0"/>
          <w:numId w:val="20"/>
        </w:numPr>
        <w:spacing w:after="0"/>
        <w:jc w:val="both"/>
        <w:rPr>
          <w:rFonts w:cstheme="minorHAnsi"/>
          <w:b/>
        </w:rPr>
      </w:pPr>
      <m:oMath>
        <m:r>
          <w:rPr>
            <w:rFonts w:ascii="Cambria Math" w:hAnsi="Cambria Math" w:cstheme="minorHAnsi"/>
          </w:rPr>
          <m:t>a</m:t>
        </m:r>
      </m:oMath>
      <w:r w:rsidRPr="00CA0D4B">
        <w:rPr>
          <w:rFonts w:cstheme="minorHAnsi"/>
        </w:rPr>
        <w:t xml:space="preserve"> un </w:t>
      </w:r>
      <m:oMath>
        <m:r>
          <w:rPr>
            <w:rFonts w:ascii="Cambria Math" w:hAnsi="Cambria Math" w:cstheme="minorHAnsi"/>
          </w:rPr>
          <m:t>b</m:t>
        </m:r>
      </m:oMath>
      <w:r w:rsidRPr="00CA0D4B">
        <w:rPr>
          <w:rFonts w:cstheme="minorHAnsi"/>
        </w:rPr>
        <w:t xml:space="preserve"> ir naturāli skaitļi, jo </w:t>
      </w:r>
      <m:oMath>
        <m:r>
          <w:rPr>
            <w:rFonts w:ascii="Cambria Math" w:hAnsi="Cambria Math" w:cstheme="minorHAnsi"/>
          </w:rPr>
          <m:t>k</m:t>
        </m:r>
        <m:d>
          <m:dPr>
            <m:ctrlPr>
              <w:rPr>
                <w:rFonts w:ascii="Cambria Math" w:hAnsi="Cambria Math" w:cstheme="minorHAnsi"/>
                <w:i/>
              </w:rPr>
            </m:ctrlPr>
          </m:dPr>
          <m:e>
            <m:r>
              <w:rPr>
                <w:rFonts w:ascii="Cambria Math" w:hAnsi="Cambria Math" w:cstheme="minorHAnsi"/>
              </w:rPr>
              <m:t>k+1</m:t>
            </m:r>
          </m:e>
        </m:d>
      </m:oMath>
      <w:r w:rsidRPr="00CA0D4B">
        <w:rPr>
          <w:rFonts w:cstheme="minorHAnsi"/>
        </w:rPr>
        <w:t xml:space="preserve"> un </w:t>
      </w:r>
      <m:oMath>
        <m:r>
          <w:rPr>
            <w:rFonts w:ascii="Cambria Math" w:hAnsi="Cambria Math" w:cstheme="minorHAnsi"/>
          </w:rPr>
          <m:t>k(k-1)</m:t>
        </m:r>
      </m:oMath>
      <w:r w:rsidRPr="00CA0D4B">
        <w:rPr>
          <w:rFonts w:cstheme="minorHAnsi"/>
        </w:rPr>
        <w:t xml:space="preserve"> dalās ar 2 kā divu pēc kārtas esošu naturālu skaitļu reizinājums;</w:t>
      </w:r>
    </w:p>
    <w:p w14:paraId="3520BC98" w14:textId="77777777" w:rsidR="007F6DC1" w:rsidRPr="00CA0D4B" w:rsidRDefault="007F6DC1" w:rsidP="007F6DC1">
      <w:pPr>
        <w:pStyle w:val="Sarakstarindkopa"/>
        <w:numPr>
          <w:ilvl w:val="0"/>
          <w:numId w:val="20"/>
        </w:numPr>
        <w:spacing w:after="0"/>
        <w:jc w:val="both"/>
        <w:rPr>
          <w:rFonts w:cstheme="minorHAnsi"/>
        </w:rPr>
      </w:pPr>
      <w:r w:rsidRPr="00CA0D4B">
        <w:rPr>
          <w:rFonts w:cstheme="minorHAnsi"/>
        </w:rPr>
        <w:t>ievietojot šīs vērtības dotajā vienādojumā, iegūstam patiesu vienādību:</w:t>
      </w:r>
    </w:p>
    <w:p w14:paraId="43EFF513" w14:textId="77777777" w:rsidR="007F6DC1" w:rsidRPr="00CA0D4B" w:rsidRDefault="007F6DC1" w:rsidP="007F6DC1">
      <w:pPr>
        <w:pStyle w:val="Sarakstarindkopa"/>
        <w:spacing w:after="0"/>
        <w:ind w:left="1335"/>
        <w:jc w:val="both"/>
        <w:rPr>
          <w:rFonts w:cstheme="minorHAnsi"/>
        </w:rPr>
      </w:pPr>
      <m:oMathPara>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k</m:t>
                      </m:r>
                      <m:d>
                        <m:dPr>
                          <m:ctrlPr>
                            <w:rPr>
                              <w:rFonts w:ascii="Cambria Math" w:hAnsi="Cambria Math" w:cstheme="minorHAnsi"/>
                              <w:i/>
                            </w:rPr>
                          </m:ctrlPr>
                        </m:dPr>
                        <m:e>
                          <m:r>
                            <w:rPr>
                              <w:rFonts w:ascii="Cambria Math" w:hAnsi="Cambria Math" w:cstheme="minorHAnsi"/>
                            </w:rPr>
                            <m:t>k+1</m:t>
                          </m:r>
                        </m:e>
                      </m:d>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k</m:t>
                      </m:r>
                      <m:d>
                        <m:dPr>
                          <m:ctrlPr>
                            <w:rPr>
                              <w:rFonts w:ascii="Cambria Math" w:hAnsi="Cambria Math" w:cstheme="minorHAnsi"/>
                              <w:i/>
                            </w:rPr>
                          </m:ctrlPr>
                        </m:dPr>
                        <m:e>
                          <m:r>
                            <w:rPr>
                              <w:rFonts w:ascii="Cambria Math" w:hAnsi="Cambria Math" w:cstheme="minorHAnsi"/>
                            </w:rPr>
                            <m:t>k-1</m:t>
                          </m:r>
                        </m:e>
                      </m:d>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k</m:t>
              </m:r>
              <m:d>
                <m:dPr>
                  <m:ctrlPr>
                    <w:rPr>
                      <w:rFonts w:ascii="Cambria Math" w:hAnsi="Cambria Math" w:cstheme="minorHAnsi"/>
                      <w:i/>
                    </w:rPr>
                  </m:ctrlPr>
                </m:dPr>
                <m:e>
                  <m:r>
                    <w:rPr>
                      <w:rFonts w:ascii="Cambria Math" w:hAnsi="Cambria Math" w:cstheme="minorHAnsi"/>
                    </w:rPr>
                    <m:t>k+1</m:t>
                  </m:r>
                </m:e>
              </m:d>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k</m:t>
              </m:r>
              <m:d>
                <m:dPr>
                  <m:ctrlPr>
                    <w:rPr>
                      <w:rFonts w:ascii="Cambria Math" w:hAnsi="Cambria Math" w:cstheme="minorHAnsi"/>
                      <w:i/>
                    </w:rPr>
                  </m:ctrlPr>
                </m:dPr>
                <m:e>
                  <m:r>
                    <w:rPr>
                      <w:rFonts w:ascii="Cambria Math" w:hAnsi="Cambria Math" w:cstheme="minorHAnsi"/>
                    </w:rPr>
                    <m:t>k-1</m:t>
                  </m:r>
                </m:e>
              </m:d>
            </m:num>
            <m:den>
              <m:r>
                <w:rPr>
                  <w:rFonts w:ascii="Cambria Math" w:hAnsi="Cambria Math" w:cstheme="minorHAnsi"/>
                </w:rPr>
                <m:t>2</m:t>
              </m:r>
            </m:den>
          </m:f>
        </m:oMath>
      </m:oMathPara>
    </w:p>
    <w:p w14:paraId="6799BC48" w14:textId="77777777" w:rsidR="007F6DC1" w:rsidRPr="00CA0D4B" w:rsidRDefault="007F6DC1" w:rsidP="007F6DC1">
      <w:pPr>
        <w:pStyle w:val="Sarakstarindkopa"/>
        <w:spacing w:after="0"/>
        <w:ind w:left="1335"/>
        <w:jc w:val="both"/>
        <w:rPr>
          <w:rFonts w:cstheme="minorHAnsi"/>
        </w:rPr>
      </w:pPr>
      <m:oMathPara>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2k</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k</m:t>
                  </m:r>
                </m:e>
                <m:sup>
                  <m:r>
                    <w:rPr>
                      <w:rFonts w:ascii="Cambria Math" w:hAnsi="Cambria Math" w:cstheme="minorHAnsi"/>
                    </w:rPr>
                    <m:t>2</m:t>
                  </m:r>
                </m:sup>
              </m:sSup>
            </m:num>
            <m:den>
              <m:r>
                <w:rPr>
                  <w:rFonts w:ascii="Cambria Math" w:hAnsi="Cambria Math" w:cstheme="minorHAnsi"/>
                </w:rPr>
                <m:t>2</m:t>
              </m:r>
            </m:den>
          </m:f>
          <m:r>
            <w:rPr>
              <w:rFonts w:ascii="Cambria Math" w:hAnsi="Cambria Math" w:cstheme="minorHAnsi"/>
            </w:rPr>
            <m:t xml:space="preserve">      ⟹      </m:t>
          </m:r>
          <m:sSup>
            <m:sSupPr>
              <m:ctrlPr>
                <w:rPr>
                  <w:rFonts w:ascii="Cambria Math" w:hAnsi="Cambria Math" w:cstheme="minorHAnsi"/>
                  <w:i/>
                </w:rPr>
              </m:ctrlPr>
            </m:sSupPr>
            <m:e>
              <m:r>
                <w:rPr>
                  <w:rFonts w:ascii="Cambria Math" w:hAnsi="Cambria Math" w:cstheme="minorHAnsi"/>
                </w:rPr>
                <m:t>k</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k</m:t>
              </m:r>
            </m:e>
            <m:sup>
              <m:r>
                <w:rPr>
                  <w:rFonts w:ascii="Cambria Math" w:hAnsi="Cambria Math" w:cstheme="minorHAnsi"/>
                </w:rPr>
                <m:t>2</m:t>
              </m:r>
            </m:sup>
          </m:sSup>
        </m:oMath>
      </m:oMathPara>
    </w:p>
    <w:p w14:paraId="0FD902F5" w14:textId="77777777" w:rsidR="007F6DC1" w:rsidRPr="00CA0D4B" w:rsidRDefault="007F6DC1" w:rsidP="007F6DC1">
      <w:pPr>
        <w:spacing w:after="0"/>
        <w:ind w:left="567"/>
        <w:jc w:val="both"/>
        <w:rPr>
          <w:rFonts w:cstheme="minorHAnsi"/>
        </w:rPr>
      </w:pPr>
      <w:r w:rsidRPr="00CA0D4B">
        <w:rPr>
          <w:rFonts w:cstheme="minorHAnsi"/>
        </w:rPr>
        <w:t xml:space="preserve">Tā kā šādu </w:t>
      </w:r>
      <m:oMath>
        <m:r>
          <w:rPr>
            <w:rFonts w:ascii="Cambria Math" w:hAnsi="Cambria Math" w:cstheme="minorHAnsi"/>
          </w:rPr>
          <m:t>k</m:t>
        </m:r>
      </m:oMath>
      <w:r w:rsidRPr="00CA0D4B">
        <w:rPr>
          <w:rFonts w:cstheme="minorHAnsi"/>
        </w:rPr>
        <w:t xml:space="preserve"> vērtību ir bezgalīgi daudz, tad arī dotajam vienādojumam ir bezgalīgi daudz atrisinājumu:</w:t>
      </w:r>
    </w:p>
    <w:p w14:paraId="13531A98" w14:textId="77777777" w:rsidR="007F6DC1" w:rsidRPr="00CA0D4B" w:rsidRDefault="007F6DC1" w:rsidP="007F6DC1">
      <w:pPr>
        <w:spacing w:after="0"/>
        <w:ind w:left="567"/>
        <w:jc w:val="both"/>
        <w:rPr>
          <w:rFonts w:eastAsiaTheme="minorEastAsia" w:cstheme="minorHAnsi"/>
        </w:rPr>
      </w:pPr>
      <w:r w:rsidRPr="00CA0D4B">
        <w:rPr>
          <w:rFonts w:cstheme="minorHAnsi"/>
          <w:i/>
        </w:rPr>
        <w:t>Piezīme.</w:t>
      </w:r>
      <w:r w:rsidRPr="00CA0D4B">
        <w:rPr>
          <w:rFonts w:cstheme="minorHAnsi"/>
          <w:b/>
        </w:rPr>
        <w:t xml:space="preserve"> </w:t>
      </w:r>
      <w:r w:rsidRPr="00CA0D4B">
        <w:rPr>
          <w:rFonts w:cstheme="minorHAnsi"/>
        </w:rPr>
        <w:t xml:space="preserve">Meklētās </w:t>
      </w:r>
      <m:oMath>
        <m:r>
          <w:rPr>
            <w:rFonts w:ascii="Cambria Math" w:hAnsi="Cambria Math" w:cstheme="minorHAnsi"/>
          </w:rPr>
          <m:t>a</m:t>
        </m:r>
      </m:oMath>
      <w:r w:rsidRPr="00CA0D4B">
        <w:rPr>
          <w:rFonts w:eastAsiaTheme="minorEastAsia" w:cstheme="minorHAnsi"/>
        </w:rPr>
        <w:t xml:space="preserve"> un </w:t>
      </w:r>
      <m:oMath>
        <m:r>
          <w:rPr>
            <w:rFonts w:ascii="Cambria Math" w:eastAsiaTheme="minorEastAsia" w:hAnsi="Cambria Math" w:cstheme="minorHAnsi"/>
          </w:rPr>
          <m:t>b</m:t>
        </m:r>
      </m:oMath>
      <w:r w:rsidRPr="00CA0D4B">
        <w:rPr>
          <w:rFonts w:eastAsiaTheme="minorEastAsia" w:cstheme="minorHAnsi"/>
        </w:rPr>
        <w:t xml:space="preserve"> vērtības var palīdzēt atrast tālāk aprakstītie spriedumi. </w:t>
      </w:r>
    </w:p>
    <w:p w14:paraId="762FE56C" w14:textId="77777777" w:rsidR="007F6DC1" w:rsidRPr="00CA0D4B" w:rsidRDefault="007F6DC1" w:rsidP="007F6DC1">
      <w:pPr>
        <w:spacing w:after="0"/>
        <w:ind w:left="567"/>
        <w:jc w:val="both"/>
        <w:rPr>
          <w:rFonts w:eastAsiaTheme="minorEastAsia" w:cstheme="minorHAnsi"/>
        </w:rPr>
      </w:pPr>
      <w:r w:rsidRPr="00CA0D4B">
        <w:rPr>
          <w:rFonts w:cstheme="minorHAnsi"/>
          <w:i/>
        </w:rPr>
        <w:t xml:space="preserve">1. veids. </w:t>
      </w:r>
      <w:r w:rsidRPr="00CA0D4B">
        <w:rPr>
          <w:rFonts w:cstheme="minorHAnsi"/>
        </w:rPr>
        <w:t xml:space="preserve">Apzīmējam </w:t>
      </w:r>
      <m:oMath>
        <m:r>
          <w:rPr>
            <w:rFonts w:ascii="Cambria Math" w:hAnsi="Cambria Math" w:cstheme="minorHAnsi"/>
          </w:rPr>
          <m:t>a-b=k</m:t>
        </m:r>
      </m:oMath>
      <w:r w:rsidRPr="00CA0D4B">
        <w:rPr>
          <w:rFonts w:eastAsiaTheme="minorEastAsia" w:cstheme="minorHAnsi"/>
        </w:rPr>
        <w:t xml:space="preserve">, tad </w:t>
      </w:r>
      <m:oMath>
        <m:sSup>
          <m:sSupPr>
            <m:ctrlPr>
              <w:rPr>
                <w:rFonts w:ascii="Cambria Math" w:eastAsiaTheme="minorEastAsia" w:hAnsi="Cambria Math" w:cstheme="minorHAnsi"/>
                <w:i/>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=a+b</m:t>
        </m:r>
      </m:oMath>
      <w:r w:rsidRPr="00CA0D4B">
        <w:rPr>
          <w:rFonts w:eastAsiaTheme="minorEastAsia" w:cstheme="minorHAnsi"/>
        </w:rPr>
        <w:t xml:space="preserve">. Saskaitot abas vienādības, iegūstam </w:t>
      </w:r>
      <m:oMath>
        <m:r>
          <w:rPr>
            <w:rFonts w:ascii="Cambria Math" w:eastAsiaTheme="minorEastAsia" w:hAnsi="Cambria Math" w:cstheme="minorHAnsi"/>
          </w:rPr>
          <m:t>2a=k+</m:t>
        </m:r>
        <m:sSup>
          <m:sSupPr>
            <m:ctrlPr>
              <w:rPr>
                <w:rFonts w:ascii="Cambria Math" w:eastAsiaTheme="minorEastAsia" w:hAnsi="Cambria Math" w:cstheme="minorHAnsi"/>
                <w:i/>
              </w:rPr>
            </m:ctrlPr>
          </m:sSupPr>
          <m:e>
            <m:r>
              <w:rPr>
                <w:rFonts w:ascii="Cambria Math" w:eastAsiaTheme="minorEastAsia" w:hAnsi="Cambria Math" w:cstheme="minorHAnsi"/>
              </w:rPr>
              <m:t>k</m:t>
            </m:r>
          </m:e>
          <m:sup>
            <m:r>
              <w:rPr>
                <w:rFonts w:ascii="Cambria Math" w:eastAsiaTheme="minorEastAsia" w:hAnsi="Cambria Math" w:cstheme="minorHAnsi"/>
              </w:rPr>
              <m:t>2</m:t>
            </m:r>
          </m:sup>
        </m:sSup>
      </m:oMath>
      <w:r w:rsidRPr="00CA0D4B">
        <w:rPr>
          <w:rFonts w:eastAsiaTheme="minorEastAsia" w:cstheme="minorHAnsi"/>
        </w:rPr>
        <w:t xml:space="preserve"> jeb</w:t>
      </w:r>
      <w:r w:rsidRPr="00CA0D4B">
        <w:rPr>
          <w:rFonts w:eastAsiaTheme="minorEastAsia" w:cstheme="minorHAnsi"/>
        </w:rPr>
        <w:br/>
      </w:r>
      <m:oMath>
        <m:r>
          <w:rPr>
            <w:rFonts w:ascii="Cambria Math" w:eastAsiaTheme="minorEastAsia" w:hAnsi="Cambria Math" w:cstheme="minorHAnsi"/>
          </w:rPr>
          <m:t>a=</m:t>
        </m:r>
        <m:f>
          <m:fPr>
            <m:ctrlPr>
              <w:rPr>
                <w:rFonts w:ascii="Cambria Math" w:eastAsiaTheme="minorEastAsia" w:hAnsi="Cambria Math" w:cstheme="minorHAnsi"/>
                <w:i/>
              </w:rPr>
            </m:ctrlPr>
          </m:fPr>
          <m:num>
            <m:r>
              <w:rPr>
                <w:rFonts w:ascii="Cambria Math" w:eastAsiaTheme="minorEastAsia" w:hAnsi="Cambria Math" w:cstheme="minorHAnsi"/>
              </w:rPr>
              <m:t>k</m:t>
            </m:r>
            <m:d>
              <m:dPr>
                <m:ctrlPr>
                  <w:rPr>
                    <w:rFonts w:ascii="Cambria Math" w:eastAsiaTheme="minorEastAsia" w:hAnsi="Cambria Math" w:cstheme="minorHAnsi"/>
                    <w:i/>
                  </w:rPr>
                </m:ctrlPr>
              </m:dPr>
              <m:e>
                <m:r>
                  <w:rPr>
                    <w:rFonts w:ascii="Cambria Math" w:eastAsiaTheme="minorEastAsia" w:hAnsi="Cambria Math" w:cstheme="minorHAnsi"/>
                  </w:rPr>
                  <m:t>k+1</m:t>
                </m:r>
              </m:e>
            </m:d>
          </m:num>
          <m:den>
            <m:r>
              <w:rPr>
                <w:rFonts w:ascii="Cambria Math" w:eastAsiaTheme="minorEastAsia" w:hAnsi="Cambria Math" w:cstheme="minorHAnsi"/>
              </w:rPr>
              <m:t>2</m:t>
            </m:r>
          </m:den>
        </m:f>
      </m:oMath>
      <w:r w:rsidRPr="00CA0D4B">
        <w:rPr>
          <w:rFonts w:eastAsiaTheme="minorEastAsia" w:cstheme="minorHAnsi"/>
        </w:rPr>
        <w:t xml:space="preserve">. Aprēķinām </w:t>
      </w:r>
      <m:oMath>
        <m:r>
          <w:rPr>
            <w:rFonts w:ascii="Cambria Math" w:eastAsiaTheme="minorEastAsia" w:hAnsi="Cambria Math" w:cstheme="minorHAnsi"/>
          </w:rPr>
          <m:t>b=a-k=</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+k</m:t>
            </m:r>
          </m:num>
          <m:den>
            <m:r>
              <w:rPr>
                <w:rFonts w:ascii="Cambria Math" w:eastAsiaTheme="minorEastAsia" w:hAnsi="Cambria Math" w:cstheme="minorHAnsi"/>
              </w:rPr>
              <m:t>2</m:t>
            </m:r>
          </m:den>
        </m:f>
        <m:r>
          <w:rPr>
            <w:rFonts w:ascii="Cambria Math" w:eastAsiaTheme="minorEastAsia" w:hAnsi="Cambria Math" w:cstheme="minorHAnsi"/>
          </w:rPr>
          <m:t>-k=</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-k</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k</m:t>
            </m:r>
            <m:d>
              <m:dPr>
                <m:ctrlPr>
                  <w:rPr>
                    <w:rFonts w:ascii="Cambria Math" w:eastAsiaTheme="minorEastAsia" w:hAnsi="Cambria Math" w:cstheme="minorHAnsi"/>
                    <w:i/>
                  </w:rPr>
                </m:ctrlPr>
              </m:dPr>
              <m:e>
                <m:r>
                  <w:rPr>
                    <w:rFonts w:ascii="Cambria Math" w:eastAsiaTheme="minorEastAsia" w:hAnsi="Cambria Math" w:cstheme="minorHAnsi"/>
                  </w:rPr>
                  <m:t>k-1</m:t>
                </m:r>
              </m:e>
            </m:d>
          </m:num>
          <m:den>
            <m:r>
              <w:rPr>
                <w:rFonts w:ascii="Cambria Math" w:eastAsiaTheme="minorEastAsia" w:hAnsi="Cambria Math" w:cstheme="minorHAnsi"/>
              </w:rPr>
              <m:t>2</m:t>
            </m:r>
          </m:den>
        </m:f>
      </m:oMath>
    </w:p>
    <w:p w14:paraId="268166E2" w14:textId="77777777" w:rsidR="007F6DC1" w:rsidRPr="00BD55C3" w:rsidRDefault="007F6DC1" w:rsidP="007F6DC1">
      <w:pPr>
        <w:pStyle w:val="Paraststmeklis"/>
        <w:spacing w:before="0" w:beforeAutospacing="0" w:after="0" w:afterAutospacing="0" w:line="259" w:lineRule="auto"/>
        <w:ind w:left="567"/>
        <w:jc w:val="both"/>
        <w:rPr>
          <w:rFonts w:asciiTheme="minorHAnsi" w:hAnsiTheme="minorHAnsi" w:cstheme="minorHAnsi"/>
          <w:sz w:val="22"/>
          <w:szCs w:val="22"/>
        </w:rPr>
      </w:pPr>
      <w:r w:rsidRPr="00CA0D4B">
        <w:rPr>
          <w:rFonts w:asciiTheme="minorHAnsi" w:hAnsiTheme="minorHAnsi" w:cstheme="minorHAnsi"/>
          <w:i/>
          <w:sz w:val="22"/>
          <w:szCs w:val="22"/>
        </w:rPr>
        <w:t>2. veids.</w:t>
      </w:r>
      <w:r w:rsidRPr="00CA0D4B">
        <w:rPr>
          <w:rFonts w:asciiTheme="minorHAnsi" w:hAnsiTheme="minorHAnsi" w:cstheme="minorHAnsi"/>
          <w:sz w:val="22"/>
          <w:szCs w:val="22"/>
        </w:rPr>
        <w:t xml:space="preserve"> Apzīmējam </w:t>
      </w:r>
      <m:oMath>
        <m:r>
          <w:rPr>
            <w:rFonts w:ascii="Cambria Math" w:hAnsi="Cambria Math" w:cstheme="minorHAnsi"/>
            <w:sz w:val="22"/>
            <w:szCs w:val="22"/>
          </w:rPr>
          <m:t>a-b=k</m:t>
        </m:r>
      </m:oMath>
      <w:r w:rsidRPr="00CA0D4B">
        <w:rPr>
          <w:rFonts w:asciiTheme="minorHAnsi" w:hAnsiTheme="minorHAnsi" w:cstheme="minorHAnsi"/>
          <w:sz w:val="22"/>
          <w:szCs w:val="22"/>
        </w:rPr>
        <w:t xml:space="preserve">, tad </w:t>
      </w:r>
      <m:oMath>
        <m:r>
          <w:rPr>
            <w:rFonts w:ascii="Cambria Math" w:hAnsi="Cambria Math" w:cstheme="minorHAnsi"/>
            <w:sz w:val="22"/>
            <w:szCs w:val="22"/>
          </w:rPr>
          <m:t>a+b=k+2b</m:t>
        </m:r>
      </m:oMath>
      <w:r w:rsidRPr="00CA0D4B">
        <w:rPr>
          <w:rFonts w:asciiTheme="minorHAnsi" w:hAnsiTheme="minorHAnsi" w:cstheme="minorHAnsi"/>
          <w:sz w:val="22"/>
          <w:szCs w:val="22"/>
        </w:rPr>
        <w:t xml:space="preserve">, tātad doto vienādojumu var pārrakstīt formā </w:t>
      </w:r>
      <w:r w:rsidRPr="00CA0D4B">
        <w:rPr>
          <w:rFonts w:asciiTheme="minorHAnsi" w:hAnsiTheme="minorHAnsi" w:cstheme="minorHAnsi"/>
          <w:sz w:val="22"/>
          <w:szCs w:val="22"/>
        </w:rPr>
        <w:br/>
      </w:r>
      <m:oMath>
        <m:sSup>
          <m:sSupPr>
            <m:ctrlPr>
              <w:rPr>
                <w:rFonts w:ascii="Cambria Math" w:hAnsi="Cambria Math" w:cstheme="minorHAnsi"/>
                <w:i/>
                <w:sz w:val="22"/>
                <w:szCs w:val="22"/>
              </w:rPr>
            </m:ctrlPr>
          </m:sSupPr>
          <m:e>
            <m:r>
              <w:rPr>
                <w:rFonts w:ascii="Cambria Math" w:hAnsi="Cambria Math" w:cstheme="minorHAnsi"/>
                <w:sz w:val="22"/>
                <w:szCs w:val="22"/>
              </w:rPr>
              <m:t>k</m:t>
            </m:r>
          </m:e>
          <m:sup>
            <m:r>
              <w:rPr>
                <w:rFonts w:ascii="Cambria Math" w:hAnsi="Cambria Math" w:cstheme="minorHAnsi"/>
                <w:sz w:val="22"/>
                <w:szCs w:val="22"/>
              </w:rPr>
              <m:t>2</m:t>
            </m:r>
          </m:sup>
        </m:sSup>
        <m:r>
          <w:rPr>
            <w:rFonts w:ascii="Cambria Math" w:hAnsi="Cambria Math" w:cstheme="minorHAnsi"/>
            <w:sz w:val="22"/>
            <w:szCs w:val="22"/>
          </w:rPr>
          <m:t>=k+2b</m:t>
        </m:r>
      </m:oMath>
      <w:r w:rsidRPr="00CA0D4B">
        <w:rPr>
          <w:rFonts w:asciiTheme="minorHAnsi" w:hAnsiTheme="minorHAnsi" w:cstheme="minorHAnsi"/>
          <w:sz w:val="22"/>
          <w:szCs w:val="22"/>
        </w:rPr>
        <w:t xml:space="preserve">, no kā iegūstam, ka </w:t>
      </w:r>
      <m:oMath>
        <m:r>
          <w:rPr>
            <w:rFonts w:ascii="Cambria Math" w:hAnsi="Cambria Math" w:cstheme="minorHAnsi"/>
            <w:sz w:val="22"/>
            <w:szCs w:val="22"/>
          </w:rPr>
          <m:t>b=</m:t>
        </m:r>
        <m:f>
          <m:fPr>
            <m:ctrlPr>
              <w:rPr>
                <w:rFonts w:ascii="Cambria Math" w:hAnsi="Cambria Math" w:cstheme="minorHAnsi"/>
                <w:i/>
                <w:sz w:val="22"/>
                <w:szCs w:val="22"/>
              </w:rPr>
            </m:ctrlPr>
          </m:fPr>
          <m:num>
            <m:sSup>
              <m:sSupPr>
                <m:ctrlPr>
                  <w:rPr>
                    <w:rFonts w:ascii="Cambria Math" w:hAnsi="Cambria Math" w:cstheme="minorHAnsi"/>
                    <w:i/>
                    <w:sz w:val="22"/>
                    <w:szCs w:val="22"/>
                  </w:rPr>
                </m:ctrlPr>
              </m:sSupPr>
              <m:e>
                <m:r>
                  <w:rPr>
                    <w:rFonts w:ascii="Cambria Math" w:hAnsi="Cambria Math" w:cstheme="minorHAnsi"/>
                    <w:sz w:val="22"/>
                    <w:szCs w:val="22"/>
                  </w:rPr>
                  <m:t>k</m:t>
                </m:r>
              </m:e>
              <m:sup>
                <m:r>
                  <w:rPr>
                    <w:rFonts w:ascii="Cambria Math" w:hAnsi="Cambria Math" w:cstheme="minorHAnsi"/>
                    <w:sz w:val="22"/>
                    <w:szCs w:val="22"/>
                  </w:rPr>
                  <m:t>2</m:t>
                </m:r>
              </m:sup>
            </m:sSup>
            <m:r>
              <w:rPr>
                <w:rFonts w:ascii="Cambria Math" w:hAnsi="Cambria Math" w:cstheme="minorHAnsi"/>
                <w:sz w:val="22"/>
                <w:szCs w:val="22"/>
              </w:rPr>
              <m:t>-k</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k</m:t>
            </m:r>
            <m:d>
              <m:dPr>
                <m:ctrlPr>
                  <w:rPr>
                    <w:rFonts w:ascii="Cambria Math" w:hAnsi="Cambria Math" w:cstheme="minorHAnsi"/>
                    <w:i/>
                    <w:sz w:val="22"/>
                    <w:szCs w:val="22"/>
                  </w:rPr>
                </m:ctrlPr>
              </m:dPr>
              <m:e>
                <m:r>
                  <w:rPr>
                    <w:rFonts w:ascii="Cambria Math" w:hAnsi="Cambria Math" w:cstheme="minorHAnsi"/>
                    <w:sz w:val="22"/>
                    <w:szCs w:val="22"/>
                  </w:rPr>
                  <m:t>k-1</m:t>
                </m:r>
              </m:e>
            </m:d>
          </m:num>
          <m:den>
            <m:r>
              <w:rPr>
                <w:rFonts w:ascii="Cambria Math" w:hAnsi="Cambria Math" w:cstheme="minorHAnsi"/>
                <w:sz w:val="22"/>
                <w:szCs w:val="22"/>
              </w:rPr>
              <m:t>2</m:t>
            </m:r>
          </m:den>
        </m:f>
      </m:oMath>
      <w:r w:rsidRPr="00CA0D4B">
        <w:rPr>
          <w:rFonts w:asciiTheme="minorHAnsi" w:hAnsiTheme="minorHAnsi" w:cstheme="minorHAnsi"/>
          <w:sz w:val="22"/>
          <w:szCs w:val="22"/>
        </w:rPr>
        <w:t xml:space="preserve"> un </w:t>
      </w:r>
      <m:oMath>
        <m:r>
          <w:rPr>
            <w:rFonts w:ascii="Cambria Math" w:hAnsi="Cambria Math" w:cstheme="minorHAnsi"/>
            <w:sz w:val="22"/>
            <w:szCs w:val="22"/>
          </w:rPr>
          <m:t>a=k+b</m:t>
        </m:r>
      </m:oMath>
      <w:r w:rsidRPr="00CA0D4B">
        <w:rPr>
          <w:rFonts w:asciiTheme="minorHAnsi" w:hAnsiTheme="minorHAnsi" w:cstheme="minorHAnsi"/>
          <w:sz w:val="22"/>
          <w:szCs w:val="22"/>
        </w:rPr>
        <w:t>.</w:t>
      </w:r>
    </w:p>
    <w:p w14:paraId="5018ED5B" w14:textId="77777777" w:rsidR="00052F0D" w:rsidRPr="009E2044" w:rsidRDefault="00052F0D" w:rsidP="00645016">
      <w:pPr>
        <w:spacing w:after="0"/>
        <w:rPr>
          <w:rFonts w:cstheme="minorHAnsi"/>
          <w:b/>
        </w:rPr>
      </w:pPr>
    </w:p>
    <w:sectPr w:rsidR="00052F0D" w:rsidRPr="009E2044" w:rsidSect="002E732E">
      <w:footerReference w:type="default" r:id="rId59"/>
      <w:headerReference w:type="first" r:id="rId60"/>
      <w:footerReference w:type="first" r:id="rId61"/>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77294" w14:textId="77777777" w:rsidR="00566793" w:rsidRDefault="00566793" w:rsidP="009D13D1">
      <w:pPr>
        <w:spacing w:after="0" w:line="240" w:lineRule="auto"/>
      </w:pPr>
      <w:r>
        <w:separator/>
      </w:r>
    </w:p>
  </w:endnote>
  <w:endnote w:type="continuationSeparator" w:id="0">
    <w:p w14:paraId="07FFF9D5" w14:textId="77777777" w:rsidR="00566793" w:rsidRDefault="00566793" w:rsidP="009D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DA08D" w14:textId="77777777" w:rsidR="0097058A" w:rsidRPr="0003443D" w:rsidRDefault="0097058A" w:rsidP="007A482B">
    <w:pPr>
      <w:pStyle w:val="Kjene"/>
      <w:pBdr>
        <w:bottom w:val="single" w:sz="4" w:space="1" w:color="auto"/>
      </w:pBdr>
      <w:rPr>
        <w:sz w:val="10"/>
      </w:rPr>
    </w:pPr>
  </w:p>
  <w:p w14:paraId="3FB50B7A" w14:textId="76B1D642" w:rsidR="0097058A" w:rsidRPr="007A482B" w:rsidRDefault="0097058A" w:rsidP="007A482B">
    <w:pPr>
      <w:pStyle w:val="Kjene"/>
      <w:tabs>
        <w:tab w:val="clear" w:pos="4153"/>
        <w:tab w:val="center" w:pos="5245"/>
      </w:tabs>
      <w:rPr>
        <w:color w:val="808080" w:themeColor="background1" w:themeShade="80"/>
      </w:rPr>
    </w:pPr>
    <w:r w:rsidRPr="009D13D1">
      <w:rPr>
        <w:color w:val="808080" w:themeColor="background1" w:themeShade="80"/>
      </w:rPr>
      <w:t>201</w:t>
    </w:r>
    <w:r>
      <w:rPr>
        <w:color w:val="808080" w:themeColor="background1" w:themeShade="80"/>
      </w:rPr>
      <w:t>8</w:t>
    </w:r>
    <w:r w:rsidRPr="009D13D1">
      <w:rPr>
        <w:color w:val="808080" w:themeColor="background1" w:themeShade="80"/>
      </w:rPr>
      <w:t>./201</w:t>
    </w:r>
    <w:r>
      <w:rPr>
        <w:color w:val="808080" w:themeColor="background1" w:themeShade="80"/>
      </w:rPr>
      <w:t>9</w:t>
    </w:r>
    <w:r w:rsidRPr="009D13D1">
      <w:rPr>
        <w:color w:val="808080" w:themeColor="background1" w:themeShade="80"/>
      </w:rPr>
      <w:t xml:space="preserve">. </w:t>
    </w:r>
    <w:proofErr w:type="spellStart"/>
    <w:r w:rsidRPr="009D13D1">
      <w:rPr>
        <w:color w:val="808080" w:themeColor="background1" w:themeShade="80"/>
      </w:rPr>
      <w:t>m.g</w:t>
    </w:r>
    <w:proofErr w:type="spellEnd"/>
    <w:r w:rsidRPr="009D13D1">
      <w:rPr>
        <w:color w:val="808080" w:themeColor="background1" w:themeShade="80"/>
      </w:rPr>
      <w:t xml:space="preserve">. </w:t>
    </w:r>
    <w:r>
      <w:rPr>
        <w:color w:val="808080" w:themeColor="background1" w:themeShade="80"/>
      </w:rPr>
      <w:tab/>
    </w:r>
    <w:r w:rsidRPr="009D13D1">
      <w:rPr>
        <w:color w:val="808080" w:themeColor="background1" w:themeShade="80"/>
      </w:rPr>
      <w:t xml:space="preserve">http://nms.lu.lv/ </w:t>
    </w:r>
    <w:r w:rsidRPr="009D13D1">
      <w:rPr>
        <w:color w:val="808080" w:themeColor="background1" w:themeShade="80"/>
      </w:rPr>
      <w:ptab w:relativeTo="margin" w:alignment="right" w:leader="none"/>
    </w:r>
    <w:r w:rsidRPr="009D13D1">
      <w:rPr>
        <w:color w:val="808080" w:themeColor="background1" w:themeShade="80"/>
      </w:rPr>
      <w:fldChar w:fldCharType="begin"/>
    </w:r>
    <w:r w:rsidRPr="009D13D1">
      <w:rPr>
        <w:color w:val="808080" w:themeColor="background1" w:themeShade="80"/>
      </w:rPr>
      <w:instrText xml:space="preserve"> PAGE   \* MERGEFORMAT </w:instrText>
    </w:r>
    <w:r w:rsidRPr="009D13D1">
      <w:rPr>
        <w:color w:val="808080" w:themeColor="background1" w:themeShade="80"/>
      </w:rPr>
      <w:fldChar w:fldCharType="separate"/>
    </w:r>
    <w:r w:rsidR="009D56EE">
      <w:rPr>
        <w:noProof/>
        <w:color w:val="808080" w:themeColor="background1" w:themeShade="80"/>
      </w:rPr>
      <w:t>2</w:t>
    </w:r>
    <w:r w:rsidRPr="009D13D1">
      <w:rPr>
        <w:color w:val="808080" w:themeColor="background1" w:themeShade="80"/>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D3978" w14:textId="77777777" w:rsidR="0097058A" w:rsidRDefault="0097058A" w:rsidP="007A482B">
    <w:pPr>
      <w:pBdr>
        <w:top w:val="single" w:sz="4" w:space="1" w:color="auto"/>
      </w:pBdr>
      <w:tabs>
        <w:tab w:val="right" w:pos="10466"/>
      </w:tabs>
      <w:spacing w:after="0"/>
      <w:jc w:val="both"/>
    </w:pPr>
    <w:r w:rsidRPr="006071E5">
      <w:rPr>
        <w:noProof/>
        <w:lang w:val="en-US"/>
      </w:rPr>
      <w:drawing>
        <wp:inline distT="0" distB="0" distL="0" distR="0" wp14:anchorId="1D734750" wp14:editId="6A83838E">
          <wp:extent cx="1343025" cy="409575"/>
          <wp:effectExtent l="0" t="0" r="9525" b="9525"/>
          <wp:docPr id="24" name="Attēls 24" descr="http://www.lu.lv/fileadmin/user_upload/lu_portal/par/vesture-tradicijas-un-simbolika/logotipi/LU-logo-anno-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lv/fileadmin/user_upload/lu_portal/par/vesture-tradicijas-un-simbolika/logotipi/LU-logo-anno-1-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6071E5">
      <w:tab/>
    </w:r>
    <w:r w:rsidRPr="009B35BB">
      <w:rPr>
        <w:noProof/>
        <w:lang w:val="en-US"/>
      </w:rPr>
      <w:drawing>
        <wp:inline distT="0" distB="0" distL="0" distR="0" wp14:anchorId="525AD7F8" wp14:editId="021C28D4">
          <wp:extent cx="2247900" cy="419100"/>
          <wp:effectExtent l="0" t="0" r="0" b="0"/>
          <wp:docPr id="28" name="Attēls 28" descr="nms_logo_teksts_bla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s_logo_teksts_blakus"/>
                  <pic:cNvPicPr>
                    <a:picLocks noChangeAspect="1" noChangeArrowheads="1"/>
                  </pic:cNvPicPr>
                </pic:nvPicPr>
                <pic:blipFill>
                  <a:blip r:embed="rId2" cstate="print">
                    <a:extLst>
                      <a:ext uri="{28A0092B-C50C-407E-A947-70E740481C1C}">
                        <a14:useLocalDpi xmlns:a14="http://schemas.microsoft.com/office/drawing/2010/main" val="0"/>
                      </a:ext>
                    </a:extLst>
                  </a:blip>
                  <a:srcRect t="-2" b="-9999"/>
                  <a:stretch>
                    <a:fillRect/>
                  </a:stretch>
                </pic:blipFill>
                <pic:spPr bwMode="auto">
                  <a:xfrm>
                    <a:off x="0" y="0"/>
                    <a:ext cx="2247900" cy="4191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76D4" w14:textId="77777777" w:rsidR="0097058A" w:rsidRPr="0003443D" w:rsidRDefault="0097058A" w:rsidP="007A482B">
    <w:pPr>
      <w:pStyle w:val="Kjene"/>
      <w:pBdr>
        <w:bottom w:val="single" w:sz="4" w:space="1" w:color="auto"/>
      </w:pBdr>
      <w:rPr>
        <w:sz w:val="10"/>
      </w:rPr>
    </w:pPr>
  </w:p>
  <w:p w14:paraId="343897E8" w14:textId="161B74F0" w:rsidR="0097058A" w:rsidRPr="007A482B" w:rsidRDefault="0097058A" w:rsidP="007A482B">
    <w:pPr>
      <w:pStyle w:val="Kjene"/>
      <w:tabs>
        <w:tab w:val="clear" w:pos="4153"/>
        <w:tab w:val="center" w:pos="5245"/>
      </w:tabs>
      <w:rPr>
        <w:color w:val="808080" w:themeColor="background1" w:themeShade="80"/>
      </w:rPr>
    </w:pPr>
    <w:r w:rsidRPr="009D13D1">
      <w:rPr>
        <w:color w:val="808080" w:themeColor="background1" w:themeShade="80"/>
      </w:rPr>
      <w:t>201</w:t>
    </w:r>
    <w:r>
      <w:rPr>
        <w:color w:val="808080" w:themeColor="background1" w:themeShade="80"/>
      </w:rPr>
      <w:t>8</w:t>
    </w:r>
    <w:r w:rsidRPr="009D13D1">
      <w:rPr>
        <w:color w:val="808080" w:themeColor="background1" w:themeShade="80"/>
      </w:rPr>
      <w:t>./201</w:t>
    </w:r>
    <w:r>
      <w:rPr>
        <w:color w:val="808080" w:themeColor="background1" w:themeShade="80"/>
      </w:rPr>
      <w:t>9</w:t>
    </w:r>
    <w:r w:rsidRPr="009D13D1">
      <w:rPr>
        <w:color w:val="808080" w:themeColor="background1" w:themeShade="80"/>
      </w:rPr>
      <w:t xml:space="preserve">. </w:t>
    </w:r>
    <w:proofErr w:type="spellStart"/>
    <w:r w:rsidRPr="009D13D1">
      <w:rPr>
        <w:color w:val="808080" w:themeColor="background1" w:themeShade="80"/>
      </w:rPr>
      <w:t>m.g</w:t>
    </w:r>
    <w:proofErr w:type="spellEnd"/>
    <w:r w:rsidRPr="009D13D1">
      <w:rPr>
        <w:color w:val="808080" w:themeColor="background1" w:themeShade="80"/>
      </w:rPr>
      <w:t xml:space="preserve">. </w:t>
    </w:r>
    <w:r>
      <w:rPr>
        <w:color w:val="808080" w:themeColor="background1" w:themeShade="80"/>
      </w:rPr>
      <w:tab/>
    </w:r>
    <w:r w:rsidRPr="009D13D1">
      <w:rPr>
        <w:color w:val="808080" w:themeColor="background1" w:themeShade="80"/>
      </w:rPr>
      <w:t xml:space="preserve">http://nms.lu.lv/ </w:t>
    </w:r>
    <w:r w:rsidRPr="009D13D1">
      <w:rPr>
        <w:color w:val="808080" w:themeColor="background1" w:themeShade="80"/>
      </w:rPr>
      <w:ptab w:relativeTo="margin" w:alignment="right" w:leader="none"/>
    </w:r>
    <w:r w:rsidRPr="009D13D1">
      <w:rPr>
        <w:color w:val="808080" w:themeColor="background1" w:themeShade="80"/>
      </w:rPr>
      <w:fldChar w:fldCharType="begin"/>
    </w:r>
    <w:r w:rsidRPr="009D13D1">
      <w:rPr>
        <w:color w:val="808080" w:themeColor="background1" w:themeShade="80"/>
      </w:rPr>
      <w:instrText xml:space="preserve"> PAGE   \* MERGEFORMAT </w:instrText>
    </w:r>
    <w:r w:rsidRPr="009D13D1">
      <w:rPr>
        <w:color w:val="808080" w:themeColor="background1" w:themeShade="80"/>
      </w:rPr>
      <w:fldChar w:fldCharType="separate"/>
    </w:r>
    <w:r w:rsidR="009D56EE">
      <w:rPr>
        <w:noProof/>
        <w:color w:val="808080" w:themeColor="background1" w:themeShade="80"/>
      </w:rPr>
      <w:t>3</w:t>
    </w:r>
    <w:r w:rsidRPr="009D13D1">
      <w:rPr>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3CE83" w14:textId="77777777" w:rsidR="0097058A" w:rsidRDefault="0097058A" w:rsidP="007A482B">
    <w:pPr>
      <w:pBdr>
        <w:top w:val="single" w:sz="4" w:space="1" w:color="auto"/>
      </w:pBdr>
      <w:tabs>
        <w:tab w:val="right" w:pos="10466"/>
      </w:tabs>
      <w:spacing w:after="0"/>
      <w:jc w:val="both"/>
    </w:pPr>
    <w:r w:rsidRPr="006071E5">
      <w:rPr>
        <w:noProof/>
        <w:lang w:val="en-US"/>
      </w:rPr>
      <w:drawing>
        <wp:inline distT="0" distB="0" distL="0" distR="0" wp14:anchorId="11B22BB1" wp14:editId="7B42D88C">
          <wp:extent cx="1343025" cy="409575"/>
          <wp:effectExtent l="0" t="0" r="9525" b="9525"/>
          <wp:docPr id="20" name="Attēls 5" descr="http://www.lu.lv/fileadmin/user_upload/lu_portal/par/vesture-tradicijas-un-simbolika/logotipi/LU-logo-anno-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lv/fileadmin/user_upload/lu_portal/par/vesture-tradicijas-un-simbolika/logotipi/LU-logo-anno-1-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6071E5">
      <w:tab/>
    </w:r>
    <w:r w:rsidRPr="009B35BB">
      <w:rPr>
        <w:noProof/>
        <w:lang w:val="en-US"/>
      </w:rPr>
      <w:drawing>
        <wp:inline distT="0" distB="0" distL="0" distR="0" wp14:anchorId="4E7A7C5A" wp14:editId="4C016E86">
          <wp:extent cx="2247900" cy="419100"/>
          <wp:effectExtent l="0" t="0" r="0" b="0"/>
          <wp:docPr id="21" name="Attēls 6" descr="nms_logo_teksts_bla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s_logo_teksts_blakus"/>
                  <pic:cNvPicPr>
                    <a:picLocks noChangeAspect="1" noChangeArrowheads="1"/>
                  </pic:cNvPicPr>
                </pic:nvPicPr>
                <pic:blipFill>
                  <a:blip r:embed="rId2" cstate="print">
                    <a:extLst>
                      <a:ext uri="{28A0092B-C50C-407E-A947-70E740481C1C}">
                        <a14:useLocalDpi xmlns:a14="http://schemas.microsoft.com/office/drawing/2010/main" val="0"/>
                      </a:ext>
                    </a:extLst>
                  </a:blip>
                  <a:srcRect t="-2" b="-9999"/>
                  <a:stretch>
                    <a:fillRect/>
                  </a:stretch>
                </pic:blipFill>
                <pic:spPr bwMode="auto">
                  <a:xfrm>
                    <a:off x="0" y="0"/>
                    <a:ext cx="2247900" cy="4191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D2D64" w14:textId="77777777" w:rsidR="0097058A" w:rsidRPr="0003443D" w:rsidRDefault="0097058A" w:rsidP="007A482B">
    <w:pPr>
      <w:pStyle w:val="Kjene"/>
      <w:pBdr>
        <w:bottom w:val="single" w:sz="4" w:space="1" w:color="auto"/>
      </w:pBdr>
      <w:rPr>
        <w:sz w:val="10"/>
      </w:rPr>
    </w:pPr>
  </w:p>
  <w:p w14:paraId="09634EA4" w14:textId="5ADC1537" w:rsidR="0097058A" w:rsidRPr="007A482B" w:rsidRDefault="0097058A" w:rsidP="007A482B">
    <w:pPr>
      <w:pStyle w:val="Kjene"/>
      <w:tabs>
        <w:tab w:val="clear" w:pos="4153"/>
        <w:tab w:val="center" w:pos="5245"/>
      </w:tabs>
      <w:rPr>
        <w:color w:val="808080" w:themeColor="background1" w:themeShade="80"/>
      </w:rPr>
    </w:pPr>
    <w:r w:rsidRPr="009D13D1">
      <w:rPr>
        <w:color w:val="808080" w:themeColor="background1" w:themeShade="80"/>
      </w:rPr>
      <w:t>201</w:t>
    </w:r>
    <w:r>
      <w:rPr>
        <w:color w:val="808080" w:themeColor="background1" w:themeShade="80"/>
      </w:rPr>
      <w:t>8</w:t>
    </w:r>
    <w:r w:rsidRPr="009D13D1">
      <w:rPr>
        <w:color w:val="808080" w:themeColor="background1" w:themeShade="80"/>
      </w:rPr>
      <w:t>./201</w:t>
    </w:r>
    <w:r>
      <w:rPr>
        <w:color w:val="808080" w:themeColor="background1" w:themeShade="80"/>
      </w:rPr>
      <w:t>9</w:t>
    </w:r>
    <w:r w:rsidRPr="009D13D1">
      <w:rPr>
        <w:color w:val="808080" w:themeColor="background1" w:themeShade="80"/>
      </w:rPr>
      <w:t xml:space="preserve">. </w:t>
    </w:r>
    <w:proofErr w:type="spellStart"/>
    <w:r w:rsidRPr="009D13D1">
      <w:rPr>
        <w:color w:val="808080" w:themeColor="background1" w:themeShade="80"/>
      </w:rPr>
      <w:t>m.g</w:t>
    </w:r>
    <w:proofErr w:type="spellEnd"/>
    <w:r w:rsidRPr="009D13D1">
      <w:rPr>
        <w:color w:val="808080" w:themeColor="background1" w:themeShade="80"/>
      </w:rPr>
      <w:t xml:space="preserve">. </w:t>
    </w:r>
    <w:r>
      <w:rPr>
        <w:color w:val="808080" w:themeColor="background1" w:themeShade="80"/>
      </w:rPr>
      <w:tab/>
    </w:r>
    <w:r w:rsidRPr="009D13D1">
      <w:rPr>
        <w:color w:val="808080" w:themeColor="background1" w:themeShade="80"/>
      </w:rPr>
      <w:t xml:space="preserve">http://nms.lu.lv/ </w:t>
    </w:r>
    <w:r w:rsidRPr="009D13D1">
      <w:rPr>
        <w:color w:val="808080" w:themeColor="background1" w:themeShade="80"/>
      </w:rPr>
      <w:ptab w:relativeTo="margin" w:alignment="right" w:leader="none"/>
    </w:r>
    <w:r w:rsidRPr="009D13D1">
      <w:rPr>
        <w:color w:val="808080" w:themeColor="background1" w:themeShade="80"/>
      </w:rPr>
      <w:fldChar w:fldCharType="begin"/>
    </w:r>
    <w:r w:rsidRPr="009D13D1">
      <w:rPr>
        <w:color w:val="808080" w:themeColor="background1" w:themeShade="80"/>
      </w:rPr>
      <w:instrText xml:space="preserve"> PAGE   \* MERGEFORMAT </w:instrText>
    </w:r>
    <w:r w:rsidRPr="009D13D1">
      <w:rPr>
        <w:color w:val="808080" w:themeColor="background1" w:themeShade="80"/>
      </w:rPr>
      <w:fldChar w:fldCharType="separate"/>
    </w:r>
    <w:r w:rsidR="009D56EE">
      <w:rPr>
        <w:noProof/>
        <w:color w:val="808080" w:themeColor="background1" w:themeShade="80"/>
      </w:rPr>
      <w:t>5</w:t>
    </w:r>
    <w:r w:rsidRPr="009D13D1">
      <w:rPr>
        <w:color w:val="808080" w:themeColor="background1" w:themeShade="8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974C9" w14:textId="77777777" w:rsidR="0097058A" w:rsidRDefault="0097058A" w:rsidP="007A482B">
    <w:pPr>
      <w:pBdr>
        <w:top w:val="single" w:sz="4" w:space="1" w:color="auto"/>
      </w:pBdr>
      <w:tabs>
        <w:tab w:val="right" w:pos="10466"/>
      </w:tabs>
      <w:spacing w:after="0"/>
      <w:jc w:val="both"/>
    </w:pPr>
    <w:r w:rsidRPr="006071E5">
      <w:rPr>
        <w:noProof/>
        <w:lang w:val="en-US"/>
      </w:rPr>
      <w:drawing>
        <wp:inline distT="0" distB="0" distL="0" distR="0" wp14:anchorId="6037D451" wp14:editId="58D904A3">
          <wp:extent cx="1343025" cy="409575"/>
          <wp:effectExtent l="0" t="0" r="9525" b="9525"/>
          <wp:docPr id="1" name="Attēls 1" descr="http://www.lu.lv/fileadmin/user_upload/lu_portal/par/vesture-tradicijas-un-simbolika/logotipi/LU-logo-anno-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lv/fileadmin/user_upload/lu_portal/par/vesture-tradicijas-un-simbolika/logotipi/LU-logo-anno-1-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6071E5">
      <w:tab/>
    </w:r>
    <w:r w:rsidRPr="009B35BB">
      <w:rPr>
        <w:noProof/>
        <w:lang w:val="en-US"/>
      </w:rPr>
      <w:drawing>
        <wp:inline distT="0" distB="0" distL="0" distR="0" wp14:anchorId="1893B98F" wp14:editId="76425C57">
          <wp:extent cx="2247900" cy="419100"/>
          <wp:effectExtent l="0" t="0" r="0" b="0"/>
          <wp:docPr id="7" name="Attēls 7" descr="nms_logo_teksts_bla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s_logo_teksts_blakus"/>
                  <pic:cNvPicPr>
                    <a:picLocks noChangeAspect="1" noChangeArrowheads="1"/>
                  </pic:cNvPicPr>
                </pic:nvPicPr>
                <pic:blipFill>
                  <a:blip r:embed="rId2" cstate="print">
                    <a:extLst>
                      <a:ext uri="{28A0092B-C50C-407E-A947-70E740481C1C}">
                        <a14:useLocalDpi xmlns:a14="http://schemas.microsoft.com/office/drawing/2010/main" val="0"/>
                      </a:ext>
                    </a:extLst>
                  </a:blip>
                  <a:srcRect t="-2" b="-9999"/>
                  <a:stretch>
                    <a:fillRect/>
                  </a:stretch>
                </pic:blipFill>
                <pic:spPr bwMode="auto">
                  <a:xfrm>
                    <a:off x="0" y="0"/>
                    <a:ext cx="2247900" cy="4191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E8E03" w14:textId="77777777" w:rsidR="007F6DC1" w:rsidRDefault="007F6DC1">
    <w:pPr>
      <w:pStyle w:val="Kjen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B0419" w14:textId="77777777" w:rsidR="007F6DC1" w:rsidRPr="0003443D" w:rsidRDefault="007F6DC1" w:rsidP="007A482B">
    <w:pPr>
      <w:pStyle w:val="Kjene"/>
      <w:pBdr>
        <w:bottom w:val="single" w:sz="4" w:space="1" w:color="auto"/>
      </w:pBdr>
      <w:rPr>
        <w:sz w:val="10"/>
      </w:rPr>
    </w:pPr>
  </w:p>
  <w:p w14:paraId="3A991C82" w14:textId="6C86A877" w:rsidR="007F6DC1" w:rsidRPr="007A482B" w:rsidRDefault="007F6DC1" w:rsidP="007A482B">
    <w:pPr>
      <w:pStyle w:val="Kjene"/>
      <w:tabs>
        <w:tab w:val="clear" w:pos="4153"/>
        <w:tab w:val="center" w:pos="5245"/>
      </w:tabs>
      <w:rPr>
        <w:color w:val="808080" w:themeColor="background1" w:themeShade="80"/>
      </w:rPr>
    </w:pPr>
    <w:r w:rsidRPr="009D13D1">
      <w:rPr>
        <w:color w:val="808080" w:themeColor="background1" w:themeShade="80"/>
      </w:rPr>
      <w:t>201</w:t>
    </w:r>
    <w:r>
      <w:rPr>
        <w:color w:val="808080" w:themeColor="background1" w:themeShade="80"/>
      </w:rPr>
      <w:t>8</w:t>
    </w:r>
    <w:r w:rsidRPr="009D13D1">
      <w:rPr>
        <w:color w:val="808080" w:themeColor="background1" w:themeShade="80"/>
      </w:rPr>
      <w:t>./201</w:t>
    </w:r>
    <w:r>
      <w:rPr>
        <w:color w:val="808080" w:themeColor="background1" w:themeShade="80"/>
      </w:rPr>
      <w:t>9</w:t>
    </w:r>
    <w:r w:rsidRPr="009D13D1">
      <w:rPr>
        <w:color w:val="808080" w:themeColor="background1" w:themeShade="80"/>
      </w:rPr>
      <w:t xml:space="preserve">. </w:t>
    </w:r>
    <w:proofErr w:type="spellStart"/>
    <w:r w:rsidRPr="009D13D1">
      <w:rPr>
        <w:color w:val="808080" w:themeColor="background1" w:themeShade="80"/>
      </w:rPr>
      <w:t>m.g</w:t>
    </w:r>
    <w:proofErr w:type="spellEnd"/>
    <w:r w:rsidRPr="009D13D1">
      <w:rPr>
        <w:color w:val="808080" w:themeColor="background1" w:themeShade="80"/>
      </w:rPr>
      <w:t xml:space="preserve">. </w:t>
    </w:r>
    <w:r>
      <w:rPr>
        <w:color w:val="808080" w:themeColor="background1" w:themeShade="80"/>
      </w:rPr>
      <w:tab/>
    </w:r>
    <w:r w:rsidRPr="009D13D1">
      <w:rPr>
        <w:color w:val="808080" w:themeColor="background1" w:themeShade="80"/>
      </w:rPr>
      <w:t xml:space="preserve">http://nms.lu.lv/ </w:t>
    </w:r>
    <w:r w:rsidRPr="009D13D1">
      <w:rPr>
        <w:color w:val="808080" w:themeColor="background1" w:themeShade="80"/>
      </w:rPr>
      <w:ptab w:relativeTo="margin" w:alignment="right" w:leader="none"/>
    </w:r>
    <w:r w:rsidRPr="009D13D1">
      <w:rPr>
        <w:color w:val="808080" w:themeColor="background1" w:themeShade="80"/>
      </w:rPr>
      <w:fldChar w:fldCharType="begin"/>
    </w:r>
    <w:r w:rsidRPr="009D13D1">
      <w:rPr>
        <w:color w:val="808080" w:themeColor="background1" w:themeShade="80"/>
      </w:rPr>
      <w:instrText xml:space="preserve"> PAGE   \* MERGEFORMAT </w:instrText>
    </w:r>
    <w:r w:rsidRPr="009D13D1">
      <w:rPr>
        <w:color w:val="808080" w:themeColor="background1" w:themeShade="80"/>
      </w:rPr>
      <w:fldChar w:fldCharType="separate"/>
    </w:r>
    <w:r w:rsidR="009D56EE">
      <w:rPr>
        <w:noProof/>
        <w:color w:val="808080" w:themeColor="background1" w:themeShade="80"/>
      </w:rPr>
      <w:t>16</w:t>
    </w:r>
    <w:r w:rsidRPr="009D13D1">
      <w:rPr>
        <w:color w:val="808080" w:themeColor="background1" w:themeShade="80"/>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1C53" w14:textId="77777777" w:rsidR="007F6DC1" w:rsidRDefault="007F6DC1" w:rsidP="007A482B">
    <w:pPr>
      <w:pBdr>
        <w:top w:val="single" w:sz="4" w:space="1" w:color="auto"/>
      </w:pBdr>
      <w:tabs>
        <w:tab w:val="right" w:pos="10466"/>
      </w:tabs>
      <w:spacing w:after="0"/>
      <w:jc w:val="both"/>
    </w:pPr>
    <w:r w:rsidRPr="006071E5">
      <w:rPr>
        <w:noProof/>
        <w:lang w:val="en-US"/>
      </w:rPr>
      <w:drawing>
        <wp:inline distT="0" distB="0" distL="0" distR="0" wp14:anchorId="13C967B8" wp14:editId="309CCC98">
          <wp:extent cx="1343025" cy="409575"/>
          <wp:effectExtent l="0" t="0" r="9525" b="9525"/>
          <wp:docPr id="49" name="Attēls 49" descr="http://www.lu.lv/fileadmin/user_upload/lu_portal/par/vesture-tradicijas-un-simbolika/logotipi/LU-logo-anno-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lv/fileadmin/user_upload/lu_portal/par/vesture-tradicijas-un-simbolika/logotipi/LU-logo-anno-1-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6071E5">
      <w:tab/>
    </w:r>
    <w:r w:rsidRPr="008D0188">
      <w:rPr>
        <w:noProof/>
        <w:lang w:val="en-US"/>
      </w:rPr>
      <w:drawing>
        <wp:inline distT="0" distB="0" distL="0" distR="0" wp14:anchorId="0A61B964" wp14:editId="6211E075">
          <wp:extent cx="2590800" cy="409575"/>
          <wp:effectExtent l="0" t="0" r="0" b="9525"/>
          <wp:docPr id="50" name="Attēls 50" descr="C:\Users\Agnese\Dropbox\NMS\nms_logo_teksts_blaku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Dropbox\NMS\nms_logo_teksts_blakus_201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0" cy="409575"/>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99D6" w14:textId="77777777" w:rsidR="0097058A" w:rsidRPr="0003443D" w:rsidRDefault="0097058A" w:rsidP="007A482B">
    <w:pPr>
      <w:pStyle w:val="Kjene"/>
      <w:pBdr>
        <w:bottom w:val="single" w:sz="4" w:space="1" w:color="auto"/>
      </w:pBdr>
      <w:rPr>
        <w:sz w:val="10"/>
      </w:rPr>
    </w:pPr>
  </w:p>
  <w:p w14:paraId="01686B75" w14:textId="117A49C3" w:rsidR="0097058A" w:rsidRPr="007A482B" w:rsidRDefault="0097058A" w:rsidP="007A482B">
    <w:pPr>
      <w:pStyle w:val="Kjene"/>
      <w:tabs>
        <w:tab w:val="clear" w:pos="4153"/>
        <w:tab w:val="center" w:pos="5245"/>
      </w:tabs>
      <w:rPr>
        <w:color w:val="808080" w:themeColor="background1" w:themeShade="80"/>
      </w:rPr>
    </w:pPr>
    <w:r w:rsidRPr="009D13D1">
      <w:rPr>
        <w:color w:val="808080" w:themeColor="background1" w:themeShade="80"/>
      </w:rPr>
      <w:t>201</w:t>
    </w:r>
    <w:r>
      <w:rPr>
        <w:color w:val="808080" w:themeColor="background1" w:themeShade="80"/>
      </w:rPr>
      <w:t>8</w:t>
    </w:r>
    <w:r w:rsidRPr="009D13D1">
      <w:rPr>
        <w:color w:val="808080" w:themeColor="background1" w:themeShade="80"/>
      </w:rPr>
      <w:t>./201</w:t>
    </w:r>
    <w:r>
      <w:rPr>
        <w:color w:val="808080" w:themeColor="background1" w:themeShade="80"/>
      </w:rPr>
      <w:t>9</w:t>
    </w:r>
    <w:r w:rsidRPr="009D13D1">
      <w:rPr>
        <w:color w:val="808080" w:themeColor="background1" w:themeShade="80"/>
      </w:rPr>
      <w:t xml:space="preserve">. </w:t>
    </w:r>
    <w:proofErr w:type="spellStart"/>
    <w:r w:rsidRPr="009D13D1">
      <w:rPr>
        <w:color w:val="808080" w:themeColor="background1" w:themeShade="80"/>
      </w:rPr>
      <w:t>m.g</w:t>
    </w:r>
    <w:proofErr w:type="spellEnd"/>
    <w:r w:rsidRPr="009D13D1">
      <w:rPr>
        <w:color w:val="808080" w:themeColor="background1" w:themeShade="80"/>
      </w:rPr>
      <w:t xml:space="preserve">. </w:t>
    </w:r>
    <w:r>
      <w:rPr>
        <w:color w:val="808080" w:themeColor="background1" w:themeShade="80"/>
      </w:rPr>
      <w:tab/>
    </w:r>
    <w:r w:rsidRPr="009D13D1">
      <w:rPr>
        <w:color w:val="808080" w:themeColor="background1" w:themeShade="80"/>
      </w:rPr>
      <w:t xml:space="preserve">http://nms.lu.lv/ </w:t>
    </w:r>
    <w:r w:rsidRPr="009D13D1">
      <w:rPr>
        <w:color w:val="808080" w:themeColor="background1" w:themeShade="80"/>
      </w:rPr>
      <w:ptab w:relativeTo="margin" w:alignment="right" w:leader="none"/>
    </w:r>
    <w:r w:rsidRPr="009D13D1">
      <w:rPr>
        <w:color w:val="808080" w:themeColor="background1" w:themeShade="80"/>
      </w:rPr>
      <w:fldChar w:fldCharType="begin"/>
    </w:r>
    <w:r w:rsidRPr="009D13D1">
      <w:rPr>
        <w:color w:val="808080" w:themeColor="background1" w:themeShade="80"/>
      </w:rPr>
      <w:instrText xml:space="preserve"> PAGE   \* MERGEFORMAT </w:instrText>
    </w:r>
    <w:r w:rsidRPr="009D13D1">
      <w:rPr>
        <w:color w:val="808080" w:themeColor="background1" w:themeShade="80"/>
      </w:rPr>
      <w:fldChar w:fldCharType="separate"/>
    </w:r>
    <w:r w:rsidR="009D56EE">
      <w:rPr>
        <w:noProof/>
        <w:color w:val="808080" w:themeColor="background1" w:themeShade="80"/>
      </w:rPr>
      <w:t>17</w:t>
    </w:r>
    <w:r w:rsidRPr="009D13D1">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41CA0" w14:textId="77777777" w:rsidR="00566793" w:rsidRDefault="00566793" w:rsidP="009D13D1">
      <w:pPr>
        <w:spacing w:after="0" w:line="240" w:lineRule="auto"/>
      </w:pPr>
      <w:r>
        <w:separator/>
      </w:r>
    </w:p>
  </w:footnote>
  <w:footnote w:type="continuationSeparator" w:id="0">
    <w:p w14:paraId="0A88CD5B" w14:textId="77777777" w:rsidR="00566793" w:rsidRDefault="00566793" w:rsidP="009D1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28D7" w14:textId="764A1E99" w:rsidR="0097058A" w:rsidRDefault="0097058A" w:rsidP="00C61329">
    <w:pPr>
      <w:pBdr>
        <w:bottom w:val="single" w:sz="4" w:space="1" w:color="auto"/>
      </w:pBdr>
      <w:tabs>
        <w:tab w:val="right" w:pos="10466"/>
      </w:tabs>
      <w:spacing w:after="0"/>
      <w:jc w:val="both"/>
    </w:pPr>
    <w:r w:rsidRPr="006071E5">
      <w:rPr>
        <w:noProof/>
        <w:lang w:val="en-US"/>
      </w:rPr>
      <w:drawing>
        <wp:inline distT="0" distB="0" distL="0" distR="0" wp14:anchorId="62EEA675" wp14:editId="7874B4FC">
          <wp:extent cx="1343025" cy="409575"/>
          <wp:effectExtent l="0" t="0" r="9525" b="9525"/>
          <wp:docPr id="4" name="Attēls 4" descr="http://www.lu.lv/fileadmin/user_upload/lu_portal/par/vesture-tradicijas-un-simbolika/logotipi/LU-logo-anno-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lv/fileadmin/user_upload/lu_portal/par/vesture-tradicijas-un-simbolika/logotipi/LU-logo-anno-1-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6071E5">
      <w:tab/>
    </w:r>
    <w:r w:rsidRPr="0097058A">
      <w:rPr>
        <w:noProof/>
        <w:lang w:val="en-US"/>
      </w:rPr>
      <w:drawing>
        <wp:inline distT="0" distB="0" distL="0" distR="0" wp14:anchorId="45B8F988" wp14:editId="3F1A021A">
          <wp:extent cx="2594925" cy="410400"/>
          <wp:effectExtent l="0" t="0" r="0" b="8890"/>
          <wp:docPr id="34" name="Attēls 34" descr="C:\Users\Agnese\Dropbox\NMS\nms_logo_teksts_blaku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ese\Dropbox\NMS\nms_logo_teksts_blakus_201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4925" cy="410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C9659" w14:textId="77777777" w:rsidR="0097058A" w:rsidRDefault="0097058A" w:rsidP="007A482B">
    <w:pPr>
      <w:pStyle w:val="Galvene"/>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0EB6" w14:textId="77777777" w:rsidR="0097058A" w:rsidRDefault="0097058A" w:rsidP="007A482B">
    <w:pPr>
      <w:pStyle w:val="Galvene"/>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4E041" w14:textId="77777777" w:rsidR="007F6DC1" w:rsidRDefault="007F6DC1">
    <w:pPr>
      <w:pStyle w:val="Galven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59AD7" w14:textId="77777777" w:rsidR="007F6DC1" w:rsidRDefault="007F6DC1">
    <w:pPr>
      <w:pStyle w:val="Galven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6D74D" w14:textId="77777777" w:rsidR="007F6DC1" w:rsidRDefault="007F6DC1" w:rsidP="007A482B">
    <w:pPr>
      <w:pStyle w:val="Galvene"/>
      <w:jc w:val="center"/>
    </w:pPr>
    <w:r w:rsidRPr="009B35BB">
      <w:rPr>
        <w:noProof/>
        <w:lang w:val="en-US"/>
      </w:rPr>
      <w:drawing>
        <wp:inline distT="0" distB="0" distL="0" distR="0" wp14:anchorId="4F236E53" wp14:editId="1D4C50ED">
          <wp:extent cx="6117900" cy="127952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visc_identitate_bw_170.tif"/>
                  <pic:cNvPicPr/>
                </pic:nvPicPr>
                <pic:blipFill rotWithShape="1">
                  <a:blip r:embed="rId1" cstate="print">
                    <a:extLst>
                      <a:ext uri="{28A0092B-C50C-407E-A947-70E740481C1C}">
                        <a14:useLocalDpi xmlns:a14="http://schemas.microsoft.com/office/drawing/2010/main" val="0"/>
                      </a:ext>
                    </a:extLst>
                  </a:blip>
                  <a:srcRect t="6928"/>
                  <a:stretch/>
                </pic:blipFill>
                <pic:spPr bwMode="auto">
                  <a:xfrm>
                    <a:off x="0" y="0"/>
                    <a:ext cx="6120000" cy="127996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9DDB1" w14:textId="77777777" w:rsidR="0097058A" w:rsidRDefault="0097058A" w:rsidP="007A482B">
    <w:pPr>
      <w:pStyle w:val="Galven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7A2"/>
    <w:multiLevelType w:val="hybridMultilevel"/>
    <w:tmpl w:val="688AF2F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15:restartNumberingAfterBreak="0">
    <w:nsid w:val="04247DEE"/>
    <w:multiLevelType w:val="hybridMultilevel"/>
    <w:tmpl w:val="3C4EEB98"/>
    <w:lvl w:ilvl="0" w:tplc="B5749C5E">
      <w:start w:val="1"/>
      <w:numFmt w:val="decimal"/>
      <w:lvlText w:val="%1."/>
      <w:lvlJc w:val="left"/>
      <w:pPr>
        <w:ind w:left="644" w:hanging="360"/>
      </w:pPr>
      <w:rPr>
        <w:b/>
        <w:i w:val="0"/>
      </w:rPr>
    </w:lvl>
    <w:lvl w:ilvl="1" w:tplc="AE2E9EA6">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406649E"/>
    <w:multiLevelType w:val="hybridMultilevel"/>
    <w:tmpl w:val="7702E1C0"/>
    <w:lvl w:ilvl="0" w:tplc="04260003">
      <w:start w:val="1"/>
      <w:numFmt w:val="bullet"/>
      <w:lvlText w:val="o"/>
      <w:lvlJc w:val="left"/>
      <w:pPr>
        <w:ind w:left="1335" w:hanging="360"/>
      </w:pPr>
      <w:rPr>
        <w:rFonts w:ascii="Courier New" w:hAnsi="Courier New" w:cs="Courier New" w:hint="default"/>
      </w:rPr>
    </w:lvl>
    <w:lvl w:ilvl="1" w:tplc="04260003" w:tentative="1">
      <w:start w:val="1"/>
      <w:numFmt w:val="bullet"/>
      <w:lvlText w:val="o"/>
      <w:lvlJc w:val="left"/>
      <w:pPr>
        <w:ind w:left="2055" w:hanging="360"/>
      </w:pPr>
      <w:rPr>
        <w:rFonts w:ascii="Courier New" w:hAnsi="Courier New" w:cs="Courier New" w:hint="default"/>
      </w:rPr>
    </w:lvl>
    <w:lvl w:ilvl="2" w:tplc="04260005" w:tentative="1">
      <w:start w:val="1"/>
      <w:numFmt w:val="bullet"/>
      <w:lvlText w:val=""/>
      <w:lvlJc w:val="left"/>
      <w:pPr>
        <w:ind w:left="2775" w:hanging="360"/>
      </w:pPr>
      <w:rPr>
        <w:rFonts w:ascii="Wingdings" w:hAnsi="Wingdings" w:hint="default"/>
      </w:rPr>
    </w:lvl>
    <w:lvl w:ilvl="3" w:tplc="04260001" w:tentative="1">
      <w:start w:val="1"/>
      <w:numFmt w:val="bullet"/>
      <w:lvlText w:val=""/>
      <w:lvlJc w:val="left"/>
      <w:pPr>
        <w:ind w:left="3495" w:hanging="360"/>
      </w:pPr>
      <w:rPr>
        <w:rFonts w:ascii="Symbol" w:hAnsi="Symbol" w:hint="default"/>
      </w:rPr>
    </w:lvl>
    <w:lvl w:ilvl="4" w:tplc="04260003" w:tentative="1">
      <w:start w:val="1"/>
      <w:numFmt w:val="bullet"/>
      <w:lvlText w:val="o"/>
      <w:lvlJc w:val="left"/>
      <w:pPr>
        <w:ind w:left="4215" w:hanging="360"/>
      </w:pPr>
      <w:rPr>
        <w:rFonts w:ascii="Courier New" w:hAnsi="Courier New" w:cs="Courier New" w:hint="default"/>
      </w:rPr>
    </w:lvl>
    <w:lvl w:ilvl="5" w:tplc="04260005" w:tentative="1">
      <w:start w:val="1"/>
      <w:numFmt w:val="bullet"/>
      <w:lvlText w:val=""/>
      <w:lvlJc w:val="left"/>
      <w:pPr>
        <w:ind w:left="4935" w:hanging="360"/>
      </w:pPr>
      <w:rPr>
        <w:rFonts w:ascii="Wingdings" w:hAnsi="Wingdings" w:hint="default"/>
      </w:rPr>
    </w:lvl>
    <w:lvl w:ilvl="6" w:tplc="04260001" w:tentative="1">
      <w:start w:val="1"/>
      <w:numFmt w:val="bullet"/>
      <w:lvlText w:val=""/>
      <w:lvlJc w:val="left"/>
      <w:pPr>
        <w:ind w:left="5655" w:hanging="360"/>
      </w:pPr>
      <w:rPr>
        <w:rFonts w:ascii="Symbol" w:hAnsi="Symbol" w:hint="default"/>
      </w:rPr>
    </w:lvl>
    <w:lvl w:ilvl="7" w:tplc="04260003" w:tentative="1">
      <w:start w:val="1"/>
      <w:numFmt w:val="bullet"/>
      <w:lvlText w:val="o"/>
      <w:lvlJc w:val="left"/>
      <w:pPr>
        <w:ind w:left="6375" w:hanging="360"/>
      </w:pPr>
      <w:rPr>
        <w:rFonts w:ascii="Courier New" w:hAnsi="Courier New" w:cs="Courier New" w:hint="default"/>
      </w:rPr>
    </w:lvl>
    <w:lvl w:ilvl="8" w:tplc="04260005" w:tentative="1">
      <w:start w:val="1"/>
      <w:numFmt w:val="bullet"/>
      <w:lvlText w:val=""/>
      <w:lvlJc w:val="left"/>
      <w:pPr>
        <w:ind w:left="7095" w:hanging="360"/>
      </w:pPr>
      <w:rPr>
        <w:rFonts w:ascii="Wingdings" w:hAnsi="Wingdings" w:hint="default"/>
      </w:rPr>
    </w:lvl>
  </w:abstractNum>
  <w:abstractNum w:abstractNumId="3" w15:restartNumberingAfterBreak="0">
    <w:nsid w:val="203D6B47"/>
    <w:multiLevelType w:val="hybridMultilevel"/>
    <w:tmpl w:val="CEFC175A"/>
    <w:lvl w:ilvl="0" w:tplc="C20006A2">
      <w:start w:val="1"/>
      <w:numFmt w:val="decimal"/>
      <w:lvlText w:val="%1)"/>
      <w:lvlJc w:val="left"/>
      <w:pPr>
        <w:ind w:left="786" w:hanging="360"/>
      </w:pPr>
      <w:rPr>
        <w:rFonts w:hint="default"/>
      </w:rPr>
    </w:lvl>
    <w:lvl w:ilvl="1" w:tplc="04260003">
      <w:start w:val="1"/>
      <w:numFmt w:val="bullet"/>
      <w:lvlText w:val="o"/>
      <w:lvlJc w:val="left"/>
      <w:pPr>
        <w:ind w:left="1506" w:hanging="360"/>
      </w:pPr>
      <w:rPr>
        <w:rFonts w:ascii="Courier New" w:hAnsi="Courier New" w:cs="Courier New" w:hint="default"/>
      </w:r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 w15:restartNumberingAfterBreak="0">
    <w:nsid w:val="29945F9D"/>
    <w:multiLevelType w:val="hybridMultilevel"/>
    <w:tmpl w:val="FDFC331E"/>
    <w:lvl w:ilvl="0" w:tplc="B3D229B6">
      <w:start w:val="1"/>
      <w:numFmt w:val="upperLetter"/>
      <w:lvlText w:val="(%1)"/>
      <w:lvlJc w:val="left"/>
      <w:pPr>
        <w:ind w:left="1287" w:hanging="360"/>
      </w:pPr>
      <w:rPr>
        <w:rFonts w:hint="default"/>
      </w:rPr>
    </w:lvl>
    <w:lvl w:ilvl="1" w:tplc="04260003">
      <w:start w:val="1"/>
      <w:numFmt w:val="bullet"/>
      <w:lvlText w:val="o"/>
      <w:lvlJc w:val="left"/>
      <w:pPr>
        <w:ind w:left="2007" w:hanging="360"/>
      </w:pPr>
      <w:rPr>
        <w:rFonts w:ascii="Courier New" w:hAnsi="Courier New" w:cs="Courier New" w:hint="default"/>
      </w:rPr>
    </w:lvl>
    <w:lvl w:ilvl="2" w:tplc="04260001">
      <w:start w:val="1"/>
      <w:numFmt w:val="bullet"/>
      <w:lvlText w:val=""/>
      <w:lvlJc w:val="left"/>
      <w:pPr>
        <w:ind w:left="3905" w:hanging="360"/>
      </w:pPr>
      <w:rPr>
        <w:rFonts w:ascii="Symbol" w:hAnsi="Symbol"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15:restartNumberingAfterBreak="0">
    <w:nsid w:val="2B7B474B"/>
    <w:multiLevelType w:val="hybridMultilevel"/>
    <w:tmpl w:val="AA865218"/>
    <w:lvl w:ilvl="0" w:tplc="04260003">
      <w:start w:val="1"/>
      <w:numFmt w:val="bullet"/>
      <w:lvlText w:val="o"/>
      <w:lvlJc w:val="left"/>
      <w:pPr>
        <w:ind w:left="1335" w:hanging="360"/>
      </w:pPr>
      <w:rPr>
        <w:rFonts w:ascii="Courier New" w:hAnsi="Courier New" w:cs="Courier New" w:hint="default"/>
      </w:rPr>
    </w:lvl>
    <w:lvl w:ilvl="1" w:tplc="04260003" w:tentative="1">
      <w:start w:val="1"/>
      <w:numFmt w:val="bullet"/>
      <w:lvlText w:val="o"/>
      <w:lvlJc w:val="left"/>
      <w:pPr>
        <w:ind w:left="2055" w:hanging="360"/>
      </w:pPr>
      <w:rPr>
        <w:rFonts w:ascii="Courier New" w:hAnsi="Courier New" w:cs="Courier New" w:hint="default"/>
      </w:rPr>
    </w:lvl>
    <w:lvl w:ilvl="2" w:tplc="04260005" w:tentative="1">
      <w:start w:val="1"/>
      <w:numFmt w:val="bullet"/>
      <w:lvlText w:val=""/>
      <w:lvlJc w:val="left"/>
      <w:pPr>
        <w:ind w:left="2775" w:hanging="360"/>
      </w:pPr>
      <w:rPr>
        <w:rFonts w:ascii="Wingdings" w:hAnsi="Wingdings" w:hint="default"/>
      </w:rPr>
    </w:lvl>
    <w:lvl w:ilvl="3" w:tplc="04260001" w:tentative="1">
      <w:start w:val="1"/>
      <w:numFmt w:val="bullet"/>
      <w:lvlText w:val=""/>
      <w:lvlJc w:val="left"/>
      <w:pPr>
        <w:ind w:left="3495" w:hanging="360"/>
      </w:pPr>
      <w:rPr>
        <w:rFonts w:ascii="Symbol" w:hAnsi="Symbol" w:hint="default"/>
      </w:rPr>
    </w:lvl>
    <w:lvl w:ilvl="4" w:tplc="04260003" w:tentative="1">
      <w:start w:val="1"/>
      <w:numFmt w:val="bullet"/>
      <w:lvlText w:val="o"/>
      <w:lvlJc w:val="left"/>
      <w:pPr>
        <w:ind w:left="4215" w:hanging="360"/>
      </w:pPr>
      <w:rPr>
        <w:rFonts w:ascii="Courier New" w:hAnsi="Courier New" w:cs="Courier New" w:hint="default"/>
      </w:rPr>
    </w:lvl>
    <w:lvl w:ilvl="5" w:tplc="04260005" w:tentative="1">
      <w:start w:val="1"/>
      <w:numFmt w:val="bullet"/>
      <w:lvlText w:val=""/>
      <w:lvlJc w:val="left"/>
      <w:pPr>
        <w:ind w:left="4935" w:hanging="360"/>
      </w:pPr>
      <w:rPr>
        <w:rFonts w:ascii="Wingdings" w:hAnsi="Wingdings" w:hint="default"/>
      </w:rPr>
    </w:lvl>
    <w:lvl w:ilvl="6" w:tplc="04260001" w:tentative="1">
      <w:start w:val="1"/>
      <w:numFmt w:val="bullet"/>
      <w:lvlText w:val=""/>
      <w:lvlJc w:val="left"/>
      <w:pPr>
        <w:ind w:left="5655" w:hanging="360"/>
      </w:pPr>
      <w:rPr>
        <w:rFonts w:ascii="Symbol" w:hAnsi="Symbol" w:hint="default"/>
      </w:rPr>
    </w:lvl>
    <w:lvl w:ilvl="7" w:tplc="04260003" w:tentative="1">
      <w:start w:val="1"/>
      <w:numFmt w:val="bullet"/>
      <w:lvlText w:val="o"/>
      <w:lvlJc w:val="left"/>
      <w:pPr>
        <w:ind w:left="6375" w:hanging="360"/>
      </w:pPr>
      <w:rPr>
        <w:rFonts w:ascii="Courier New" w:hAnsi="Courier New" w:cs="Courier New" w:hint="default"/>
      </w:rPr>
    </w:lvl>
    <w:lvl w:ilvl="8" w:tplc="04260005" w:tentative="1">
      <w:start w:val="1"/>
      <w:numFmt w:val="bullet"/>
      <w:lvlText w:val=""/>
      <w:lvlJc w:val="left"/>
      <w:pPr>
        <w:ind w:left="7095" w:hanging="360"/>
      </w:pPr>
      <w:rPr>
        <w:rFonts w:ascii="Wingdings" w:hAnsi="Wingdings" w:hint="default"/>
      </w:rPr>
    </w:lvl>
  </w:abstractNum>
  <w:abstractNum w:abstractNumId="6" w15:restartNumberingAfterBreak="0">
    <w:nsid w:val="3F320F79"/>
    <w:multiLevelType w:val="hybridMultilevel"/>
    <w:tmpl w:val="FDFC331E"/>
    <w:lvl w:ilvl="0" w:tplc="B3D229B6">
      <w:start w:val="1"/>
      <w:numFmt w:val="upperLetter"/>
      <w:lvlText w:val="(%1)"/>
      <w:lvlJc w:val="left"/>
      <w:pPr>
        <w:ind w:left="1287" w:hanging="360"/>
      </w:pPr>
      <w:rPr>
        <w:rFonts w:hint="default"/>
      </w:rPr>
    </w:lvl>
    <w:lvl w:ilvl="1" w:tplc="04260003">
      <w:start w:val="1"/>
      <w:numFmt w:val="bullet"/>
      <w:lvlText w:val="o"/>
      <w:lvlJc w:val="left"/>
      <w:pPr>
        <w:ind w:left="2007" w:hanging="360"/>
      </w:pPr>
      <w:rPr>
        <w:rFonts w:ascii="Courier New" w:hAnsi="Courier New" w:cs="Courier New" w:hint="default"/>
      </w:rPr>
    </w:lvl>
    <w:lvl w:ilvl="2" w:tplc="04260001">
      <w:start w:val="1"/>
      <w:numFmt w:val="bullet"/>
      <w:lvlText w:val=""/>
      <w:lvlJc w:val="left"/>
      <w:pPr>
        <w:ind w:left="3905" w:hanging="360"/>
      </w:pPr>
      <w:rPr>
        <w:rFonts w:ascii="Symbol" w:hAnsi="Symbol"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 w15:restartNumberingAfterBreak="0">
    <w:nsid w:val="4E653E2F"/>
    <w:multiLevelType w:val="hybridMultilevel"/>
    <w:tmpl w:val="889688B2"/>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 w15:restartNumberingAfterBreak="0">
    <w:nsid w:val="544F21B5"/>
    <w:multiLevelType w:val="hybridMultilevel"/>
    <w:tmpl w:val="B93015EE"/>
    <w:lvl w:ilvl="0" w:tplc="04260003">
      <w:start w:val="1"/>
      <w:numFmt w:val="bullet"/>
      <w:lvlText w:val="o"/>
      <w:lvlJc w:val="left"/>
      <w:pPr>
        <w:ind w:left="1146" w:hanging="360"/>
      </w:pPr>
      <w:rPr>
        <w:rFonts w:ascii="Courier New" w:hAnsi="Courier New" w:cs="Courier New"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9" w15:restartNumberingAfterBreak="0">
    <w:nsid w:val="56530577"/>
    <w:multiLevelType w:val="hybridMultilevel"/>
    <w:tmpl w:val="2876A4B8"/>
    <w:lvl w:ilvl="0" w:tplc="B3D229B6">
      <w:start w:val="1"/>
      <w:numFmt w:val="upperLetter"/>
      <w:lvlText w:val="(%1)"/>
      <w:lvlJc w:val="left"/>
      <w:pPr>
        <w:ind w:left="1146" w:hanging="360"/>
      </w:pPr>
      <w:rPr>
        <w:rFonts w:hint="default"/>
      </w:rPr>
    </w:lvl>
    <w:lvl w:ilvl="1" w:tplc="04260003">
      <w:start w:val="1"/>
      <w:numFmt w:val="bullet"/>
      <w:lvlText w:val="o"/>
      <w:lvlJc w:val="left"/>
      <w:pPr>
        <w:ind w:left="1866" w:hanging="360"/>
      </w:pPr>
      <w:rPr>
        <w:rFonts w:ascii="Courier New" w:hAnsi="Courier New" w:cs="Courier New" w:hint="default"/>
      </w:r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0" w15:restartNumberingAfterBreak="0">
    <w:nsid w:val="59DD43F9"/>
    <w:multiLevelType w:val="hybridMultilevel"/>
    <w:tmpl w:val="E5A48492"/>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60F1588E"/>
    <w:multiLevelType w:val="hybridMultilevel"/>
    <w:tmpl w:val="280A839A"/>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648760AD"/>
    <w:multiLevelType w:val="hybridMultilevel"/>
    <w:tmpl w:val="6A248566"/>
    <w:lvl w:ilvl="0" w:tplc="04260003">
      <w:start w:val="1"/>
      <w:numFmt w:val="bullet"/>
      <w:lvlText w:val="o"/>
      <w:lvlJc w:val="left"/>
      <w:pPr>
        <w:ind w:left="1335" w:hanging="360"/>
      </w:pPr>
      <w:rPr>
        <w:rFonts w:ascii="Courier New" w:hAnsi="Courier New" w:cs="Courier New" w:hint="default"/>
      </w:rPr>
    </w:lvl>
    <w:lvl w:ilvl="1" w:tplc="04260003" w:tentative="1">
      <w:start w:val="1"/>
      <w:numFmt w:val="bullet"/>
      <w:lvlText w:val="o"/>
      <w:lvlJc w:val="left"/>
      <w:pPr>
        <w:ind w:left="2055" w:hanging="360"/>
      </w:pPr>
      <w:rPr>
        <w:rFonts w:ascii="Courier New" w:hAnsi="Courier New" w:cs="Courier New" w:hint="default"/>
      </w:rPr>
    </w:lvl>
    <w:lvl w:ilvl="2" w:tplc="04260005" w:tentative="1">
      <w:start w:val="1"/>
      <w:numFmt w:val="bullet"/>
      <w:lvlText w:val=""/>
      <w:lvlJc w:val="left"/>
      <w:pPr>
        <w:ind w:left="2775" w:hanging="360"/>
      </w:pPr>
      <w:rPr>
        <w:rFonts w:ascii="Wingdings" w:hAnsi="Wingdings" w:hint="default"/>
      </w:rPr>
    </w:lvl>
    <w:lvl w:ilvl="3" w:tplc="04260001" w:tentative="1">
      <w:start w:val="1"/>
      <w:numFmt w:val="bullet"/>
      <w:lvlText w:val=""/>
      <w:lvlJc w:val="left"/>
      <w:pPr>
        <w:ind w:left="3495" w:hanging="360"/>
      </w:pPr>
      <w:rPr>
        <w:rFonts w:ascii="Symbol" w:hAnsi="Symbol" w:hint="default"/>
      </w:rPr>
    </w:lvl>
    <w:lvl w:ilvl="4" w:tplc="04260003" w:tentative="1">
      <w:start w:val="1"/>
      <w:numFmt w:val="bullet"/>
      <w:lvlText w:val="o"/>
      <w:lvlJc w:val="left"/>
      <w:pPr>
        <w:ind w:left="4215" w:hanging="360"/>
      </w:pPr>
      <w:rPr>
        <w:rFonts w:ascii="Courier New" w:hAnsi="Courier New" w:cs="Courier New" w:hint="default"/>
      </w:rPr>
    </w:lvl>
    <w:lvl w:ilvl="5" w:tplc="04260005" w:tentative="1">
      <w:start w:val="1"/>
      <w:numFmt w:val="bullet"/>
      <w:lvlText w:val=""/>
      <w:lvlJc w:val="left"/>
      <w:pPr>
        <w:ind w:left="4935" w:hanging="360"/>
      </w:pPr>
      <w:rPr>
        <w:rFonts w:ascii="Wingdings" w:hAnsi="Wingdings" w:hint="default"/>
      </w:rPr>
    </w:lvl>
    <w:lvl w:ilvl="6" w:tplc="04260001" w:tentative="1">
      <w:start w:val="1"/>
      <w:numFmt w:val="bullet"/>
      <w:lvlText w:val=""/>
      <w:lvlJc w:val="left"/>
      <w:pPr>
        <w:ind w:left="5655" w:hanging="360"/>
      </w:pPr>
      <w:rPr>
        <w:rFonts w:ascii="Symbol" w:hAnsi="Symbol" w:hint="default"/>
      </w:rPr>
    </w:lvl>
    <w:lvl w:ilvl="7" w:tplc="04260003" w:tentative="1">
      <w:start w:val="1"/>
      <w:numFmt w:val="bullet"/>
      <w:lvlText w:val="o"/>
      <w:lvlJc w:val="left"/>
      <w:pPr>
        <w:ind w:left="6375" w:hanging="360"/>
      </w:pPr>
      <w:rPr>
        <w:rFonts w:ascii="Courier New" w:hAnsi="Courier New" w:cs="Courier New" w:hint="default"/>
      </w:rPr>
    </w:lvl>
    <w:lvl w:ilvl="8" w:tplc="04260005" w:tentative="1">
      <w:start w:val="1"/>
      <w:numFmt w:val="bullet"/>
      <w:lvlText w:val=""/>
      <w:lvlJc w:val="left"/>
      <w:pPr>
        <w:ind w:left="7095" w:hanging="360"/>
      </w:pPr>
      <w:rPr>
        <w:rFonts w:ascii="Wingdings" w:hAnsi="Wingdings" w:hint="default"/>
      </w:rPr>
    </w:lvl>
  </w:abstractNum>
  <w:abstractNum w:abstractNumId="13" w15:restartNumberingAfterBreak="0">
    <w:nsid w:val="67061B66"/>
    <w:multiLevelType w:val="hybridMultilevel"/>
    <w:tmpl w:val="909C5174"/>
    <w:lvl w:ilvl="0" w:tplc="04260003">
      <w:start w:val="1"/>
      <w:numFmt w:val="bullet"/>
      <w:lvlText w:val="o"/>
      <w:lvlJc w:val="left"/>
      <w:pPr>
        <w:ind w:left="1146" w:hanging="360"/>
      </w:pPr>
      <w:rPr>
        <w:rFonts w:ascii="Courier New" w:hAnsi="Courier New" w:cs="Courier New" w:hint="default"/>
      </w:rPr>
    </w:lvl>
    <w:lvl w:ilvl="1" w:tplc="04260003">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4" w15:restartNumberingAfterBreak="0">
    <w:nsid w:val="68780CC8"/>
    <w:multiLevelType w:val="hybridMultilevel"/>
    <w:tmpl w:val="1DC0A9AA"/>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6ADC3860"/>
    <w:multiLevelType w:val="hybridMultilevel"/>
    <w:tmpl w:val="73BAFFB8"/>
    <w:lvl w:ilvl="0" w:tplc="04260011">
      <w:start w:val="1"/>
      <w:numFmt w:val="decimal"/>
      <w:lvlText w:val="%1)"/>
      <w:lvlJc w:val="left"/>
      <w:pPr>
        <w:ind w:left="928" w:hanging="360"/>
      </w:pPr>
      <w:rPr>
        <w:rFonts w:hint="default"/>
      </w:rPr>
    </w:lvl>
    <w:lvl w:ilvl="1" w:tplc="04260003">
      <w:start w:val="1"/>
      <w:numFmt w:val="bullet"/>
      <w:lvlText w:val="o"/>
      <w:lvlJc w:val="left"/>
      <w:pPr>
        <w:ind w:left="1648" w:hanging="360"/>
      </w:pPr>
      <w:rPr>
        <w:rFonts w:ascii="Courier New" w:hAnsi="Courier New" w:cs="Courier New"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6" w15:restartNumberingAfterBreak="0">
    <w:nsid w:val="6F6B3497"/>
    <w:multiLevelType w:val="hybridMultilevel"/>
    <w:tmpl w:val="25BAA10A"/>
    <w:lvl w:ilvl="0" w:tplc="B3D229B6">
      <w:start w:val="1"/>
      <w:numFmt w:val="upperLetter"/>
      <w:lvlText w:val="(%1)"/>
      <w:lvlJc w:val="left"/>
      <w:pPr>
        <w:ind w:left="1364" w:hanging="360"/>
      </w:pPr>
      <w:rPr>
        <w:rFonts w:hint="default"/>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17" w15:restartNumberingAfterBreak="0">
    <w:nsid w:val="77363792"/>
    <w:multiLevelType w:val="hybridMultilevel"/>
    <w:tmpl w:val="156086B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87565B0"/>
    <w:multiLevelType w:val="hybridMultilevel"/>
    <w:tmpl w:val="2876A4B8"/>
    <w:lvl w:ilvl="0" w:tplc="B3D229B6">
      <w:start w:val="1"/>
      <w:numFmt w:val="upperLetter"/>
      <w:lvlText w:val="(%1)"/>
      <w:lvlJc w:val="left"/>
      <w:pPr>
        <w:ind w:left="1146" w:hanging="360"/>
      </w:pPr>
      <w:rPr>
        <w:rFonts w:hint="default"/>
      </w:rPr>
    </w:lvl>
    <w:lvl w:ilvl="1" w:tplc="04260003">
      <w:start w:val="1"/>
      <w:numFmt w:val="bullet"/>
      <w:lvlText w:val="o"/>
      <w:lvlJc w:val="left"/>
      <w:pPr>
        <w:ind w:left="1866" w:hanging="360"/>
      </w:pPr>
      <w:rPr>
        <w:rFonts w:ascii="Courier New" w:hAnsi="Courier New" w:cs="Courier New" w:hint="default"/>
      </w:r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9" w15:restartNumberingAfterBreak="0">
    <w:nsid w:val="7CC86666"/>
    <w:multiLevelType w:val="hybridMultilevel"/>
    <w:tmpl w:val="64C68370"/>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abstractNumId w:val="0"/>
  </w:num>
  <w:num w:numId="2">
    <w:abstractNumId w:val="10"/>
  </w:num>
  <w:num w:numId="3">
    <w:abstractNumId w:val="17"/>
  </w:num>
  <w:num w:numId="4">
    <w:abstractNumId w:val="16"/>
  </w:num>
  <w:num w:numId="5">
    <w:abstractNumId w:val="18"/>
  </w:num>
  <w:num w:numId="6">
    <w:abstractNumId w:val="6"/>
  </w:num>
  <w:num w:numId="7">
    <w:abstractNumId w:val="14"/>
  </w:num>
  <w:num w:numId="8">
    <w:abstractNumId w:val="4"/>
  </w:num>
  <w:num w:numId="9">
    <w:abstractNumId w:val="9"/>
  </w:num>
  <w:num w:numId="10">
    <w:abstractNumId w:val="19"/>
  </w:num>
  <w:num w:numId="11">
    <w:abstractNumId w:val="11"/>
  </w:num>
  <w:num w:numId="12">
    <w:abstractNumId w:val="1"/>
  </w:num>
  <w:num w:numId="13">
    <w:abstractNumId w:val="8"/>
  </w:num>
  <w:num w:numId="14">
    <w:abstractNumId w:val="3"/>
  </w:num>
  <w:num w:numId="15">
    <w:abstractNumId w:val="13"/>
  </w:num>
  <w:num w:numId="16">
    <w:abstractNumId w:val="12"/>
  </w:num>
  <w:num w:numId="17">
    <w:abstractNumId w:val="2"/>
  </w:num>
  <w:num w:numId="18">
    <w:abstractNumId w:val="15"/>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9B3"/>
    <w:rsid w:val="00003815"/>
    <w:rsid w:val="0000392E"/>
    <w:rsid w:val="00003AD4"/>
    <w:rsid w:val="000104C1"/>
    <w:rsid w:val="00021668"/>
    <w:rsid w:val="00023AB6"/>
    <w:rsid w:val="000255FE"/>
    <w:rsid w:val="00025E80"/>
    <w:rsid w:val="00030F20"/>
    <w:rsid w:val="00034482"/>
    <w:rsid w:val="000361D3"/>
    <w:rsid w:val="000423FB"/>
    <w:rsid w:val="0005222E"/>
    <w:rsid w:val="00052F0D"/>
    <w:rsid w:val="00053059"/>
    <w:rsid w:val="00057943"/>
    <w:rsid w:val="0009036A"/>
    <w:rsid w:val="00091A1C"/>
    <w:rsid w:val="00091CD8"/>
    <w:rsid w:val="000A24AE"/>
    <w:rsid w:val="000C10D0"/>
    <w:rsid w:val="000C3EF3"/>
    <w:rsid w:val="000C5673"/>
    <w:rsid w:val="000D094F"/>
    <w:rsid w:val="000D5202"/>
    <w:rsid w:val="000E2F3A"/>
    <w:rsid w:val="00100282"/>
    <w:rsid w:val="0010543C"/>
    <w:rsid w:val="00115DF7"/>
    <w:rsid w:val="00117850"/>
    <w:rsid w:val="00127B7F"/>
    <w:rsid w:val="00132D4F"/>
    <w:rsid w:val="001439BA"/>
    <w:rsid w:val="00145050"/>
    <w:rsid w:val="0016107D"/>
    <w:rsid w:val="00177629"/>
    <w:rsid w:val="001811F2"/>
    <w:rsid w:val="00190576"/>
    <w:rsid w:val="00193A94"/>
    <w:rsid w:val="001A46F2"/>
    <w:rsid w:val="001A5645"/>
    <w:rsid w:val="001B30FC"/>
    <w:rsid w:val="001C0ECF"/>
    <w:rsid w:val="001D33BE"/>
    <w:rsid w:val="001E1EB3"/>
    <w:rsid w:val="001F23AE"/>
    <w:rsid w:val="001F4AB9"/>
    <w:rsid w:val="00200D04"/>
    <w:rsid w:val="0021088D"/>
    <w:rsid w:val="00221C84"/>
    <w:rsid w:val="00227EC1"/>
    <w:rsid w:val="00233300"/>
    <w:rsid w:val="002415AF"/>
    <w:rsid w:val="00244156"/>
    <w:rsid w:val="002671A0"/>
    <w:rsid w:val="0027425A"/>
    <w:rsid w:val="00277A9E"/>
    <w:rsid w:val="00293C26"/>
    <w:rsid w:val="00294508"/>
    <w:rsid w:val="002A05CC"/>
    <w:rsid w:val="002A2108"/>
    <w:rsid w:val="002A2E71"/>
    <w:rsid w:val="002A4130"/>
    <w:rsid w:val="002A5F2A"/>
    <w:rsid w:val="002A612F"/>
    <w:rsid w:val="002B7577"/>
    <w:rsid w:val="002C0D81"/>
    <w:rsid w:val="002C1A23"/>
    <w:rsid w:val="002C2621"/>
    <w:rsid w:val="002D1564"/>
    <w:rsid w:val="002E07B5"/>
    <w:rsid w:val="002E732E"/>
    <w:rsid w:val="002F5708"/>
    <w:rsid w:val="002F79B3"/>
    <w:rsid w:val="00314410"/>
    <w:rsid w:val="00343D0C"/>
    <w:rsid w:val="00345FEB"/>
    <w:rsid w:val="00350E92"/>
    <w:rsid w:val="00352F67"/>
    <w:rsid w:val="00357DC6"/>
    <w:rsid w:val="003652D0"/>
    <w:rsid w:val="00367C3B"/>
    <w:rsid w:val="0037272D"/>
    <w:rsid w:val="003802DD"/>
    <w:rsid w:val="00381F2B"/>
    <w:rsid w:val="00382654"/>
    <w:rsid w:val="00383E49"/>
    <w:rsid w:val="00386228"/>
    <w:rsid w:val="00386D61"/>
    <w:rsid w:val="003A06C8"/>
    <w:rsid w:val="003A0B74"/>
    <w:rsid w:val="003A1D75"/>
    <w:rsid w:val="003A2D46"/>
    <w:rsid w:val="003B5F55"/>
    <w:rsid w:val="003B7281"/>
    <w:rsid w:val="003C097F"/>
    <w:rsid w:val="003C4A03"/>
    <w:rsid w:val="003C6F31"/>
    <w:rsid w:val="003D0B93"/>
    <w:rsid w:val="003D49B6"/>
    <w:rsid w:val="003E5DC9"/>
    <w:rsid w:val="003E7608"/>
    <w:rsid w:val="003F48D5"/>
    <w:rsid w:val="004008F7"/>
    <w:rsid w:val="00403258"/>
    <w:rsid w:val="004041E4"/>
    <w:rsid w:val="00411032"/>
    <w:rsid w:val="0041318C"/>
    <w:rsid w:val="00417166"/>
    <w:rsid w:val="00421E95"/>
    <w:rsid w:val="004238A6"/>
    <w:rsid w:val="00433B0A"/>
    <w:rsid w:val="00443AAF"/>
    <w:rsid w:val="00445E62"/>
    <w:rsid w:val="0046704C"/>
    <w:rsid w:val="0047395D"/>
    <w:rsid w:val="0047533F"/>
    <w:rsid w:val="004950E6"/>
    <w:rsid w:val="004A468B"/>
    <w:rsid w:val="004B21CA"/>
    <w:rsid w:val="004C3E9B"/>
    <w:rsid w:val="004D76A0"/>
    <w:rsid w:val="004E260F"/>
    <w:rsid w:val="004E38AE"/>
    <w:rsid w:val="004E7B44"/>
    <w:rsid w:val="004E7C2D"/>
    <w:rsid w:val="004F6B2D"/>
    <w:rsid w:val="004F6ECD"/>
    <w:rsid w:val="00501106"/>
    <w:rsid w:val="00505011"/>
    <w:rsid w:val="00524DD5"/>
    <w:rsid w:val="00525DD9"/>
    <w:rsid w:val="005430C1"/>
    <w:rsid w:val="00551843"/>
    <w:rsid w:val="0056017C"/>
    <w:rsid w:val="005617CD"/>
    <w:rsid w:val="00566793"/>
    <w:rsid w:val="00570C84"/>
    <w:rsid w:val="00572EAB"/>
    <w:rsid w:val="00573309"/>
    <w:rsid w:val="00581675"/>
    <w:rsid w:val="005852E4"/>
    <w:rsid w:val="00586081"/>
    <w:rsid w:val="00590788"/>
    <w:rsid w:val="00593012"/>
    <w:rsid w:val="005A09D6"/>
    <w:rsid w:val="005A2111"/>
    <w:rsid w:val="005A76B1"/>
    <w:rsid w:val="005A7AF5"/>
    <w:rsid w:val="005B048C"/>
    <w:rsid w:val="005B27F6"/>
    <w:rsid w:val="005B2DF7"/>
    <w:rsid w:val="005C6168"/>
    <w:rsid w:val="005D3257"/>
    <w:rsid w:val="005D3A02"/>
    <w:rsid w:val="005D4E5B"/>
    <w:rsid w:val="006053CE"/>
    <w:rsid w:val="00605ED5"/>
    <w:rsid w:val="0060653E"/>
    <w:rsid w:val="006267B6"/>
    <w:rsid w:val="00636628"/>
    <w:rsid w:val="00641FFF"/>
    <w:rsid w:val="006439F6"/>
    <w:rsid w:val="00644D95"/>
    <w:rsid w:val="00645016"/>
    <w:rsid w:val="00650265"/>
    <w:rsid w:val="00652FFD"/>
    <w:rsid w:val="006530CD"/>
    <w:rsid w:val="00674D09"/>
    <w:rsid w:val="00676B65"/>
    <w:rsid w:val="006952B5"/>
    <w:rsid w:val="00697916"/>
    <w:rsid w:val="006B3D5C"/>
    <w:rsid w:val="006D337D"/>
    <w:rsid w:val="006D4730"/>
    <w:rsid w:val="006D5AF5"/>
    <w:rsid w:val="006E2ACB"/>
    <w:rsid w:val="006F2A85"/>
    <w:rsid w:val="00703AFB"/>
    <w:rsid w:val="0070482A"/>
    <w:rsid w:val="00706EBD"/>
    <w:rsid w:val="00721DC7"/>
    <w:rsid w:val="00732A0F"/>
    <w:rsid w:val="00741427"/>
    <w:rsid w:val="0075091D"/>
    <w:rsid w:val="00750996"/>
    <w:rsid w:val="0075247D"/>
    <w:rsid w:val="00760A6C"/>
    <w:rsid w:val="007749D1"/>
    <w:rsid w:val="00797A80"/>
    <w:rsid w:val="007A3C8C"/>
    <w:rsid w:val="007A482B"/>
    <w:rsid w:val="007A54C2"/>
    <w:rsid w:val="007B1096"/>
    <w:rsid w:val="007C3221"/>
    <w:rsid w:val="007C3D8C"/>
    <w:rsid w:val="007D5618"/>
    <w:rsid w:val="007D6C56"/>
    <w:rsid w:val="007E7E9A"/>
    <w:rsid w:val="007F1545"/>
    <w:rsid w:val="007F1E6C"/>
    <w:rsid w:val="007F6DC1"/>
    <w:rsid w:val="00803565"/>
    <w:rsid w:val="0081424F"/>
    <w:rsid w:val="008163A7"/>
    <w:rsid w:val="008317BE"/>
    <w:rsid w:val="00832D8E"/>
    <w:rsid w:val="00845B74"/>
    <w:rsid w:val="00847BB0"/>
    <w:rsid w:val="00850340"/>
    <w:rsid w:val="00855287"/>
    <w:rsid w:val="00855D72"/>
    <w:rsid w:val="00860E49"/>
    <w:rsid w:val="008627F4"/>
    <w:rsid w:val="00863CB7"/>
    <w:rsid w:val="00864718"/>
    <w:rsid w:val="00865052"/>
    <w:rsid w:val="008708F7"/>
    <w:rsid w:val="00872C3A"/>
    <w:rsid w:val="00875BE7"/>
    <w:rsid w:val="00883E61"/>
    <w:rsid w:val="008A0630"/>
    <w:rsid w:val="008A2C79"/>
    <w:rsid w:val="008A3EA3"/>
    <w:rsid w:val="008A6289"/>
    <w:rsid w:val="008B1290"/>
    <w:rsid w:val="008C0B09"/>
    <w:rsid w:val="008C282D"/>
    <w:rsid w:val="008D08DD"/>
    <w:rsid w:val="008E1790"/>
    <w:rsid w:val="008E3C45"/>
    <w:rsid w:val="008F5152"/>
    <w:rsid w:val="009009DB"/>
    <w:rsid w:val="00913D07"/>
    <w:rsid w:val="0092316B"/>
    <w:rsid w:val="0092408D"/>
    <w:rsid w:val="009250F8"/>
    <w:rsid w:val="00927A93"/>
    <w:rsid w:val="009416F0"/>
    <w:rsid w:val="00943B2D"/>
    <w:rsid w:val="009522DB"/>
    <w:rsid w:val="009531B0"/>
    <w:rsid w:val="0097058A"/>
    <w:rsid w:val="00972C04"/>
    <w:rsid w:val="00972FCF"/>
    <w:rsid w:val="00973BB0"/>
    <w:rsid w:val="00976341"/>
    <w:rsid w:val="00980984"/>
    <w:rsid w:val="00992801"/>
    <w:rsid w:val="00996DB8"/>
    <w:rsid w:val="009A3A9B"/>
    <w:rsid w:val="009A730B"/>
    <w:rsid w:val="009B17F8"/>
    <w:rsid w:val="009C1AF8"/>
    <w:rsid w:val="009C2F0E"/>
    <w:rsid w:val="009C691B"/>
    <w:rsid w:val="009D13D1"/>
    <w:rsid w:val="009D1DF0"/>
    <w:rsid w:val="009D2B85"/>
    <w:rsid w:val="009D3808"/>
    <w:rsid w:val="009D56EE"/>
    <w:rsid w:val="009D5F78"/>
    <w:rsid w:val="009D77C3"/>
    <w:rsid w:val="009E2044"/>
    <w:rsid w:val="009F02A1"/>
    <w:rsid w:val="009F1701"/>
    <w:rsid w:val="009F68BC"/>
    <w:rsid w:val="00A0482E"/>
    <w:rsid w:val="00A0557F"/>
    <w:rsid w:val="00A1110D"/>
    <w:rsid w:val="00A1272F"/>
    <w:rsid w:val="00A166E9"/>
    <w:rsid w:val="00A20A0B"/>
    <w:rsid w:val="00A27210"/>
    <w:rsid w:val="00A32344"/>
    <w:rsid w:val="00A331AD"/>
    <w:rsid w:val="00A42372"/>
    <w:rsid w:val="00A509FC"/>
    <w:rsid w:val="00A57C05"/>
    <w:rsid w:val="00A654EB"/>
    <w:rsid w:val="00A6688B"/>
    <w:rsid w:val="00A862DF"/>
    <w:rsid w:val="00A867CF"/>
    <w:rsid w:val="00A949E8"/>
    <w:rsid w:val="00A97A47"/>
    <w:rsid w:val="00AA2F95"/>
    <w:rsid w:val="00AB4368"/>
    <w:rsid w:val="00AB70EB"/>
    <w:rsid w:val="00AB7A53"/>
    <w:rsid w:val="00AC0560"/>
    <w:rsid w:val="00AC59C0"/>
    <w:rsid w:val="00AD3622"/>
    <w:rsid w:val="00AD581C"/>
    <w:rsid w:val="00AE340F"/>
    <w:rsid w:val="00AE413F"/>
    <w:rsid w:val="00AF7601"/>
    <w:rsid w:val="00B0313C"/>
    <w:rsid w:val="00B177A9"/>
    <w:rsid w:val="00B17B54"/>
    <w:rsid w:val="00B20804"/>
    <w:rsid w:val="00B258C5"/>
    <w:rsid w:val="00B33F14"/>
    <w:rsid w:val="00B34DA7"/>
    <w:rsid w:val="00B41390"/>
    <w:rsid w:val="00B45939"/>
    <w:rsid w:val="00B54708"/>
    <w:rsid w:val="00B57DD6"/>
    <w:rsid w:val="00B705BD"/>
    <w:rsid w:val="00B724E2"/>
    <w:rsid w:val="00B731F5"/>
    <w:rsid w:val="00B81C09"/>
    <w:rsid w:val="00B9148D"/>
    <w:rsid w:val="00B973E7"/>
    <w:rsid w:val="00BD06AD"/>
    <w:rsid w:val="00BD3693"/>
    <w:rsid w:val="00BF03C4"/>
    <w:rsid w:val="00BF2AD1"/>
    <w:rsid w:val="00BF633E"/>
    <w:rsid w:val="00C02341"/>
    <w:rsid w:val="00C02E9A"/>
    <w:rsid w:val="00C1265A"/>
    <w:rsid w:val="00C32562"/>
    <w:rsid w:val="00C33BA3"/>
    <w:rsid w:val="00C342C7"/>
    <w:rsid w:val="00C34E2E"/>
    <w:rsid w:val="00C35B23"/>
    <w:rsid w:val="00C53054"/>
    <w:rsid w:val="00C54E10"/>
    <w:rsid w:val="00C61329"/>
    <w:rsid w:val="00C71875"/>
    <w:rsid w:val="00C725CF"/>
    <w:rsid w:val="00C729D9"/>
    <w:rsid w:val="00C72BE1"/>
    <w:rsid w:val="00C864DB"/>
    <w:rsid w:val="00CA1345"/>
    <w:rsid w:val="00CA4F92"/>
    <w:rsid w:val="00CA58AA"/>
    <w:rsid w:val="00CB3DEC"/>
    <w:rsid w:val="00CB60E2"/>
    <w:rsid w:val="00CC4BF0"/>
    <w:rsid w:val="00CC6989"/>
    <w:rsid w:val="00CC739A"/>
    <w:rsid w:val="00CD0222"/>
    <w:rsid w:val="00CD4747"/>
    <w:rsid w:val="00CE40B5"/>
    <w:rsid w:val="00CF2550"/>
    <w:rsid w:val="00CF2ABB"/>
    <w:rsid w:val="00CF4AD6"/>
    <w:rsid w:val="00CF7B2D"/>
    <w:rsid w:val="00D06FB7"/>
    <w:rsid w:val="00D20BC7"/>
    <w:rsid w:val="00D21CC7"/>
    <w:rsid w:val="00D2635B"/>
    <w:rsid w:val="00D27A15"/>
    <w:rsid w:val="00D44732"/>
    <w:rsid w:val="00D645F9"/>
    <w:rsid w:val="00D700D9"/>
    <w:rsid w:val="00D96F48"/>
    <w:rsid w:val="00DA416C"/>
    <w:rsid w:val="00DD1E1A"/>
    <w:rsid w:val="00DF1C94"/>
    <w:rsid w:val="00DF6801"/>
    <w:rsid w:val="00E1282B"/>
    <w:rsid w:val="00E12A24"/>
    <w:rsid w:val="00E23B17"/>
    <w:rsid w:val="00E25E2D"/>
    <w:rsid w:val="00E4169E"/>
    <w:rsid w:val="00E43942"/>
    <w:rsid w:val="00E47AEE"/>
    <w:rsid w:val="00E54ABA"/>
    <w:rsid w:val="00E660F8"/>
    <w:rsid w:val="00E67046"/>
    <w:rsid w:val="00E71AD8"/>
    <w:rsid w:val="00E722EA"/>
    <w:rsid w:val="00E73029"/>
    <w:rsid w:val="00E84A7F"/>
    <w:rsid w:val="00E87153"/>
    <w:rsid w:val="00E96379"/>
    <w:rsid w:val="00EA474D"/>
    <w:rsid w:val="00EB14F8"/>
    <w:rsid w:val="00EC47A8"/>
    <w:rsid w:val="00ED4E4A"/>
    <w:rsid w:val="00EE3B50"/>
    <w:rsid w:val="00EF17BF"/>
    <w:rsid w:val="00EF3BFF"/>
    <w:rsid w:val="00EF3F87"/>
    <w:rsid w:val="00F0109A"/>
    <w:rsid w:val="00F04B23"/>
    <w:rsid w:val="00F05517"/>
    <w:rsid w:val="00F0756E"/>
    <w:rsid w:val="00F10251"/>
    <w:rsid w:val="00F118A2"/>
    <w:rsid w:val="00F13F5F"/>
    <w:rsid w:val="00F16EDC"/>
    <w:rsid w:val="00F21AE1"/>
    <w:rsid w:val="00F316E4"/>
    <w:rsid w:val="00F50C4A"/>
    <w:rsid w:val="00F6330E"/>
    <w:rsid w:val="00F63B47"/>
    <w:rsid w:val="00F76050"/>
    <w:rsid w:val="00F911FC"/>
    <w:rsid w:val="00F9371A"/>
    <w:rsid w:val="00F97FD4"/>
    <w:rsid w:val="00FA1408"/>
    <w:rsid w:val="00FA3000"/>
    <w:rsid w:val="00FA4D27"/>
    <w:rsid w:val="00FB061A"/>
    <w:rsid w:val="00FB4886"/>
    <w:rsid w:val="00FC40F7"/>
    <w:rsid w:val="00FC7334"/>
    <w:rsid w:val="00FD71A8"/>
    <w:rsid w:val="00FF28A1"/>
    <w:rsid w:val="00FF2C3D"/>
    <w:rsid w:val="00FF514A"/>
    <w:rsid w:val="00FF52F1"/>
    <w:rsid w:val="00FF6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88B442"/>
  <w15:chartTrackingRefBased/>
  <w15:docId w15:val="{68595607-81E8-4F1B-9F57-02792D87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9D13D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D13D1"/>
  </w:style>
  <w:style w:type="paragraph" w:styleId="Kjene">
    <w:name w:val="footer"/>
    <w:basedOn w:val="Parasts"/>
    <w:link w:val="KjeneRakstz"/>
    <w:uiPriority w:val="99"/>
    <w:unhideWhenUsed/>
    <w:rsid w:val="009D13D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D13D1"/>
  </w:style>
  <w:style w:type="table" w:styleId="Reatabula">
    <w:name w:val="Table Grid"/>
    <w:basedOn w:val="Parastatabula"/>
    <w:uiPriority w:val="39"/>
    <w:rsid w:val="0047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basedOn w:val="Noklusjumarindkopasfonts"/>
    <w:uiPriority w:val="99"/>
    <w:semiHidden/>
    <w:rsid w:val="006D4730"/>
    <w:rPr>
      <w:color w:val="808080"/>
    </w:rPr>
  </w:style>
  <w:style w:type="paragraph" w:customStyle="1" w:styleId="Parastais">
    <w:name w:val="Parastais"/>
    <w:rsid w:val="008627F4"/>
    <w:pPr>
      <w:spacing w:after="200" w:line="276" w:lineRule="auto"/>
    </w:pPr>
    <w:rPr>
      <w:rFonts w:eastAsiaTheme="minorEastAsia"/>
    </w:rPr>
  </w:style>
  <w:style w:type="paragraph" w:styleId="Sarakstarindkopa">
    <w:name w:val="List Paragraph"/>
    <w:basedOn w:val="Parastais"/>
    <w:uiPriority w:val="34"/>
    <w:qFormat/>
    <w:rsid w:val="00FC40F7"/>
    <w:pPr>
      <w:spacing w:after="160" w:line="259" w:lineRule="auto"/>
      <w:ind w:left="720"/>
      <w:contextualSpacing/>
    </w:pPr>
    <w:rPr>
      <w:lang w:eastAsia="lv-LV"/>
    </w:rPr>
  </w:style>
  <w:style w:type="character" w:styleId="Komentraatsauce">
    <w:name w:val="annotation reference"/>
    <w:basedOn w:val="Noklusjumarindkopasfonts"/>
    <w:uiPriority w:val="99"/>
    <w:semiHidden/>
    <w:unhideWhenUsed/>
    <w:rsid w:val="00847BB0"/>
    <w:rPr>
      <w:sz w:val="16"/>
      <w:szCs w:val="16"/>
    </w:rPr>
  </w:style>
  <w:style w:type="paragraph" w:styleId="Komentrateksts">
    <w:name w:val="annotation text"/>
    <w:basedOn w:val="Parasts"/>
    <w:link w:val="KomentratekstsRakstz"/>
    <w:uiPriority w:val="99"/>
    <w:semiHidden/>
    <w:unhideWhenUsed/>
    <w:rsid w:val="00847BB0"/>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47BB0"/>
    <w:rPr>
      <w:sz w:val="20"/>
      <w:szCs w:val="20"/>
    </w:rPr>
  </w:style>
  <w:style w:type="paragraph" w:styleId="Komentratma">
    <w:name w:val="annotation subject"/>
    <w:basedOn w:val="Komentrateksts"/>
    <w:next w:val="Komentrateksts"/>
    <w:link w:val="KomentratmaRakstz"/>
    <w:uiPriority w:val="99"/>
    <w:semiHidden/>
    <w:unhideWhenUsed/>
    <w:rsid w:val="00847BB0"/>
    <w:rPr>
      <w:b/>
      <w:bCs/>
    </w:rPr>
  </w:style>
  <w:style w:type="character" w:customStyle="1" w:styleId="KomentratmaRakstz">
    <w:name w:val="Komentāra tēma Rakstz."/>
    <w:basedOn w:val="KomentratekstsRakstz"/>
    <w:link w:val="Komentratma"/>
    <w:uiPriority w:val="99"/>
    <w:semiHidden/>
    <w:rsid w:val="00847BB0"/>
    <w:rPr>
      <w:b/>
      <w:bCs/>
      <w:sz w:val="20"/>
      <w:szCs w:val="20"/>
    </w:rPr>
  </w:style>
  <w:style w:type="paragraph" w:styleId="Balonteksts">
    <w:name w:val="Balloon Text"/>
    <w:basedOn w:val="Parasts"/>
    <w:link w:val="BalontekstsRakstz"/>
    <w:uiPriority w:val="99"/>
    <w:semiHidden/>
    <w:unhideWhenUsed/>
    <w:rsid w:val="00847BB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47BB0"/>
    <w:rPr>
      <w:rFonts w:ascii="Segoe UI" w:hAnsi="Segoe UI" w:cs="Segoe UI"/>
      <w:sz w:val="18"/>
      <w:szCs w:val="18"/>
    </w:rPr>
  </w:style>
  <w:style w:type="paragraph" w:styleId="Paraststmeklis">
    <w:name w:val="Normal (Web)"/>
    <w:basedOn w:val="Parasts"/>
    <w:uiPriority w:val="99"/>
    <w:unhideWhenUsed/>
    <w:rsid w:val="008A2C7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rakstszemobjekta">
    <w:name w:val="caption"/>
    <w:basedOn w:val="Parasts"/>
    <w:next w:val="Parasts"/>
    <w:uiPriority w:val="35"/>
    <w:unhideWhenUsed/>
    <w:qFormat/>
    <w:rsid w:val="00913D07"/>
    <w:pPr>
      <w:spacing w:after="200" w:line="240" w:lineRule="auto"/>
    </w:pPr>
    <w:rPr>
      <w:rFonts w:eastAsiaTheme="minorEastAsia"/>
      <w:bCs/>
      <w:i/>
      <w:color w:val="808080" w:themeColor="background1" w:themeShade="80"/>
      <w:sz w:val="20"/>
      <w:szCs w:val="18"/>
    </w:rPr>
  </w:style>
  <w:style w:type="table" w:styleId="Reatabulagaia">
    <w:name w:val="Grid Table Light"/>
    <w:basedOn w:val="Parastatabula"/>
    <w:uiPriority w:val="40"/>
    <w:rsid w:val="00D96F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eatabula1gaia">
    <w:name w:val="Grid Table 1 Light"/>
    <w:basedOn w:val="Parastatabula"/>
    <w:uiPriority w:val="46"/>
    <w:rsid w:val="00FF2C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amatteksts">
    <w:name w:val="Body Text"/>
    <w:basedOn w:val="Parasts"/>
    <w:link w:val="PamattekstsRakstz"/>
    <w:uiPriority w:val="99"/>
    <w:unhideWhenUsed/>
    <w:rsid w:val="007F6DC1"/>
    <w:pPr>
      <w:spacing w:after="120" w:line="276" w:lineRule="auto"/>
    </w:pPr>
  </w:style>
  <w:style w:type="character" w:customStyle="1" w:styleId="PamattekstsRakstz">
    <w:name w:val="Pamatteksts Rakstz."/>
    <w:basedOn w:val="Noklusjumarindkopasfonts"/>
    <w:link w:val="Pamatteksts"/>
    <w:uiPriority w:val="99"/>
    <w:rsid w:val="007F6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62131">
      <w:bodyDiv w:val="1"/>
      <w:marLeft w:val="0"/>
      <w:marRight w:val="0"/>
      <w:marTop w:val="0"/>
      <w:marBottom w:val="0"/>
      <w:divBdr>
        <w:top w:val="none" w:sz="0" w:space="0" w:color="auto"/>
        <w:left w:val="none" w:sz="0" w:space="0" w:color="auto"/>
        <w:bottom w:val="none" w:sz="0" w:space="0" w:color="auto"/>
        <w:right w:val="none" w:sz="0" w:space="0" w:color="auto"/>
      </w:divBdr>
    </w:div>
    <w:div w:id="469979732">
      <w:bodyDiv w:val="1"/>
      <w:marLeft w:val="0"/>
      <w:marRight w:val="0"/>
      <w:marTop w:val="0"/>
      <w:marBottom w:val="0"/>
      <w:divBdr>
        <w:top w:val="none" w:sz="0" w:space="0" w:color="auto"/>
        <w:left w:val="none" w:sz="0" w:space="0" w:color="auto"/>
        <w:bottom w:val="none" w:sz="0" w:space="0" w:color="auto"/>
        <w:right w:val="none" w:sz="0" w:space="0" w:color="auto"/>
      </w:divBdr>
    </w:div>
    <w:div w:id="1345591877">
      <w:bodyDiv w:val="1"/>
      <w:marLeft w:val="0"/>
      <w:marRight w:val="0"/>
      <w:marTop w:val="0"/>
      <w:marBottom w:val="0"/>
      <w:divBdr>
        <w:top w:val="none" w:sz="0" w:space="0" w:color="auto"/>
        <w:left w:val="none" w:sz="0" w:space="0" w:color="auto"/>
        <w:bottom w:val="none" w:sz="0" w:space="0" w:color="auto"/>
        <w:right w:val="none" w:sz="0" w:space="0" w:color="auto"/>
      </w:divBdr>
      <w:divsChild>
        <w:div w:id="457142115">
          <w:marLeft w:val="0"/>
          <w:marRight w:val="0"/>
          <w:marTop w:val="0"/>
          <w:marBottom w:val="0"/>
          <w:divBdr>
            <w:top w:val="none" w:sz="0" w:space="0" w:color="auto"/>
            <w:left w:val="none" w:sz="0" w:space="0" w:color="auto"/>
            <w:bottom w:val="none" w:sz="0" w:space="0" w:color="auto"/>
            <w:right w:val="none" w:sz="0" w:space="0" w:color="auto"/>
          </w:divBdr>
        </w:div>
        <w:div w:id="1379666963">
          <w:marLeft w:val="0"/>
          <w:marRight w:val="0"/>
          <w:marTop w:val="0"/>
          <w:marBottom w:val="0"/>
          <w:divBdr>
            <w:top w:val="none" w:sz="0" w:space="0" w:color="auto"/>
            <w:left w:val="none" w:sz="0" w:space="0" w:color="auto"/>
            <w:bottom w:val="none" w:sz="0" w:space="0" w:color="auto"/>
            <w:right w:val="none" w:sz="0" w:space="0" w:color="auto"/>
          </w:divBdr>
        </w:div>
        <w:div w:id="1606159413">
          <w:marLeft w:val="0"/>
          <w:marRight w:val="0"/>
          <w:marTop w:val="0"/>
          <w:marBottom w:val="0"/>
          <w:divBdr>
            <w:top w:val="none" w:sz="0" w:space="0" w:color="auto"/>
            <w:left w:val="none" w:sz="0" w:space="0" w:color="auto"/>
            <w:bottom w:val="none" w:sz="0" w:space="0" w:color="auto"/>
            <w:right w:val="none" w:sz="0" w:space="0" w:color="auto"/>
          </w:divBdr>
        </w:div>
        <w:div w:id="1697468130">
          <w:marLeft w:val="0"/>
          <w:marRight w:val="0"/>
          <w:marTop w:val="0"/>
          <w:marBottom w:val="0"/>
          <w:divBdr>
            <w:top w:val="none" w:sz="0" w:space="0" w:color="auto"/>
            <w:left w:val="none" w:sz="0" w:space="0" w:color="auto"/>
            <w:bottom w:val="none" w:sz="0" w:space="0" w:color="auto"/>
            <w:right w:val="none" w:sz="0" w:space="0" w:color="auto"/>
          </w:divBdr>
        </w:div>
      </w:divsChild>
    </w:div>
    <w:div w:id="2018775773">
      <w:bodyDiv w:val="1"/>
      <w:marLeft w:val="0"/>
      <w:marRight w:val="0"/>
      <w:marTop w:val="0"/>
      <w:marBottom w:val="0"/>
      <w:divBdr>
        <w:top w:val="none" w:sz="0" w:space="0" w:color="auto"/>
        <w:left w:val="none" w:sz="0" w:space="0" w:color="auto"/>
        <w:bottom w:val="none" w:sz="0" w:space="0" w:color="auto"/>
        <w:right w:val="none" w:sz="0" w:space="0" w:color="auto"/>
      </w:divBdr>
    </w:div>
    <w:div w:id="2034458999">
      <w:bodyDiv w:val="1"/>
      <w:marLeft w:val="0"/>
      <w:marRight w:val="0"/>
      <w:marTop w:val="0"/>
      <w:marBottom w:val="0"/>
      <w:divBdr>
        <w:top w:val="none" w:sz="0" w:space="0" w:color="auto"/>
        <w:left w:val="none" w:sz="0" w:space="0" w:color="auto"/>
        <w:bottom w:val="none" w:sz="0" w:space="0" w:color="auto"/>
        <w:right w:val="none" w:sz="0" w:space="0" w:color="auto"/>
      </w:divBdr>
    </w:div>
    <w:div w:id="2097437244">
      <w:bodyDiv w:val="1"/>
      <w:marLeft w:val="0"/>
      <w:marRight w:val="0"/>
      <w:marTop w:val="0"/>
      <w:marBottom w:val="0"/>
      <w:divBdr>
        <w:top w:val="none" w:sz="0" w:space="0" w:color="auto"/>
        <w:left w:val="none" w:sz="0" w:space="0" w:color="auto"/>
        <w:bottom w:val="none" w:sz="0" w:space="0" w:color="auto"/>
        <w:right w:val="none" w:sz="0" w:space="0" w:color="auto"/>
      </w:divBdr>
      <w:divsChild>
        <w:div w:id="878204319">
          <w:marLeft w:val="0"/>
          <w:marRight w:val="0"/>
          <w:marTop w:val="0"/>
          <w:marBottom w:val="0"/>
          <w:divBdr>
            <w:top w:val="none" w:sz="0" w:space="0" w:color="auto"/>
            <w:left w:val="none" w:sz="0" w:space="0" w:color="auto"/>
            <w:bottom w:val="none" w:sz="0" w:space="0" w:color="auto"/>
            <w:right w:val="none" w:sz="0" w:space="0" w:color="auto"/>
          </w:divBdr>
        </w:div>
        <w:div w:id="1059863242">
          <w:marLeft w:val="0"/>
          <w:marRight w:val="0"/>
          <w:marTop w:val="0"/>
          <w:marBottom w:val="0"/>
          <w:divBdr>
            <w:top w:val="none" w:sz="0" w:space="0" w:color="auto"/>
            <w:left w:val="none" w:sz="0" w:space="0" w:color="auto"/>
            <w:bottom w:val="none" w:sz="0" w:space="0" w:color="auto"/>
            <w:right w:val="none" w:sz="0" w:space="0" w:color="auto"/>
          </w:divBdr>
        </w:div>
        <w:div w:id="1577281156">
          <w:marLeft w:val="0"/>
          <w:marRight w:val="0"/>
          <w:marTop w:val="0"/>
          <w:marBottom w:val="0"/>
          <w:divBdr>
            <w:top w:val="none" w:sz="0" w:space="0" w:color="auto"/>
            <w:left w:val="none" w:sz="0" w:space="0" w:color="auto"/>
            <w:bottom w:val="none" w:sz="0" w:space="0" w:color="auto"/>
            <w:right w:val="none" w:sz="0" w:space="0" w:color="auto"/>
          </w:divBdr>
        </w:div>
        <w:div w:id="1679426786">
          <w:marLeft w:val="0"/>
          <w:marRight w:val="0"/>
          <w:marTop w:val="0"/>
          <w:marBottom w:val="0"/>
          <w:divBdr>
            <w:top w:val="none" w:sz="0" w:space="0" w:color="auto"/>
            <w:left w:val="none" w:sz="0" w:space="0" w:color="auto"/>
            <w:bottom w:val="none" w:sz="0" w:space="0" w:color="auto"/>
            <w:right w:val="none" w:sz="0" w:space="0" w:color="auto"/>
          </w:divBdr>
        </w:div>
        <w:div w:id="1832142130">
          <w:marLeft w:val="0"/>
          <w:marRight w:val="0"/>
          <w:marTop w:val="0"/>
          <w:marBottom w:val="0"/>
          <w:divBdr>
            <w:top w:val="none" w:sz="0" w:space="0" w:color="auto"/>
            <w:left w:val="none" w:sz="0" w:space="0" w:color="auto"/>
            <w:bottom w:val="none" w:sz="0" w:space="0" w:color="auto"/>
            <w:right w:val="none" w:sz="0" w:space="0" w:color="auto"/>
          </w:divBdr>
        </w:div>
        <w:div w:id="1962417624">
          <w:marLeft w:val="0"/>
          <w:marRight w:val="0"/>
          <w:marTop w:val="0"/>
          <w:marBottom w:val="0"/>
          <w:divBdr>
            <w:top w:val="none" w:sz="0" w:space="0" w:color="auto"/>
            <w:left w:val="none" w:sz="0" w:space="0" w:color="auto"/>
            <w:bottom w:val="none" w:sz="0" w:space="0" w:color="auto"/>
            <w:right w:val="none" w:sz="0" w:space="0" w:color="auto"/>
          </w:divBdr>
        </w:div>
        <w:div w:id="2094467208">
          <w:marLeft w:val="0"/>
          <w:marRight w:val="0"/>
          <w:marTop w:val="0"/>
          <w:marBottom w:val="0"/>
          <w:divBdr>
            <w:top w:val="none" w:sz="0" w:space="0" w:color="auto"/>
            <w:left w:val="none" w:sz="0" w:space="0" w:color="auto"/>
            <w:bottom w:val="none" w:sz="0" w:space="0" w:color="auto"/>
            <w:right w:val="none" w:sz="0" w:space="0" w:color="auto"/>
          </w:divBdr>
        </w:div>
        <w:div w:id="2133402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3.xml"/><Relationship Id="rId26" Type="http://schemas.openxmlformats.org/officeDocument/2006/relationships/diagramData" Target="diagrams/data1.xml"/><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header" Target="header4.xml"/><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image" Target="media/image28.png"/><Relationship Id="rId55" Type="http://schemas.microsoft.com/office/2007/relationships/diagramDrawing" Target="diagrams/drawing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Colors" Target="diagrams/colors1.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5.emf"/><Relationship Id="rId37" Type="http://schemas.openxmlformats.org/officeDocument/2006/relationships/footer" Target="footer7.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diagramQuickStyle" Target="diagrams/quickStyle2.xml"/><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image" Target="media/image10.png"/><Relationship Id="rId14" Type="http://schemas.openxmlformats.org/officeDocument/2006/relationships/image" Target="media/image7.emf"/><Relationship Id="rId22" Type="http://schemas.openxmlformats.org/officeDocument/2006/relationships/header" Target="head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5.xml"/><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image" Target="media/image29.png"/><Relationship Id="rId8" Type="http://schemas.openxmlformats.org/officeDocument/2006/relationships/image" Target="media/image1.emf"/><Relationship Id="rId51"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emf"/><Relationship Id="rId33" Type="http://schemas.openxmlformats.org/officeDocument/2006/relationships/image" Target="media/image16.emf"/><Relationship Id="rId38" Type="http://schemas.openxmlformats.org/officeDocument/2006/relationships/header" Target="header6.xml"/><Relationship Id="rId46" Type="http://schemas.openxmlformats.org/officeDocument/2006/relationships/image" Target="media/image24.png"/><Relationship Id="rId59" Type="http://schemas.openxmlformats.org/officeDocument/2006/relationships/footer" Target="footer9.xml"/><Relationship Id="rId20"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diagramColors" Target="diagrams/colors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diagramQuickStyle" Target="diagrams/quickStyle1.xml"/><Relationship Id="rId36" Type="http://schemas.openxmlformats.org/officeDocument/2006/relationships/footer" Target="footer6.xml"/><Relationship Id="rId49" Type="http://schemas.openxmlformats.org/officeDocument/2006/relationships/image" Target="media/image27.png"/><Relationship Id="rId57" Type="http://schemas.openxmlformats.org/officeDocument/2006/relationships/image" Target="media/image30.png"/><Relationship Id="rId10" Type="http://schemas.openxmlformats.org/officeDocument/2006/relationships/image" Target="media/image3.tmp"/><Relationship Id="rId31" Type="http://schemas.openxmlformats.org/officeDocument/2006/relationships/image" Target="media/image14.png"/><Relationship Id="rId44" Type="http://schemas.openxmlformats.org/officeDocument/2006/relationships/image" Target="media/image22.emf"/><Relationship Id="rId52" Type="http://schemas.openxmlformats.org/officeDocument/2006/relationships/diagramLayout" Target="diagrams/layout2.xml"/><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s>
</file>

<file path=word/_rels/footer10.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7.tif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54C8BB-EE4A-4C0F-BD78-D5A98D9EC661}"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endParaRPr lang="lv-LV"/>
        </a:p>
      </dgm:t>
    </dgm:pt>
    <dgm:pt modelId="{5B5C897A-E2BB-47D2-978E-BA706035E4C2}">
      <dgm:prSet phldrT="[Teksts]" custT="1"/>
      <dgm:spPr/>
      <dgm:t>
        <a:bodyPr/>
        <a:lstStyle/>
        <a:p>
          <a:r>
            <a:rPr lang="lv-LV" sz="1000"/>
            <a:t>26</a:t>
          </a:r>
        </a:p>
      </dgm:t>
    </dgm:pt>
    <dgm:pt modelId="{FF9AC2EF-3A9B-4158-91C1-F08019A9559D}" type="parTrans" cxnId="{31C18774-9AC2-4A15-A28F-70305F710087}">
      <dgm:prSet/>
      <dgm:spPr/>
      <dgm:t>
        <a:bodyPr/>
        <a:lstStyle/>
        <a:p>
          <a:endParaRPr lang="lv-LV" sz="1000"/>
        </a:p>
      </dgm:t>
    </dgm:pt>
    <dgm:pt modelId="{FBBBB4EF-9ACB-47F7-B6AA-338C7AE84258}" type="sibTrans" cxnId="{31C18774-9AC2-4A15-A28F-70305F710087}">
      <dgm:prSet/>
      <dgm:spPr/>
      <dgm:t>
        <a:bodyPr/>
        <a:lstStyle/>
        <a:p>
          <a:endParaRPr lang="lv-LV" sz="1000"/>
        </a:p>
      </dgm:t>
    </dgm:pt>
    <dgm:pt modelId="{A1148957-B8AB-4A60-ACB3-75943A12F642}">
      <dgm:prSet phldrT="[Teksts]" custT="1"/>
      <dgm:spPr/>
      <dgm:t>
        <a:bodyPr/>
        <a:lstStyle/>
        <a:p>
          <a:r>
            <a:rPr lang="lv-LV" sz="1000"/>
            <a:t>9</a:t>
          </a:r>
        </a:p>
      </dgm:t>
    </dgm:pt>
    <dgm:pt modelId="{78793022-C907-4178-9AF7-2DD4151B458A}" type="parTrans" cxnId="{C6AA0ED6-BB28-4EB9-B896-00FA6EE89F85}">
      <dgm:prSet custT="1"/>
      <dgm:spPr/>
      <dgm:t>
        <a:bodyPr/>
        <a:lstStyle/>
        <a:p>
          <a:endParaRPr lang="lv-LV" sz="1000"/>
        </a:p>
      </dgm:t>
    </dgm:pt>
    <dgm:pt modelId="{566B58A6-635F-4D3E-94AF-BBC3CF61F305}" type="sibTrans" cxnId="{C6AA0ED6-BB28-4EB9-B896-00FA6EE89F85}">
      <dgm:prSet/>
      <dgm:spPr/>
      <dgm:t>
        <a:bodyPr/>
        <a:lstStyle/>
        <a:p>
          <a:endParaRPr lang="lv-LV" sz="1000"/>
        </a:p>
      </dgm:t>
    </dgm:pt>
    <dgm:pt modelId="{6BE10471-CBF1-4A0F-B3F8-39BB71317979}">
      <dgm:prSet phldrT="[Teksts]" custT="1"/>
      <dgm:spPr/>
      <dgm:t>
        <a:bodyPr/>
        <a:lstStyle/>
        <a:p>
          <a:r>
            <a:rPr lang="lv-LV" sz="1000"/>
            <a:t>3</a:t>
          </a:r>
        </a:p>
      </dgm:t>
    </dgm:pt>
    <dgm:pt modelId="{5F1FADC4-5653-4617-8754-AAF6BFD95791}" type="parTrans" cxnId="{A4D076E3-2418-4C0C-BD64-CB69263ACB6F}">
      <dgm:prSet custT="1"/>
      <dgm:spPr/>
      <dgm:t>
        <a:bodyPr/>
        <a:lstStyle/>
        <a:p>
          <a:endParaRPr lang="lv-LV" sz="1000"/>
        </a:p>
      </dgm:t>
    </dgm:pt>
    <dgm:pt modelId="{5045CBFD-53E2-40FE-86AA-4266E46F8B65}" type="sibTrans" cxnId="{A4D076E3-2418-4C0C-BD64-CB69263ACB6F}">
      <dgm:prSet/>
      <dgm:spPr/>
      <dgm:t>
        <a:bodyPr/>
        <a:lstStyle/>
        <a:p>
          <a:endParaRPr lang="lv-LV" sz="1000"/>
        </a:p>
      </dgm:t>
    </dgm:pt>
    <dgm:pt modelId="{9D0786F7-530D-45AE-A354-D4E6BE2F2147}">
      <dgm:prSet phldrT="[Teksts]" custT="1"/>
      <dgm:spPr/>
      <dgm:t>
        <a:bodyPr/>
        <a:lstStyle/>
        <a:p>
          <a:r>
            <a:rPr lang="lv-LV" sz="1000"/>
            <a:t>3</a:t>
          </a:r>
        </a:p>
      </dgm:t>
    </dgm:pt>
    <dgm:pt modelId="{E2DAA0A6-F871-4F55-AA9E-3D2144E0A4A2}" type="parTrans" cxnId="{58D269CB-67BD-46E7-8FE2-B4925E120E10}">
      <dgm:prSet custT="1"/>
      <dgm:spPr/>
      <dgm:t>
        <a:bodyPr/>
        <a:lstStyle/>
        <a:p>
          <a:endParaRPr lang="lv-LV" sz="1000"/>
        </a:p>
      </dgm:t>
    </dgm:pt>
    <dgm:pt modelId="{584F7DDD-68C5-42DC-9C98-FCE5CED3E997}" type="sibTrans" cxnId="{58D269CB-67BD-46E7-8FE2-B4925E120E10}">
      <dgm:prSet/>
      <dgm:spPr/>
      <dgm:t>
        <a:bodyPr/>
        <a:lstStyle/>
        <a:p>
          <a:endParaRPr lang="lv-LV" sz="1000"/>
        </a:p>
      </dgm:t>
    </dgm:pt>
    <dgm:pt modelId="{4DD63736-2A35-464A-B52A-2801A8801FD3}">
      <dgm:prSet phldrT="[Teksts]" custT="1"/>
      <dgm:spPr/>
      <dgm:t>
        <a:bodyPr/>
        <a:lstStyle/>
        <a:p>
          <a:r>
            <a:rPr lang="lv-LV" sz="1000"/>
            <a:t>9</a:t>
          </a:r>
        </a:p>
      </dgm:t>
    </dgm:pt>
    <dgm:pt modelId="{5ECFC448-5282-4C8C-93CE-135EB2EED8F6}" type="parTrans" cxnId="{AC986733-0ACD-4526-8ECF-8E4311973D9C}">
      <dgm:prSet custT="1"/>
      <dgm:spPr/>
      <dgm:t>
        <a:bodyPr/>
        <a:lstStyle/>
        <a:p>
          <a:endParaRPr lang="lv-LV" sz="1000"/>
        </a:p>
      </dgm:t>
    </dgm:pt>
    <dgm:pt modelId="{E7B9E01B-1062-4326-98DF-58E878031C72}" type="sibTrans" cxnId="{AC986733-0ACD-4526-8ECF-8E4311973D9C}">
      <dgm:prSet/>
      <dgm:spPr/>
      <dgm:t>
        <a:bodyPr/>
        <a:lstStyle/>
        <a:p>
          <a:endParaRPr lang="lv-LV" sz="1000"/>
        </a:p>
      </dgm:t>
    </dgm:pt>
    <dgm:pt modelId="{A80BEFFF-DC2B-4B50-A894-3641569FF4F7}">
      <dgm:prSet phldrT="[Teksts]" custT="1"/>
      <dgm:spPr/>
      <dgm:t>
        <a:bodyPr/>
        <a:lstStyle/>
        <a:p>
          <a:r>
            <a:rPr lang="lv-LV" sz="1000"/>
            <a:t>8</a:t>
          </a:r>
        </a:p>
      </dgm:t>
    </dgm:pt>
    <dgm:pt modelId="{258BCF0B-BBBD-4545-9F05-8EAB6B32B797}" type="parTrans" cxnId="{E2A4F39E-76CE-4DC2-89D6-C3CF52EDAEBE}">
      <dgm:prSet custT="1"/>
      <dgm:spPr/>
      <dgm:t>
        <a:bodyPr/>
        <a:lstStyle/>
        <a:p>
          <a:endParaRPr lang="lv-LV" sz="1000"/>
        </a:p>
      </dgm:t>
    </dgm:pt>
    <dgm:pt modelId="{40D2EDAC-2819-4F95-BB87-62767855AD8D}" type="sibTrans" cxnId="{E2A4F39E-76CE-4DC2-89D6-C3CF52EDAEBE}">
      <dgm:prSet/>
      <dgm:spPr/>
      <dgm:t>
        <a:bodyPr/>
        <a:lstStyle/>
        <a:p>
          <a:endParaRPr lang="lv-LV" sz="1000"/>
        </a:p>
      </dgm:t>
    </dgm:pt>
    <dgm:pt modelId="{D61C3F64-E193-4E45-B112-A8AC106C02CC}">
      <dgm:prSet phldrT="[Teksts]" custT="1"/>
      <dgm:spPr/>
      <dgm:t>
        <a:bodyPr/>
        <a:lstStyle/>
        <a:p>
          <a:r>
            <a:rPr lang="lv-LV" sz="1000"/>
            <a:t> </a:t>
          </a:r>
        </a:p>
      </dgm:t>
    </dgm:pt>
    <dgm:pt modelId="{3B5774F0-75DA-47B3-B853-896A200D1726}" type="parTrans" cxnId="{EC7CCD10-55FE-4B86-8337-77272B3C0E29}">
      <dgm:prSet/>
      <dgm:spPr/>
      <dgm:t>
        <a:bodyPr/>
        <a:lstStyle/>
        <a:p>
          <a:endParaRPr lang="lv-LV" sz="1000"/>
        </a:p>
      </dgm:t>
    </dgm:pt>
    <dgm:pt modelId="{BCA84AEA-D781-47E4-9282-8A7FFA9436A9}" type="sibTrans" cxnId="{EC7CCD10-55FE-4B86-8337-77272B3C0E29}">
      <dgm:prSet/>
      <dgm:spPr/>
      <dgm:t>
        <a:bodyPr/>
        <a:lstStyle/>
        <a:p>
          <a:endParaRPr lang="lv-LV" sz="1000"/>
        </a:p>
      </dgm:t>
    </dgm:pt>
    <dgm:pt modelId="{2C6CCB4E-F5A7-49C8-AB78-233CCEE9B366}">
      <dgm:prSet phldrT="[Teksts]" custT="1"/>
      <dgm:spPr/>
      <dgm:t>
        <a:bodyPr/>
        <a:lstStyle/>
        <a:p>
          <a:r>
            <a:rPr lang="lv-LV" sz="1000"/>
            <a:t>1.</a:t>
          </a:r>
        </a:p>
      </dgm:t>
    </dgm:pt>
    <dgm:pt modelId="{46882059-27E7-4A9C-861D-7027A12EDEB8}" type="parTrans" cxnId="{F7435897-457D-4677-A947-3F0CF6A91C25}">
      <dgm:prSet/>
      <dgm:spPr/>
      <dgm:t>
        <a:bodyPr/>
        <a:lstStyle/>
        <a:p>
          <a:endParaRPr lang="lv-LV" sz="1000"/>
        </a:p>
      </dgm:t>
    </dgm:pt>
    <dgm:pt modelId="{09BCA60B-81E9-4135-B919-F797F8399B56}" type="sibTrans" cxnId="{F7435897-457D-4677-A947-3F0CF6A91C25}">
      <dgm:prSet/>
      <dgm:spPr/>
      <dgm:t>
        <a:bodyPr/>
        <a:lstStyle/>
        <a:p>
          <a:endParaRPr lang="lv-LV" sz="1000"/>
        </a:p>
      </dgm:t>
    </dgm:pt>
    <dgm:pt modelId="{8F140001-026E-4B30-AEA8-5B6D86E4225B}">
      <dgm:prSet phldrT="[Teksts]" custT="1"/>
      <dgm:spPr/>
      <dgm:t>
        <a:bodyPr/>
        <a:lstStyle/>
        <a:p>
          <a:r>
            <a:rPr lang="lv-LV" sz="1000"/>
            <a:t>2.</a:t>
          </a:r>
        </a:p>
      </dgm:t>
    </dgm:pt>
    <dgm:pt modelId="{85618955-3243-43D9-BC2C-69E0404BF88A}" type="parTrans" cxnId="{9DF77638-917A-4A12-97E9-D37C7E7227DD}">
      <dgm:prSet/>
      <dgm:spPr/>
      <dgm:t>
        <a:bodyPr/>
        <a:lstStyle/>
        <a:p>
          <a:endParaRPr lang="lv-LV" sz="1000"/>
        </a:p>
      </dgm:t>
    </dgm:pt>
    <dgm:pt modelId="{ABA2B58B-1522-4B6D-A73B-86B7B9555387}" type="sibTrans" cxnId="{9DF77638-917A-4A12-97E9-D37C7E7227DD}">
      <dgm:prSet/>
      <dgm:spPr/>
      <dgm:t>
        <a:bodyPr/>
        <a:lstStyle/>
        <a:p>
          <a:endParaRPr lang="lv-LV" sz="1000"/>
        </a:p>
      </dgm:t>
    </dgm:pt>
    <dgm:pt modelId="{1BCAE45C-9EB1-4621-B165-756C35CE63F1}">
      <dgm:prSet phldrT="[Teksts]" custT="1"/>
      <dgm:spPr/>
      <dgm:t>
        <a:bodyPr/>
        <a:lstStyle/>
        <a:p>
          <a:r>
            <a:rPr lang="lv-LV" sz="1000"/>
            <a:t>3.</a:t>
          </a:r>
        </a:p>
      </dgm:t>
    </dgm:pt>
    <dgm:pt modelId="{A285B5B5-88CC-4303-882C-C23FC9DE0A72}" type="parTrans" cxnId="{7537DCD5-0BBA-488C-BAC3-4577DC3F7D02}">
      <dgm:prSet/>
      <dgm:spPr/>
      <dgm:t>
        <a:bodyPr/>
        <a:lstStyle/>
        <a:p>
          <a:endParaRPr lang="lv-LV"/>
        </a:p>
      </dgm:t>
    </dgm:pt>
    <dgm:pt modelId="{88FB3FFD-1395-46EB-9BF5-D12D6BF76C7B}" type="sibTrans" cxnId="{7537DCD5-0BBA-488C-BAC3-4577DC3F7D02}">
      <dgm:prSet/>
      <dgm:spPr/>
      <dgm:t>
        <a:bodyPr/>
        <a:lstStyle/>
        <a:p>
          <a:endParaRPr lang="lv-LV"/>
        </a:p>
      </dgm:t>
    </dgm:pt>
    <dgm:pt modelId="{A2542740-C021-4D89-A9A4-63A1293974BC}">
      <dgm:prSet phldrT="[Teksts]" custT="1"/>
      <dgm:spPr/>
      <dgm:t>
        <a:bodyPr/>
        <a:lstStyle/>
        <a:p>
          <a:r>
            <a:rPr lang="lv-LV" sz="1000"/>
            <a:t>3</a:t>
          </a:r>
        </a:p>
      </dgm:t>
    </dgm:pt>
    <dgm:pt modelId="{B5BC85E9-C28A-47BC-BBBE-A5910F3A9266}" type="parTrans" cxnId="{1C5427A6-D3A9-484C-82D2-828617FF5ED0}">
      <dgm:prSet/>
      <dgm:spPr/>
      <dgm:t>
        <a:bodyPr/>
        <a:lstStyle/>
        <a:p>
          <a:endParaRPr lang="lv-LV"/>
        </a:p>
      </dgm:t>
    </dgm:pt>
    <dgm:pt modelId="{B0DFDE9B-F7FC-4B56-BEF2-4EF7F1428FEC}" type="sibTrans" cxnId="{1C5427A6-D3A9-484C-82D2-828617FF5ED0}">
      <dgm:prSet/>
      <dgm:spPr/>
      <dgm:t>
        <a:bodyPr/>
        <a:lstStyle/>
        <a:p>
          <a:endParaRPr lang="lv-LV"/>
        </a:p>
      </dgm:t>
    </dgm:pt>
    <dgm:pt modelId="{D0C6872A-4364-4884-B873-CE2CAEC8B305}">
      <dgm:prSet phldrT="[Teksts]" custT="1"/>
      <dgm:spPr/>
      <dgm:t>
        <a:bodyPr/>
        <a:lstStyle/>
        <a:p>
          <a:r>
            <a:rPr lang="lv-LV" sz="1000"/>
            <a:t>3</a:t>
          </a:r>
        </a:p>
      </dgm:t>
    </dgm:pt>
    <dgm:pt modelId="{78D845A9-B18F-4040-BFF9-4ED0F21FA646}" type="parTrans" cxnId="{F244758D-19AA-4F01-96E5-6AD397EC437D}">
      <dgm:prSet/>
      <dgm:spPr/>
      <dgm:t>
        <a:bodyPr/>
        <a:lstStyle/>
        <a:p>
          <a:endParaRPr lang="lv-LV"/>
        </a:p>
      </dgm:t>
    </dgm:pt>
    <dgm:pt modelId="{C4EE85E8-5E4A-421C-9E12-210CD6A9361F}" type="sibTrans" cxnId="{F244758D-19AA-4F01-96E5-6AD397EC437D}">
      <dgm:prSet/>
      <dgm:spPr/>
      <dgm:t>
        <a:bodyPr/>
        <a:lstStyle/>
        <a:p>
          <a:endParaRPr lang="lv-LV"/>
        </a:p>
      </dgm:t>
    </dgm:pt>
    <dgm:pt modelId="{5180E932-DC7C-4F45-BA17-7AB01073F2A8}">
      <dgm:prSet phldrT="[Teksts]" custT="1"/>
      <dgm:spPr/>
      <dgm:t>
        <a:bodyPr/>
        <a:lstStyle/>
        <a:p>
          <a:r>
            <a:rPr lang="lv-LV" sz="1000"/>
            <a:t>3</a:t>
          </a:r>
        </a:p>
      </dgm:t>
    </dgm:pt>
    <dgm:pt modelId="{18989C38-745E-4E4F-B212-0048912E8B91}" type="parTrans" cxnId="{B60BA0AB-2F9A-4887-B7A9-A89C032DD612}">
      <dgm:prSet/>
      <dgm:spPr/>
      <dgm:t>
        <a:bodyPr/>
        <a:lstStyle/>
        <a:p>
          <a:endParaRPr lang="lv-LV"/>
        </a:p>
      </dgm:t>
    </dgm:pt>
    <dgm:pt modelId="{B817D183-3F02-4F96-B7AD-C3D7824942DD}" type="sibTrans" cxnId="{B60BA0AB-2F9A-4887-B7A9-A89C032DD612}">
      <dgm:prSet/>
      <dgm:spPr/>
      <dgm:t>
        <a:bodyPr/>
        <a:lstStyle/>
        <a:p>
          <a:endParaRPr lang="lv-LV"/>
        </a:p>
      </dgm:t>
    </dgm:pt>
    <dgm:pt modelId="{E79CA4C5-B46D-498D-846A-230AD498CC18}">
      <dgm:prSet phldrT="[Teksts]" custT="1"/>
      <dgm:spPr/>
      <dgm:t>
        <a:bodyPr/>
        <a:lstStyle/>
        <a:p>
          <a:r>
            <a:rPr lang="lv-LV" sz="1000"/>
            <a:t>1</a:t>
          </a:r>
        </a:p>
      </dgm:t>
    </dgm:pt>
    <dgm:pt modelId="{FADDC04E-EEC9-45BE-903F-31B22D9745D9}" type="parTrans" cxnId="{9A32DDB8-9175-4CAA-89B6-6537FDB408F8}">
      <dgm:prSet/>
      <dgm:spPr/>
      <dgm:t>
        <a:bodyPr/>
        <a:lstStyle/>
        <a:p>
          <a:endParaRPr lang="lv-LV"/>
        </a:p>
      </dgm:t>
    </dgm:pt>
    <dgm:pt modelId="{7F6631CB-4830-4490-8837-82359A98400F}" type="sibTrans" cxnId="{9A32DDB8-9175-4CAA-89B6-6537FDB408F8}">
      <dgm:prSet/>
      <dgm:spPr/>
      <dgm:t>
        <a:bodyPr/>
        <a:lstStyle/>
        <a:p>
          <a:endParaRPr lang="lv-LV"/>
        </a:p>
      </dgm:t>
    </dgm:pt>
    <dgm:pt modelId="{79A7539B-43EB-4305-8A28-02F52BC55686}">
      <dgm:prSet phldrT="[Teksts]" custT="1"/>
      <dgm:spPr/>
      <dgm:t>
        <a:bodyPr/>
        <a:lstStyle/>
        <a:p>
          <a:r>
            <a:rPr lang="lv-LV" sz="1000"/>
            <a:t>1</a:t>
          </a:r>
        </a:p>
      </dgm:t>
    </dgm:pt>
    <dgm:pt modelId="{F242DAD4-233F-4046-8841-9EE0AFECC47A}" type="parTrans" cxnId="{CA392465-F05B-4A75-B77C-C57A64578B91}">
      <dgm:prSet/>
      <dgm:spPr/>
      <dgm:t>
        <a:bodyPr/>
        <a:lstStyle/>
        <a:p>
          <a:endParaRPr lang="lv-LV"/>
        </a:p>
      </dgm:t>
    </dgm:pt>
    <dgm:pt modelId="{7B091E24-A008-47D0-985D-9772F84A6D59}" type="sibTrans" cxnId="{CA392465-F05B-4A75-B77C-C57A64578B91}">
      <dgm:prSet/>
      <dgm:spPr/>
      <dgm:t>
        <a:bodyPr/>
        <a:lstStyle/>
        <a:p>
          <a:endParaRPr lang="lv-LV"/>
        </a:p>
      </dgm:t>
    </dgm:pt>
    <dgm:pt modelId="{9B96E182-C8B4-4684-A26D-3F9C9CFD52C4}">
      <dgm:prSet phldrT="[Teksts]" custT="1"/>
      <dgm:spPr/>
      <dgm:t>
        <a:bodyPr/>
        <a:lstStyle/>
        <a:p>
          <a:r>
            <a:rPr lang="lv-LV" sz="1000"/>
            <a:t>1</a:t>
          </a:r>
        </a:p>
      </dgm:t>
    </dgm:pt>
    <dgm:pt modelId="{C46DCF4E-2A27-47A1-8BF6-95D6DCA623BF}" type="parTrans" cxnId="{47838808-C008-45C0-83E4-5804C37E00A1}">
      <dgm:prSet/>
      <dgm:spPr/>
      <dgm:t>
        <a:bodyPr/>
        <a:lstStyle/>
        <a:p>
          <a:endParaRPr lang="lv-LV"/>
        </a:p>
      </dgm:t>
    </dgm:pt>
    <dgm:pt modelId="{2E43B520-0677-45D1-872D-73E483643325}" type="sibTrans" cxnId="{47838808-C008-45C0-83E4-5804C37E00A1}">
      <dgm:prSet/>
      <dgm:spPr/>
      <dgm:t>
        <a:bodyPr/>
        <a:lstStyle/>
        <a:p>
          <a:endParaRPr lang="lv-LV"/>
        </a:p>
      </dgm:t>
    </dgm:pt>
    <dgm:pt modelId="{CB037789-2765-4F7E-B4C6-70779F303F4F}">
      <dgm:prSet phldrT="[Teksts]" custT="1"/>
      <dgm:spPr/>
      <dgm:t>
        <a:bodyPr/>
        <a:lstStyle/>
        <a:p>
          <a:r>
            <a:rPr lang="lv-LV" sz="1000"/>
            <a:t>1</a:t>
          </a:r>
        </a:p>
      </dgm:t>
    </dgm:pt>
    <dgm:pt modelId="{C616D6DD-BC07-43CB-AF75-13E8AE9440CE}" type="parTrans" cxnId="{014713CE-F493-47AD-A513-6DD12F211036}">
      <dgm:prSet/>
      <dgm:spPr/>
      <dgm:t>
        <a:bodyPr/>
        <a:lstStyle/>
        <a:p>
          <a:endParaRPr lang="lv-LV"/>
        </a:p>
      </dgm:t>
    </dgm:pt>
    <dgm:pt modelId="{6B2C6652-329A-4F44-846B-A65B508EDB9C}" type="sibTrans" cxnId="{014713CE-F493-47AD-A513-6DD12F211036}">
      <dgm:prSet/>
      <dgm:spPr/>
      <dgm:t>
        <a:bodyPr/>
        <a:lstStyle/>
        <a:p>
          <a:endParaRPr lang="lv-LV"/>
        </a:p>
      </dgm:t>
    </dgm:pt>
    <dgm:pt modelId="{5383F860-28AD-4142-A5ED-C20233DBDBE8}">
      <dgm:prSet phldrT="[Teksts]" custT="1"/>
      <dgm:spPr/>
      <dgm:t>
        <a:bodyPr/>
        <a:lstStyle/>
        <a:p>
          <a:r>
            <a:rPr lang="lv-LV" sz="1000"/>
            <a:t>1</a:t>
          </a:r>
        </a:p>
      </dgm:t>
    </dgm:pt>
    <dgm:pt modelId="{E3F96800-6B54-4093-BDD7-E8B66F401713}" type="parTrans" cxnId="{84818E22-1EED-4484-AC15-324AF84E1504}">
      <dgm:prSet/>
      <dgm:spPr/>
      <dgm:t>
        <a:bodyPr/>
        <a:lstStyle/>
        <a:p>
          <a:endParaRPr lang="lv-LV"/>
        </a:p>
      </dgm:t>
    </dgm:pt>
    <dgm:pt modelId="{349BE4AC-8293-4D0B-BA79-4A4C9DF97D7F}" type="sibTrans" cxnId="{84818E22-1EED-4484-AC15-324AF84E1504}">
      <dgm:prSet/>
      <dgm:spPr/>
      <dgm:t>
        <a:bodyPr/>
        <a:lstStyle/>
        <a:p>
          <a:endParaRPr lang="lv-LV"/>
        </a:p>
      </dgm:t>
    </dgm:pt>
    <dgm:pt modelId="{CD4F181D-13D8-4477-8ABC-8E53196E4F67}">
      <dgm:prSet phldrT="[Teksts]" custT="1"/>
      <dgm:spPr/>
      <dgm:t>
        <a:bodyPr/>
        <a:lstStyle/>
        <a:p>
          <a:r>
            <a:rPr lang="lv-LV" sz="1000"/>
            <a:t>2</a:t>
          </a:r>
        </a:p>
      </dgm:t>
    </dgm:pt>
    <dgm:pt modelId="{40C41B83-A224-455F-B684-69C337877C76}" type="parTrans" cxnId="{A08B1A0E-585C-473D-AFE5-0FE3C675CDC6}">
      <dgm:prSet/>
      <dgm:spPr/>
      <dgm:t>
        <a:bodyPr/>
        <a:lstStyle/>
        <a:p>
          <a:endParaRPr lang="lv-LV"/>
        </a:p>
      </dgm:t>
    </dgm:pt>
    <dgm:pt modelId="{4E60CDEF-524B-4891-8B91-E4A02848F502}" type="sibTrans" cxnId="{A08B1A0E-585C-473D-AFE5-0FE3C675CDC6}">
      <dgm:prSet/>
      <dgm:spPr/>
      <dgm:t>
        <a:bodyPr/>
        <a:lstStyle/>
        <a:p>
          <a:endParaRPr lang="lv-LV"/>
        </a:p>
      </dgm:t>
    </dgm:pt>
    <dgm:pt modelId="{D97E4098-4C65-4A27-94F7-F5354851DF17}">
      <dgm:prSet phldrT="[Teksts]" custT="1"/>
      <dgm:spPr/>
      <dgm:t>
        <a:bodyPr/>
        <a:lstStyle/>
        <a:p>
          <a:r>
            <a:rPr lang="lv-LV" sz="1000"/>
            <a:t>1</a:t>
          </a:r>
        </a:p>
      </dgm:t>
    </dgm:pt>
    <dgm:pt modelId="{9F24BC58-1E4F-430B-B4B1-467AC65FBF21}" type="parTrans" cxnId="{1446D292-B1EC-40C3-A830-4FF82F2490F5}">
      <dgm:prSet/>
      <dgm:spPr/>
      <dgm:t>
        <a:bodyPr/>
        <a:lstStyle/>
        <a:p>
          <a:endParaRPr lang="lv-LV"/>
        </a:p>
      </dgm:t>
    </dgm:pt>
    <dgm:pt modelId="{E2E7FC95-22A3-492E-B446-D81494E6F738}" type="sibTrans" cxnId="{1446D292-B1EC-40C3-A830-4FF82F2490F5}">
      <dgm:prSet/>
      <dgm:spPr/>
      <dgm:t>
        <a:bodyPr/>
        <a:lstStyle/>
        <a:p>
          <a:endParaRPr lang="lv-LV"/>
        </a:p>
      </dgm:t>
    </dgm:pt>
    <dgm:pt modelId="{AFB934A9-2B36-4F31-BA38-F594985136D5}">
      <dgm:prSet phldrT="[Teksts]" custT="1"/>
      <dgm:spPr/>
      <dgm:t>
        <a:bodyPr/>
        <a:lstStyle/>
        <a:p>
          <a:r>
            <a:rPr lang="lv-LV" sz="1000"/>
            <a:t>1</a:t>
          </a:r>
        </a:p>
      </dgm:t>
    </dgm:pt>
    <dgm:pt modelId="{270109F7-4A67-4A7A-8A9A-7E6F38604321}" type="parTrans" cxnId="{8140158F-60BD-4E2F-9310-F06B3CB0E3D1}">
      <dgm:prSet/>
      <dgm:spPr/>
      <dgm:t>
        <a:bodyPr/>
        <a:lstStyle/>
        <a:p>
          <a:endParaRPr lang="lv-LV"/>
        </a:p>
      </dgm:t>
    </dgm:pt>
    <dgm:pt modelId="{45BEBD2D-0253-46C2-BF52-DB8E079417D6}" type="sibTrans" cxnId="{8140158F-60BD-4E2F-9310-F06B3CB0E3D1}">
      <dgm:prSet/>
      <dgm:spPr/>
      <dgm:t>
        <a:bodyPr/>
        <a:lstStyle/>
        <a:p>
          <a:endParaRPr lang="lv-LV"/>
        </a:p>
      </dgm:t>
    </dgm:pt>
    <dgm:pt modelId="{3C4FB7F0-309A-4FA3-9D00-41FE928D75D0}">
      <dgm:prSet phldrT="[Teksts]" custT="1"/>
      <dgm:spPr/>
      <dgm:t>
        <a:bodyPr/>
        <a:lstStyle/>
        <a:p>
          <a:r>
            <a:rPr lang="lv-LV" sz="1000"/>
            <a:t>1</a:t>
          </a:r>
        </a:p>
      </dgm:t>
    </dgm:pt>
    <dgm:pt modelId="{A1AAEAA0-F5E7-497F-8527-629767EEEF73}" type="parTrans" cxnId="{8EE64ACC-4F2F-4C7E-9C7C-262BAE987B19}">
      <dgm:prSet/>
      <dgm:spPr/>
      <dgm:t>
        <a:bodyPr/>
        <a:lstStyle/>
        <a:p>
          <a:endParaRPr lang="lv-LV"/>
        </a:p>
      </dgm:t>
    </dgm:pt>
    <dgm:pt modelId="{94D45774-4AAE-4391-A81B-E601A64618A8}" type="sibTrans" cxnId="{8EE64ACC-4F2F-4C7E-9C7C-262BAE987B19}">
      <dgm:prSet/>
      <dgm:spPr/>
      <dgm:t>
        <a:bodyPr/>
        <a:lstStyle/>
        <a:p>
          <a:endParaRPr lang="lv-LV"/>
        </a:p>
      </dgm:t>
    </dgm:pt>
    <dgm:pt modelId="{9DAC4772-B3FE-4227-B20E-CCB10DCCA2D8}" type="pres">
      <dgm:prSet presAssocID="{EC54C8BB-EE4A-4C0F-BD78-D5A98D9EC661}" presName="mainComposite" presStyleCnt="0">
        <dgm:presLayoutVars>
          <dgm:chPref val="1"/>
          <dgm:dir/>
          <dgm:animOne val="branch"/>
          <dgm:animLvl val="lvl"/>
          <dgm:resizeHandles val="exact"/>
        </dgm:presLayoutVars>
      </dgm:prSet>
      <dgm:spPr/>
      <dgm:t>
        <a:bodyPr/>
        <a:lstStyle/>
        <a:p>
          <a:endParaRPr lang="lv-LV"/>
        </a:p>
      </dgm:t>
    </dgm:pt>
    <dgm:pt modelId="{C175CCCC-1DEA-425D-BF9F-38ADE9E54027}" type="pres">
      <dgm:prSet presAssocID="{EC54C8BB-EE4A-4C0F-BD78-D5A98D9EC661}" presName="hierFlow" presStyleCnt="0"/>
      <dgm:spPr/>
    </dgm:pt>
    <dgm:pt modelId="{6B76AC13-47C8-44A1-9C29-C2D07C62A164}" type="pres">
      <dgm:prSet presAssocID="{EC54C8BB-EE4A-4C0F-BD78-D5A98D9EC661}" presName="firstBuf" presStyleCnt="0"/>
      <dgm:spPr/>
    </dgm:pt>
    <dgm:pt modelId="{80B02BC1-7B12-4ADF-A49A-913186C764AC}" type="pres">
      <dgm:prSet presAssocID="{EC54C8BB-EE4A-4C0F-BD78-D5A98D9EC661}" presName="hierChild1" presStyleCnt="0">
        <dgm:presLayoutVars>
          <dgm:chPref val="1"/>
          <dgm:animOne val="branch"/>
          <dgm:animLvl val="lvl"/>
        </dgm:presLayoutVars>
      </dgm:prSet>
      <dgm:spPr/>
    </dgm:pt>
    <dgm:pt modelId="{80689C6A-358A-4186-98C7-5AE6555D6C99}" type="pres">
      <dgm:prSet presAssocID="{5B5C897A-E2BB-47D2-978E-BA706035E4C2}" presName="Name17" presStyleCnt="0"/>
      <dgm:spPr/>
    </dgm:pt>
    <dgm:pt modelId="{898B0D5A-DDBF-4131-994E-C91CAF5CA6E5}" type="pres">
      <dgm:prSet presAssocID="{5B5C897A-E2BB-47D2-978E-BA706035E4C2}" presName="level1Shape" presStyleLbl="node0" presStyleIdx="0" presStyleCnt="1">
        <dgm:presLayoutVars>
          <dgm:chPref val="3"/>
        </dgm:presLayoutVars>
      </dgm:prSet>
      <dgm:spPr/>
      <dgm:t>
        <a:bodyPr/>
        <a:lstStyle/>
        <a:p>
          <a:endParaRPr lang="lv-LV"/>
        </a:p>
      </dgm:t>
    </dgm:pt>
    <dgm:pt modelId="{001E34B5-54A3-4772-AB8A-6F85A0C2757C}" type="pres">
      <dgm:prSet presAssocID="{5B5C897A-E2BB-47D2-978E-BA706035E4C2}" presName="hierChild2" presStyleCnt="0"/>
      <dgm:spPr/>
    </dgm:pt>
    <dgm:pt modelId="{3DED76B3-75F7-45D8-A0D9-A8839A42D0D7}" type="pres">
      <dgm:prSet presAssocID="{78793022-C907-4178-9AF7-2DD4151B458A}" presName="Name25" presStyleLbl="parChTrans1D2" presStyleIdx="0" presStyleCnt="3"/>
      <dgm:spPr/>
      <dgm:t>
        <a:bodyPr/>
        <a:lstStyle/>
        <a:p>
          <a:endParaRPr lang="lv-LV"/>
        </a:p>
      </dgm:t>
    </dgm:pt>
    <dgm:pt modelId="{9AB0F28F-88BD-42EB-913F-0ACD0064A0AC}" type="pres">
      <dgm:prSet presAssocID="{78793022-C907-4178-9AF7-2DD4151B458A}" presName="connTx" presStyleLbl="parChTrans1D2" presStyleIdx="0" presStyleCnt="3"/>
      <dgm:spPr/>
      <dgm:t>
        <a:bodyPr/>
        <a:lstStyle/>
        <a:p>
          <a:endParaRPr lang="lv-LV"/>
        </a:p>
      </dgm:t>
    </dgm:pt>
    <dgm:pt modelId="{9243C48D-5978-4E35-88D3-A8A58AF85390}" type="pres">
      <dgm:prSet presAssocID="{A1148957-B8AB-4A60-ACB3-75943A12F642}" presName="Name30" presStyleCnt="0"/>
      <dgm:spPr/>
    </dgm:pt>
    <dgm:pt modelId="{5D8EA58B-9C1E-4089-A8D4-8F6F51131F47}" type="pres">
      <dgm:prSet presAssocID="{A1148957-B8AB-4A60-ACB3-75943A12F642}" presName="level2Shape" presStyleLbl="node2" presStyleIdx="0" presStyleCnt="3"/>
      <dgm:spPr/>
      <dgm:t>
        <a:bodyPr/>
        <a:lstStyle/>
        <a:p>
          <a:endParaRPr lang="lv-LV"/>
        </a:p>
      </dgm:t>
    </dgm:pt>
    <dgm:pt modelId="{6BE1507F-B091-48FA-B03F-BA9343486329}" type="pres">
      <dgm:prSet presAssocID="{A1148957-B8AB-4A60-ACB3-75943A12F642}" presName="hierChild3" presStyleCnt="0"/>
      <dgm:spPr/>
    </dgm:pt>
    <dgm:pt modelId="{2C77D2E8-2557-4CC9-BEC1-CE09185EA133}" type="pres">
      <dgm:prSet presAssocID="{5F1FADC4-5653-4617-8754-AAF6BFD95791}" presName="Name25" presStyleLbl="parChTrans1D3" presStyleIdx="0" presStyleCnt="6"/>
      <dgm:spPr/>
      <dgm:t>
        <a:bodyPr/>
        <a:lstStyle/>
        <a:p>
          <a:endParaRPr lang="lv-LV"/>
        </a:p>
      </dgm:t>
    </dgm:pt>
    <dgm:pt modelId="{46FAF4C3-1DE0-4339-AC3B-77F9C6AFB9B6}" type="pres">
      <dgm:prSet presAssocID="{5F1FADC4-5653-4617-8754-AAF6BFD95791}" presName="connTx" presStyleLbl="parChTrans1D3" presStyleIdx="0" presStyleCnt="6"/>
      <dgm:spPr/>
      <dgm:t>
        <a:bodyPr/>
        <a:lstStyle/>
        <a:p>
          <a:endParaRPr lang="lv-LV"/>
        </a:p>
      </dgm:t>
    </dgm:pt>
    <dgm:pt modelId="{C956D47A-7CBB-4F8D-A19D-45FCC6364A3C}" type="pres">
      <dgm:prSet presAssocID="{6BE10471-CBF1-4A0F-B3F8-39BB71317979}" presName="Name30" presStyleCnt="0"/>
      <dgm:spPr/>
    </dgm:pt>
    <dgm:pt modelId="{F4FA6689-83AA-44A2-83BF-46E2A1B86580}" type="pres">
      <dgm:prSet presAssocID="{6BE10471-CBF1-4A0F-B3F8-39BB71317979}" presName="level2Shape" presStyleLbl="node3" presStyleIdx="0" presStyleCnt="6"/>
      <dgm:spPr/>
      <dgm:t>
        <a:bodyPr/>
        <a:lstStyle/>
        <a:p>
          <a:endParaRPr lang="lv-LV"/>
        </a:p>
      </dgm:t>
    </dgm:pt>
    <dgm:pt modelId="{680AF53D-7C89-49B5-9D44-BF3DA4D65976}" type="pres">
      <dgm:prSet presAssocID="{6BE10471-CBF1-4A0F-B3F8-39BB71317979}" presName="hierChild3" presStyleCnt="0"/>
      <dgm:spPr/>
    </dgm:pt>
    <dgm:pt modelId="{0FAB30EA-8A58-468B-B50C-271F84327C47}" type="pres">
      <dgm:prSet presAssocID="{FADDC04E-EEC9-45BE-903F-31B22D9745D9}" presName="Name25" presStyleLbl="parChTrans1D4" presStyleIdx="0" presStyleCnt="8"/>
      <dgm:spPr/>
      <dgm:t>
        <a:bodyPr/>
        <a:lstStyle/>
        <a:p>
          <a:endParaRPr lang="lv-LV"/>
        </a:p>
      </dgm:t>
    </dgm:pt>
    <dgm:pt modelId="{0D7A7CFD-B601-440C-A235-3D0590807025}" type="pres">
      <dgm:prSet presAssocID="{FADDC04E-EEC9-45BE-903F-31B22D9745D9}" presName="connTx" presStyleLbl="parChTrans1D4" presStyleIdx="0" presStyleCnt="8"/>
      <dgm:spPr/>
      <dgm:t>
        <a:bodyPr/>
        <a:lstStyle/>
        <a:p>
          <a:endParaRPr lang="lv-LV"/>
        </a:p>
      </dgm:t>
    </dgm:pt>
    <dgm:pt modelId="{444A04D5-2C71-4EF8-983E-C744A59F8A68}" type="pres">
      <dgm:prSet presAssocID="{E79CA4C5-B46D-498D-846A-230AD498CC18}" presName="Name30" presStyleCnt="0"/>
      <dgm:spPr/>
    </dgm:pt>
    <dgm:pt modelId="{37771BB0-5890-44C8-9A52-0F5B997832EB}" type="pres">
      <dgm:prSet presAssocID="{E79CA4C5-B46D-498D-846A-230AD498CC18}" presName="level2Shape" presStyleLbl="node4" presStyleIdx="0" presStyleCnt="8"/>
      <dgm:spPr/>
      <dgm:t>
        <a:bodyPr/>
        <a:lstStyle/>
        <a:p>
          <a:endParaRPr lang="lv-LV"/>
        </a:p>
      </dgm:t>
    </dgm:pt>
    <dgm:pt modelId="{B1B7A2EE-596C-4991-8FA3-A3B2C393F07A}" type="pres">
      <dgm:prSet presAssocID="{E79CA4C5-B46D-498D-846A-230AD498CC18}" presName="hierChild3" presStyleCnt="0"/>
      <dgm:spPr/>
    </dgm:pt>
    <dgm:pt modelId="{C8784018-53A7-45F3-B02D-CC51C58946C5}" type="pres">
      <dgm:prSet presAssocID="{F242DAD4-233F-4046-8841-9EE0AFECC47A}" presName="Name25" presStyleLbl="parChTrans1D4" presStyleIdx="1" presStyleCnt="8"/>
      <dgm:spPr/>
      <dgm:t>
        <a:bodyPr/>
        <a:lstStyle/>
        <a:p>
          <a:endParaRPr lang="lv-LV"/>
        </a:p>
      </dgm:t>
    </dgm:pt>
    <dgm:pt modelId="{7D3380C9-6FA8-4554-9A33-612B178F6D3C}" type="pres">
      <dgm:prSet presAssocID="{F242DAD4-233F-4046-8841-9EE0AFECC47A}" presName="connTx" presStyleLbl="parChTrans1D4" presStyleIdx="1" presStyleCnt="8"/>
      <dgm:spPr/>
      <dgm:t>
        <a:bodyPr/>
        <a:lstStyle/>
        <a:p>
          <a:endParaRPr lang="lv-LV"/>
        </a:p>
      </dgm:t>
    </dgm:pt>
    <dgm:pt modelId="{02F652D3-087B-42D7-B9D4-A348810B5DE7}" type="pres">
      <dgm:prSet presAssocID="{79A7539B-43EB-4305-8A28-02F52BC55686}" presName="Name30" presStyleCnt="0"/>
      <dgm:spPr/>
    </dgm:pt>
    <dgm:pt modelId="{ED1A3DA2-7282-42C5-9FBE-510650412CF1}" type="pres">
      <dgm:prSet presAssocID="{79A7539B-43EB-4305-8A28-02F52BC55686}" presName="level2Shape" presStyleLbl="node4" presStyleIdx="1" presStyleCnt="8"/>
      <dgm:spPr/>
      <dgm:t>
        <a:bodyPr/>
        <a:lstStyle/>
        <a:p>
          <a:endParaRPr lang="lv-LV"/>
        </a:p>
      </dgm:t>
    </dgm:pt>
    <dgm:pt modelId="{6731006B-3C19-4795-88AE-00C4CC7D7630}" type="pres">
      <dgm:prSet presAssocID="{79A7539B-43EB-4305-8A28-02F52BC55686}" presName="hierChild3" presStyleCnt="0"/>
      <dgm:spPr/>
    </dgm:pt>
    <dgm:pt modelId="{C0E58AF8-12B4-4DBD-AFA8-08E755EFF237}" type="pres">
      <dgm:prSet presAssocID="{C46DCF4E-2A27-47A1-8BF6-95D6DCA623BF}" presName="Name25" presStyleLbl="parChTrans1D4" presStyleIdx="2" presStyleCnt="8"/>
      <dgm:spPr/>
      <dgm:t>
        <a:bodyPr/>
        <a:lstStyle/>
        <a:p>
          <a:endParaRPr lang="lv-LV"/>
        </a:p>
      </dgm:t>
    </dgm:pt>
    <dgm:pt modelId="{DD644A0B-09DF-4EF6-98FD-B7721080A546}" type="pres">
      <dgm:prSet presAssocID="{C46DCF4E-2A27-47A1-8BF6-95D6DCA623BF}" presName="connTx" presStyleLbl="parChTrans1D4" presStyleIdx="2" presStyleCnt="8"/>
      <dgm:spPr/>
      <dgm:t>
        <a:bodyPr/>
        <a:lstStyle/>
        <a:p>
          <a:endParaRPr lang="lv-LV"/>
        </a:p>
      </dgm:t>
    </dgm:pt>
    <dgm:pt modelId="{E8550408-5A24-4C24-A88A-4C1B3F65CFE3}" type="pres">
      <dgm:prSet presAssocID="{9B96E182-C8B4-4684-A26D-3F9C9CFD52C4}" presName="Name30" presStyleCnt="0"/>
      <dgm:spPr/>
    </dgm:pt>
    <dgm:pt modelId="{9C1E63B7-02CC-4C2B-9DE4-AE3DBF8973F0}" type="pres">
      <dgm:prSet presAssocID="{9B96E182-C8B4-4684-A26D-3F9C9CFD52C4}" presName="level2Shape" presStyleLbl="node4" presStyleIdx="2" presStyleCnt="8"/>
      <dgm:spPr/>
      <dgm:t>
        <a:bodyPr/>
        <a:lstStyle/>
        <a:p>
          <a:endParaRPr lang="lv-LV"/>
        </a:p>
      </dgm:t>
    </dgm:pt>
    <dgm:pt modelId="{1A364DB7-5A07-43D1-A92C-6B96BB6B71D9}" type="pres">
      <dgm:prSet presAssocID="{9B96E182-C8B4-4684-A26D-3F9C9CFD52C4}" presName="hierChild3" presStyleCnt="0"/>
      <dgm:spPr/>
    </dgm:pt>
    <dgm:pt modelId="{B0EFD0BA-9FD8-4196-862C-8C426C308A0F}" type="pres">
      <dgm:prSet presAssocID="{E2DAA0A6-F871-4F55-AA9E-3D2144E0A4A2}" presName="Name25" presStyleLbl="parChTrans1D3" presStyleIdx="1" presStyleCnt="6"/>
      <dgm:spPr/>
      <dgm:t>
        <a:bodyPr/>
        <a:lstStyle/>
        <a:p>
          <a:endParaRPr lang="lv-LV"/>
        </a:p>
      </dgm:t>
    </dgm:pt>
    <dgm:pt modelId="{D4D73861-B246-4620-A60A-180270B7FE3A}" type="pres">
      <dgm:prSet presAssocID="{E2DAA0A6-F871-4F55-AA9E-3D2144E0A4A2}" presName="connTx" presStyleLbl="parChTrans1D3" presStyleIdx="1" presStyleCnt="6"/>
      <dgm:spPr/>
      <dgm:t>
        <a:bodyPr/>
        <a:lstStyle/>
        <a:p>
          <a:endParaRPr lang="lv-LV"/>
        </a:p>
      </dgm:t>
    </dgm:pt>
    <dgm:pt modelId="{394CB37D-6068-4C2D-97E3-F2A3473CB6A9}" type="pres">
      <dgm:prSet presAssocID="{9D0786F7-530D-45AE-A354-D4E6BE2F2147}" presName="Name30" presStyleCnt="0"/>
      <dgm:spPr/>
    </dgm:pt>
    <dgm:pt modelId="{8B8A2641-FD5C-4979-AD6C-1C90BE08D9CE}" type="pres">
      <dgm:prSet presAssocID="{9D0786F7-530D-45AE-A354-D4E6BE2F2147}" presName="level2Shape" presStyleLbl="node3" presStyleIdx="1" presStyleCnt="6"/>
      <dgm:spPr/>
      <dgm:t>
        <a:bodyPr/>
        <a:lstStyle/>
        <a:p>
          <a:endParaRPr lang="lv-LV"/>
        </a:p>
      </dgm:t>
    </dgm:pt>
    <dgm:pt modelId="{6EAA4EFE-1F27-4AEE-9335-222B9C111893}" type="pres">
      <dgm:prSet presAssocID="{9D0786F7-530D-45AE-A354-D4E6BE2F2147}" presName="hierChild3" presStyleCnt="0"/>
      <dgm:spPr/>
    </dgm:pt>
    <dgm:pt modelId="{C85DBE76-2535-40F2-BAD1-316069CB3263}" type="pres">
      <dgm:prSet presAssocID="{B5BC85E9-C28A-47BC-BBBE-A5910F3A9266}" presName="Name25" presStyleLbl="parChTrans1D3" presStyleIdx="2" presStyleCnt="6"/>
      <dgm:spPr/>
      <dgm:t>
        <a:bodyPr/>
        <a:lstStyle/>
        <a:p>
          <a:endParaRPr lang="lv-LV"/>
        </a:p>
      </dgm:t>
    </dgm:pt>
    <dgm:pt modelId="{84A6A8C4-7614-440D-AFBF-56726AA436C6}" type="pres">
      <dgm:prSet presAssocID="{B5BC85E9-C28A-47BC-BBBE-A5910F3A9266}" presName="connTx" presStyleLbl="parChTrans1D3" presStyleIdx="2" presStyleCnt="6"/>
      <dgm:spPr/>
      <dgm:t>
        <a:bodyPr/>
        <a:lstStyle/>
        <a:p>
          <a:endParaRPr lang="lv-LV"/>
        </a:p>
      </dgm:t>
    </dgm:pt>
    <dgm:pt modelId="{7E4689B3-A1A7-46DC-8337-DF2F05C413E4}" type="pres">
      <dgm:prSet presAssocID="{A2542740-C021-4D89-A9A4-63A1293974BC}" presName="Name30" presStyleCnt="0"/>
      <dgm:spPr/>
    </dgm:pt>
    <dgm:pt modelId="{9B21F7B2-7E8C-4627-B45C-E45796EDE92D}" type="pres">
      <dgm:prSet presAssocID="{A2542740-C021-4D89-A9A4-63A1293974BC}" presName="level2Shape" presStyleLbl="node3" presStyleIdx="2" presStyleCnt="6"/>
      <dgm:spPr/>
      <dgm:t>
        <a:bodyPr/>
        <a:lstStyle/>
        <a:p>
          <a:endParaRPr lang="lv-LV"/>
        </a:p>
      </dgm:t>
    </dgm:pt>
    <dgm:pt modelId="{BF612BDB-BBBC-417B-BF43-95D2CC1AE802}" type="pres">
      <dgm:prSet presAssocID="{A2542740-C021-4D89-A9A4-63A1293974BC}" presName="hierChild3" presStyleCnt="0"/>
      <dgm:spPr/>
    </dgm:pt>
    <dgm:pt modelId="{4735B6F7-C5CF-4239-AD69-3D24C12295C0}" type="pres">
      <dgm:prSet presAssocID="{5ECFC448-5282-4C8C-93CE-135EB2EED8F6}" presName="Name25" presStyleLbl="parChTrans1D2" presStyleIdx="1" presStyleCnt="3"/>
      <dgm:spPr/>
      <dgm:t>
        <a:bodyPr/>
        <a:lstStyle/>
        <a:p>
          <a:endParaRPr lang="lv-LV"/>
        </a:p>
      </dgm:t>
    </dgm:pt>
    <dgm:pt modelId="{56D51659-F9EB-4ADB-A4E0-C1B179633EF2}" type="pres">
      <dgm:prSet presAssocID="{5ECFC448-5282-4C8C-93CE-135EB2EED8F6}" presName="connTx" presStyleLbl="parChTrans1D2" presStyleIdx="1" presStyleCnt="3"/>
      <dgm:spPr/>
      <dgm:t>
        <a:bodyPr/>
        <a:lstStyle/>
        <a:p>
          <a:endParaRPr lang="lv-LV"/>
        </a:p>
      </dgm:t>
    </dgm:pt>
    <dgm:pt modelId="{D967E254-A2BD-4A48-AD8F-1DB1CD8318A6}" type="pres">
      <dgm:prSet presAssocID="{4DD63736-2A35-464A-B52A-2801A8801FD3}" presName="Name30" presStyleCnt="0"/>
      <dgm:spPr/>
    </dgm:pt>
    <dgm:pt modelId="{6989A083-CA37-4711-B6BC-15594532E203}" type="pres">
      <dgm:prSet presAssocID="{4DD63736-2A35-464A-B52A-2801A8801FD3}" presName="level2Shape" presStyleLbl="node2" presStyleIdx="1" presStyleCnt="3"/>
      <dgm:spPr/>
      <dgm:t>
        <a:bodyPr/>
        <a:lstStyle/>
        <a:p>
          <a:endParaRPr lang="lv-LV"/>
        </a:p>
      </dgm:t>
    </dgm:pt>
    <dgm:pt modelId="{B0F1A8B0-3477-4100-BC6C-3DD6DB144E1C}" type="pres">
      <dgm:prSet presAssocID="{4DD63736-2A35-464A-B52A-2801A8801FD3}" presName="hierChild3" presStyleCnt="0"/>
      <dgm:spPr/>
    </dgm:pt>
    <dgm:pt modelId="{B240B131-5D04-4487-AF94-D5780AC9AA9D}" type="pres">
      <dgm:prSet presAssocID="{258BCF0B-BBBD-4545-9F05-8EAB6B32B797}" presName="Name25" presStyleLbl="parChTrans1D2" presStyleIdx="2" presStyleCnt="3"/>
      <dgm:spPr/>
      <dgm:t>
        <a:bodyPr/>
        <a:lstStyle/>
        <a:p>
          <a:endParaRPr lang="lv-LV"/>
        </a:p>
      </dgm:t>
    </dgm:pt>
    <dgm:pt modelId="{485DF9A5-75D1-4242-BC0A-59958A24E231}" type="pres">
      <dgm:prSet presAssocID="{258BCF0B-BBBD-4545-9F05-8EAB6B32B797}" presName="connTx" presStyleLbl="parChTrans1D2" presStyleIdx="2" presStyleCnt="3"/>
      <dgm:spPr/>
      <dgm:t>
        <a:bodyPr/>
        <a:lstStyle/>
        <a:p>
          <a:endParaRPr lang="lv-LV"/>
        </a:p>
      </dgm:t>
    </dgm:pt>
    <dgm:pt modelId="{C6EF5664-6D16-4F11-8A1A-56DE6ACF648E}" type="pres">
      <dgm:prSet presAssocID="{A80BEFFF-DC2B-4B50-A894-3641569FF4F7}" presName="Name30" presStyleCnt="0"/>
      <dgm:spPr/>
    </dgm:pt>
    <dgm:pt modelId="{B76613EB-5485-4BA1-AD4F-9C4778F4A824}" type="pres">
      <dgm:prSet presAssocID="{A80BEFFF-DC2B-4B50-A894-3641569FF4F7}" presName="level2Shape" presStyleLbl="node2" presStyleIdx="2" presStyleCnt="3"/>
      <dgm:spPr/>
      <dgm:t>
        <a:bodyPr/>
        <a:lstStyle/>
        <a:p>
          <a:endParaRPr lang="lv-LV"/>
        </a:p>
      </dgm:t>
    </dgm:pt>
    <dgm:pt modelId="{6D8029D5-C054-496C-812A-0BF33D795563}" type="pres">
      <dgm:prSet presAssocID="{A80BEFFF-DC2B-4B50-A894-3641569FF4F7}" presName="hierChild3" presStyleCnt="0"/>
      <dgm:spPr/>
    </dgm:pt>
    <dgm:pt modelId="{33879231-E2B7-45F6-B83C-5F3579670A93}" type="pres">
      <dgm:prSet presAssocID="{78D845A9-B18F-4040-BFF9-4ED0F21FA646}" presName="Name25" presStyleLbl="parChTrans1D3" presStyleIdx="3" presStyleCnt="6"/>
      <dgm:spPr/>
      <dgm:t>
        <a:bodyPr/>
        <a:lstStyle/>
        <a:p>
          <a:endParaRPr lang="lv-LV"/>
        </a:p>
      </dgm:t>
    </dgm:pt>
    <dgm:pt modelId="{52F3EDCF-28C8-4589-A5EC-788C94093040}" type="pres">
      <dgm:prSet presAssocID="{78D845A9-B18F-4040-BFF9-4ED0F21FA646}" presName="connTx" presStyleLbl="parChTrans1D3" presStyleIdx="3" presStyleCnt="6"/>
      <dgm:spPr/>
      <dgm:t>
        <a:bodyPr/>
        <a:lstStyle/>
        <a:p>
          <a:endParaRPr lang="lv-LV"/>
        </a:p>
      </dgm:t>
    </dgm:pt>
    <dgm:pt modelId="{3B21FDD2-CCDD-442A-83AC-AD30D43158CB}" type="pres">
      <dgm:prSet presAssocID="{D0C6872A-4364-4884-B873-CE2CAEC8B305}" presName="Name30" presStyleCnt="0"/>
      <dgm:spPr/>
    </dgm:pt>
    <dgm:pt modelId="{B59BB6DA-CC7B-49A1-B5EE-191EF09EB3F9}" type="pres">
      <dgm:prSet presAssocID="{D0C6872A-4364-4884-B873-CE2CAEC8B305}" presName="level2Shape" presStyleLbl="node3" presStyleIdx="3" presStyleCnt="6"/>
      <dgm:spPr/>
      <dgm:t>
        <a:bodyPr/>
        <a:lstStyle/>
        <a:p>
          <a:endParaRPr lang="lv-LV"/>
        </a:p>
      </dgm:t>
    </dgm:pt>
    <dgm:pt modelId="{BD83E9C4-3AB9-4868-9423-9154F68CA59E}" type="pres">
      <dgm:prSet presAssocID="{D0C6872A-4364-4884-B873-CE2CAEC8B305}" presName="hierChild3" presStyleCnt="0"/>
      <dgm:spPr/>
    </dgm:pt>
    <dgm:pt modelId="{6D333273-2709-4357-BA8F-7BB02ADB8982}" type="pres">
      <dgm:prSet presAssocID="{C616D6DD-BC07-43CB-AF75-13E8AE9440CE}" presName="Name25" presStyleLbl="parChTrans1D4" presStyleIdx="3" presStyleCnt="8"/>
      <dgm:spPr/>
      <dgm:t>
        <a:bodyPr/>
        <a:lstStyle/>
        <a:p>
          <a:endParaRPr lang="lv-LV"/>
        </a:p>
      </dgm:t>
    </dgm:pt>
    <dgm:pt modelId="{D5A5915C-4482-41DD-9E7B-C55A4B86B36F}" type="pres">
      <dgm:prSet presAssocID="{C616D6DD-BC07-43CB-AF75-13E8AE9440CE}" presName="connTx" presStyleLbl="parChTrans1D4" presStyleIdx="3" presStyleCnt="8"/>
      <dgm:spPr/>
      <dgm:t>
        <a:bodyPr/>
        <a:lstStyle/>
        <a:p>
          <a:endParaRPr lang="lv-LV"/>
        </a:p>
      </dgm:t>
    </dgm:pt>
    <dgm:pt modelId="{A42DBB2C-2E89-4DF0-87D1-9911E0270A56}" type="pres">
      <dgm:prSet presAssocID="{CB037789-2765-4F7E-B4C6-70779F303F4F}" presName="Name30" presStyleCnt="0"/>
      <dgm:spPr/>
    </dgm:pt>
    <dgm:pt modelId="{C84D5841-6E35-414D-A7EE-42E9E2188F62}" type="pres">
      <dgm:prSet presAssocID="{CB037789-2765-4F7E-B4C6-70779F303F4F}" presName="level2Shape" presStyleLbl="node4" presStyleIdx="3" presStyleCnt="8"/>
      <dgm:spPr/>
      <dgm:t>
        <a:bodyPr/>
        <a:lstStyle/>
        <a:p>
          <a:endParaRPr lang="lv-LV"/>
        </a:p>
      </dgm:t>
    </dgm:pt>
    <dgm:pt modelId="{87970688-02AD-4B1C-BBE9-FEEC48958669}" type="pres">
      <dgm:prSet presAssocID="{CB037789-2765-4F7E-B4C6-70779F303F4F}" presName="hierChild3" presStyleCnt="0"/>
      <dgm:spPr/>
    </dgm:pt>
    <dgm:pt modelId="{BA4D08F2-C201-4AE4-B412-78F4ED3C0EE1}" type="pres">
      <dgm:prSet presAssocID="{E3F96800-6B54-4093-BDD7-E8B66F401713}" presName="Name25" presStyleLbl="parChTrans1D4" presStyleIdx="4" presStyleCnt="8"/>
      <dgm:spPr/>
      <dgm:t>
        <a:bodyPr/>
        <a:lstStyle/>
        <a:p>
          <a:endParaRPr lang="lv-LV"/>
        </a:p>
      </dgm:t>
    </dgm:pt>
    <dgm:pt modelId="{686314A2-9156-43D9-9461-A4360D531BDD}" type="pres">
      <dgm:prSet presAssocID="{E3F96800-6B54-4093-BDD7-E8B66F401713}" presName="connTx" presStyleLbl="parChTrans1D4" presStyleIdx="4" presStyleCnt="8"/>
      <dgm:spPr/>
      <dgm:t>
        <a:bodyPr/>
        <a:lstStyle/>
        <a:p>
          <a:endParaRPr lang="lv-LV"/>
        </a:p>
      </dgm:t>
    </dgm:pt>
    <dgm:pt modelId="{E5E0DBD1-0C1B-4FF2-B7E7-CF8E7C0A20EE}" type="pres">
      <dgm:prSet presAssocID="{5383F860-28AD-4142-A5ED-C20233DBDBE8}" presName="Name30" presStyleCnt="0"/>
      <dgm:spPr/>
    </dgm:pt>
    <dgm:pt modelId="{F0BEE89D-485D-4213-94B0-F0AAA45BBBF7}" type="pres">
      <dgm:prSet presAssocID="{5383F860-28AD-4142-A5ED-C20233DBDBE8}" presName="level2Shape" presStyleLbl="node4" presStyleIdx="4" presStyleCnt="8"/>
      <dgm:spPr/>
      <dgm:t>
        <a:bodyPr/>
        <a:lstStyle/>
        <a:p>
          <a:endParaRPr lang="lv-LV"/>
        </a:p>
      </dgm:t>
    </dgm:pt>
    <dgm:pt modelId="{AA16549A-610C-4402-8B98-2F5E967538B6}" type="pres">
      <dgm:prSet presAssocID="{5383F860-28AD-4142-A5ED-C20233DBDBE8}" presName="hierChild3" presStyleCnt="0"/>
      <dgm:spPr/>
    </dgm:pt>
    <dgm:pt modelId="{A2BAFD8A-38D7-4796-9DB2-42B94760A48F}" type="pres">
      <dgm:prSet presAssocID="{9F24BC58-1E4F-430B-B4B1-467AC65FBF21}" presName="Name25" presStyleLbl="parChTrans1D4" presStyleIdx="5" presStyleCnt="8"/>
      <dgm:spPr/>
      <dgm:t>
        <a:bodyPr/>
        <a:lstStyle/>
        <a:p>
          <a:endParaRPr lang="lv-LV"/>
        </a:p>
      </dgm:t>
    </dgm:pt>
    <dgm:pt modelId="{111B927B-94DC-4009-ADFC-58EF35071772}" type="pres">
      <dgm:prSet presAssocID="{9F24BC58-1E4F-430B-B4B1-467AC65FBF21}" presName="connTx" presStyleLbl="parChTrans1D4" presStyleIdx="5" presStyleCnt="8"/>
      <dgm:spPr/>
      <dgm:t>
        <a:bodyPr/>
        <a:lstStyle/>
        <a:p>
          <a:endParaRPr lang="lv-LV"/>
        </a:p>
      </dgm:t>
    </dgm:pt>
    <dgm:pt modelId="{D3BF43C3-CCD3-4A16-930A-0AD8E417D344}" type="pres">
      <dgm:prSet presAssocID="{D97E4098-4C65-4A27-94F7-F5354851DF17}" presName="Name30" presStyleCnt="0"/>
      <dgm:spPr/>
    </dgm:pt>
    <dgm:pt modelId="{EEE10B4C-F650-4143-8278-1F440AAE8BE0}" type="pres">
      <dgm:prSet presAssocID="{D97E4098-4C65-4A27-94F7-F5354851DF17}" presName="level2Shape" presStyleLbl="node4" presStyleIdx="5" presStyleCnt="8"/>
      <dgm:spPr/>
      <dgm:t>
        <a:bodyPr/>
        <a:lstStyle/>
        <a:p>
          <a:endParaRPr lang="lv-LV"/>
        </a:p>
      </dgm:t>
    </dgm:pt>
    <dgm:pt modelId="{784AEA64-413B-4016-B065-2C8A07FFA7D0}" type="pres">
      <dgm:prSet presAssocID="{D97E4098-4C65-4A27-94F7-F5354851DF17}" presName="hierChild3" presStyleCnt="0"/>
      <dgm:spPr/>
    </dgm:pt>
    <dgm:pt modelId="{F228DA70-967B-442E-9A28-90D2B0075B2A}" type="pres">
      <dgm:prSet presAssocID="{18989C38-745E-4E4F-B212-0048912E8B91}" presName="Name25" presStyleLbl="parChTrans1D3" presStyleIdx="4" presStyleCnt="6"/>
      <dgm:spPr/>
      <dgm:t>
        <a:bodyPr/>
        <a:lstStyle/>
        <a:p>
          <a:endParaRPr lang="lv-LV"/>
        </a:p>
      </dgm:t>
    </dgm:pt>
    <dgm:pt modelId="{65141D40-9BD4-4B0D-9491-27D734DDBB34}" type="pres">
      <dgm:prSet presAssocID="{18989C38-745E-4E4F-B212-0048912E8B91}" presName="connTx" presStyleLbl="parChTrans1D3" presStyleIdx="4" presStyleCnt="6"/>
      <dgm:spPr/>
      <dgm:t>
        <a:bodyPr/>
        <a:lstStyle/>
        <a:p>
          <a:endParaRPr lang="lv-LV"/>
        </a:p>
      </dgm:t>
    </dgm:pt>
    <dgm:pt modelId="{88884004-6913-455E-987C-5D798B110575}" type="pres">
      <dgm:prSet presAssocID="{5180E932-DC7C-4F45-BA17-7AB01073F2A8}" presName="Name30" presStyleCnt="0"/>
      <dgm:spPr/>
    </dgm:pt>
    <dgm:pt modelId="{6A07F072-0DBA-48BC-BBFC-E6F7AD4736D4}" type="pres">
      <dgm:prSet presAssocID="{5180E932-DC7C-4F45-BA17-7AB01073F2A8}" presName="level2Shape" presStyleLbl="node3" presStyleIdx="4" presStyleCnt="6"/>
      <dgm:spPr/>
      <dgm:t>
        <a:bodyPr/>
        <a:lstStyle/>
        <a:p>
          <a:endParaRPr lang="lv-LV"/>
        </a:p>
      </dgm:t>
    </dgm:pt>
    <dgm:pt modelId="{9B0DC6C6-80C7-4BBB-A9C0-5CCB5E0D956E}" type="pres">
      <dgm:prSet presAssocID="{5180E932-DC7C-4F45-BA17-7AB01073F2A8}" presName="hierChild3" presStyleCnt="0"/>
      <dgm:spPr/>
    </dgm:pt>
    <dgm:pt modelId="{2BA4FBCC-D5A4-49C5-BF6E-0F3F84BDAAA2}" type="pres">
      <dgm:prSet presAssocID="{40C41B83-A224-455F-B684-69C337877C76}" presName="Name25" presStyleLbl="parChTrans1D3" presStyleIdx="5" presStyleCnt="6"/>
      <dgm:spPr/>
      <dgm:t>
        <a:bodyPr/>
        <a:lstStyle/>
        <a:p>
          <a:endParaRPr lang="lv-LV"/>
        </a:p>
      </dgm:t>
    </dgm:pt>
    <dgm:pt modelId="{1872D312-71B6-481C-B3F2-BC9C8609A193}" type="pres">
      <dgm:prSet presAssocID="{40C41B83-A224-455F-B684-69C337877C76}" presName="connTx" presStyleLbl="parChTrans1D3" presStyleIdx="5" presStyleCnt="6"/>
      <dgm:spPr/>
      <dgm:t>
        <a:bodyPr/>
        <a:lstStyle/>
        <a:p>
          <a:endParaRPr lang="lv-LV"/>
        </a:p>
      </dgm:t>
    </dgm:pt>
    <dgm:pt modelId="{2ABEE134-0A29-4BB3-891C-4E8FDC040C2C}" type="pres">
      <dgm:prSet presAssocID="{CD4F181D-13D8-4477-8ABC-8E53196E4F67}" presName="Name30" presStyleCnt="0"/>
      <dgm:spPr/>
    </dgm:pt>
    <dgm:pt modelId="{4C459E0F-F3E9-4775-B28B-2F7C61286110}" type="pres">
      <dgm:prSet presAssocID="{CD4F181D-13D8-4477-8ABC-8E53196E4F67}" presName="level2Shape" presStyleLbl="node3" presStyleIdx="5" presStyleCnt="6"/>
      <dgm:spPr/>
      <dgm:t>
        <a:bodyPr/>
        <a:lstStyle/>
        <a:p>
          <a:endParaRPr lang="lv-LV"/>
        </a:p>
      </dgm:t>
    </dgm:pt>
    <dgm:pt modelId="{3FE49615-1BE5-4394-844D-A69804D7EC58}" type="pres">
      <dgm:prSet presAssocID="{CD4F181D-13D8-4477-8ABC-8E53196E4F67}" presName="hierChild3" presStyleCnt="0"/>
      <dgm:spPr/>
    </dgm:pt>
    <dgm:pt modelId="{30C5F812-C7E8-4F17-A3AF-9161B72BDC30}" type="pres">
      <dgm:prSet presAssocID="{270109F7-4A67-4A7A-8A9A-7E6F38604321}" presName="Name25" presStyleLbl="parChTrans1D4" presStyleIdx="6" presStyleCnt="8"/>
      <dgm:spPr/>
      <dgm:t>
        <a:bodyPr/>
        <a:lstStyle/>
        <a:p>
          <a:endParaRPr lang="lv-LV"/>
        </a:p>
      </dgm:t>
    </dgm:pt>
    <dgm:pt modelId="{9F997702-245E-4394-8678-DAAB35D8839A}" type="pres">
      <dgm:prSet presAssocID="{270109F7-4A67-4A7A-8A9A-7E6F38604321}" presName="connTx" presStyleLbl="parChTrans1D4" presStyleIdx="6" presStyleCnt="8"/>
      <dgm:spPr/>
      <dgm:t>
        <a:bodyPr/>
        <a:lstStyle/>
        <a:p>
          <a:endParaRPr lang="lv-LV"/>
        </a:p>
      </dgm:t>
    </dgm:pt>
    <dgm:pt modelId="{1D79108D-1C4C-4728-9D0A-AA674522BB4B}" type="pres">
      <dgm:prSet presAssocID="{AFB934A9-2B36-4F31-BA38-F594985136D5}" presName="Name30" presStyleCnt="0"/>
      <dgm:spPr/>
    </dgm:pt>
    <dgm:pt modelId="{D72B2C70-2395-4D14-A1D0-774F74744221}" type="pres">
      <dgm:prSet presAssocID="{AFB934A9-2B36-4F31-BA38-F594985136D5}" presName="level2Shape" presStyleLbl="node4" presStyleIdx="6" presStyleCnt="8"/>
      <dgm:spPr/>
      <dgm:t>
        <a:bodyPr/>
        <a:lstStyle/>
        <a:p>
          <a:endParaRPr lang="lv-LV"/>
        </a:p>
      </dgm:t>
    </dgm:pt>
    <dgm:pt modelId="{57BCCC92-FF6C-48A1-A06D-B1B90C2F976E}" type="pres">
      <dgm:prSet presAssocID="{AFB934A9-2B36-4F31-BA38-F594985136D5}" presName="hierChild3" presStyleCnt="0"/>
      <dgm:spPr/>
    </dgm:pt>
    <dgm:pt modelId="{594FD2A0-0119-4593-94C1-7D9ECA7FF6FC}" type="pres">
      <dgm:prSet presAssocID="{A1AAEAA0-F5E7-497F-8527-629767EEEF73}" presName="Name25" presStyleLbl="parChTrans1D4" presStyleIdx="7" presStyleCnt="8"/>
      <dgm:spPr/>
      <dgm:t>
        <a:bodyPr/>
        <a:lstStyle/>
        <a:p>
          <a:endParaRPr lang="lv-LV"/>
        </a:p>
      </dgm:t>
    </dgm:pt>
    <dgm:pt modelId="{874C97D3-BFC8-4DF0-9561-B1B1FE8F9974}" type="pres">
      <dgm:prSet presAssocID="{A1AAEAA0-F5E7-497F-8527-629767EEEF73}" presName="connTx" presStyleLbl="parChTrans1D4" presStyleIdx="7" presStyleCnt="8"/>
      <dgm:spPr/>
      <dgm:t>
        <a:bodyPr/>
        <a:lstStyle/>
        <a:p>
          <a:endParaRPr lang="lv-LV"/>
        </a:p>
      </dgm:t>
    </dgm:pt>
    <dgm:pt modelId="{58C379EB-D971-4FD5-B0C9-8DE000E59DD2}" type="pres">
      <dgm:prSet presAssocID="{3C4FB7F0-309A-4FA3-9D00-41FE928D75D0}" presName="Name30" presStyleCnt="0"/>
      <dgm:spPr/>
    </dgm:pt>
    <dgm:pt modelId="{40B408CD-8899-47C7-86FA-CD8CC5F4A736}" type="pres">
      <dgm:prSet presAssocID="{3C4FB7F0-309A-4FA3-9D00-41FE928D75D0}" presName="level2Shape" presStyleLbl="node4" presStyleIdx="7" presStyleCnt="8"/>
      <dgm:spPr/>
      <dgm:t>
        <a:bodyPr/>
        <a:lstStyle/>
        <a:p>
          <a:endParaRPr lang="lv-LV"/>
        </a:p>
      </dgm:t>
    </dgm:pt>
    <dgm:pt modelId="{07698577-CEFA-4357-ACA0-D31350F79FB0}" type="pres">
      <dgm:prSet presAssocID="{3C4FB7F0-309A-4FA3-9D00-41FE928D75D0}" presName="hierChild3" presStyleCnt="0"/>
      <dgm:spPr/>
    </dgm:pt>
    <dgm:pt modelId="{44BA8C34-406B-44A4-B2A0-27F2EB479975}" type="pres">
      <dgm:prSet presAssocID="{EC54C8BB-EE4A-4C0F-BD78-D5A98D9EC661}" presName="bgShapesFlow" presStyleCnt="0"/>
      <dgm:spPr/>
    </dgm:pt>
    <dgm:pt modelId="{C0F533A5-97C6-4CD8-81A9-1695C79F73A5}" type="pres">
      <dgm:prSet presAssocID="{D61C3F64-E193-4E45-B112-A8AC106C02CC}" presName="rectComp" presStyleCnt="0"/>
      <dgm:spPr/>
    </dgm:pt>
    <dgm:pt modelId="{0E77686D-2A3A-41D0-862A-89B2DA44204A}" type="pres">
      <dgm:prSet presAssocID="{D61C3F64-E193-4E45-B112-A8AC106C02CC}" presName="bgRect" presStyleLbl="bgShp" presStyleIdx="0" presStyleCnt="4" custScaleY="90444" custLinFactNeighborY="3304"/>
      <dgm:spPr/>
      <dgm:t>
        <a:bodyPr/>
        <a:lstStyle/>
        <a:p>
          <a:endParaRPr lang="lv-LV"/>
        </a:p>
      </dgm:t>
    </dgm:pt>
    <dgm:pt modelId="{BA9637B3-A622-46F7-8FBD-3FA965FBC5C4}" type="pres">
      <dgm:prSet presAssocID="{D61C3F64-E193-4E45-B112-A8AC106C02CC}" presName="bgRectTx" presStyleLbl="bgShp" presStyleIdx="0" presStyleCnt="4">
        <dgm:presLayoutVars>
          <dgm:bulletEnabled val="1"/>
        </dgm:presLayoutVars>
      </dgm:prSet>
      <dgm:spPr/>
      <dgm:t>
        <a:bodyPr/>
        <a:lstStyle/>
        <a:p>
          <a:endParaRPr lang="lv-LV"/>
        </a:p>
      </dgm:t>
    </dgm:pt>
    <dgm:pt modelId="{6E8FE15B-736E-4A42-864F-4AD44634BBE0}" type="pres">
      <dgm:prSet presAssocID="{D61C3F64-E193-4E45-B112-A8AC106C02CC}" presName="spComp" presStyleCnt="0"/>
      <dgm:spPr/>
    </dgm:pt>
    <dgm:pt modelId="{9331850B-3C71-4A42-BEFF-B5D8FDDAE00A}" type="pres">
      <dgm:prSet presAssocID="{D61C3F64-E193-4E45-B112-A8AC106C02CC}" presName="hSp" presStyleCnt="0"/>
      <dgm:spPr/>
    </dgm:pt>
    <dgm:pt modelId="{1156406C-E076-450D-AEE8-F7A8FF8B8027}" type="pres">
      <dgm:prSet presAssocID="{2C6CCB4E-F5A7-49C8-AB78-233CCEE9B366}" presName="rectComp" presStyleCnt="0"/>
      <dgm:spPr/>
    </dgm:pt>
    <dgm:pt modelId="{C95AE19F-B401-4684-8D89-6AA71A11221A}" type="pres">
      <dgm:prSet presAssocID="{2C6CCB4E-F5A7-49C8-AB78-233CCEE9B366}" presName="bgRect" presStyleLbl="bgShp" presStyleIdx="1" presStyleCnt="4" custScaleY="90444" custLinFactNeighborY="3304"/>
      <dgm:spPr/>
      <dgm:t>
        <a:bodyPr/>
        <a:lstStyle/>
        <a:p>
          <a:endParaRPr lang="lv-LV"/>
        </a:p>
      </dgm:t>
    </dgm:pt>
    <dgm:pt modelId="{7974872C-7B67-44F8-B1B3-38CF642DADD1}" type="pres">
      <dgm:prSet presAssocID="{2C6CCB4E-F5A7-49C8-AB78-233CCEE9B366}" presName="bgRectTx" presStyleLbl="bgShp" presStyleIdx="1" presStyleCnt="4">
        <dgm:presLayoutVars>
          <dgm:bulletEnabled val="1"/>
        </dgm:presLayoutVars>
      </dgm:prSet>
      <dgm:spPr/>
      <dgm:t>
        <a:bodyPr/>
        <a:lstStyle/>
        <a:p>
          <a:endParaRPr lang="lv-LV"/>
        </a:p>
      </dgm:t>
    </dgm:pt>
    <dgm:pt modelId="{5162BC34-A920-4B51-8A35-8DB52892F34C}" type="pres">
      <dgm:prSet presAssocID="{2C6CCB4E-F5A7-49C8-AB78-233CCEE9B366}" presName="spComp" presStyleCnt="0"/>
      <dgm:spPr/>
    </dgm:pt>
    <dgm:pt modelId="{E065D7F4-EDF7-435E-A587-575CA44F5041}" type="pres">
      <dgm:prSet presAssocID="{2C6CCB4E-F5A7-49C8-AB78-233CCEE9B366}" presName="hSp" presStyleCnt="0"/>
      <dgm:spPr/>
    </dgm:pt>
    <dgm:pt modelId="{67C1BB6B-A4D3-4EA7-8B8C-2D47E28424EC}" type="pres">
      <dgm:prSet presAssocID="{8F140001-026E-4B30-AEA8-5B6D86E4225B}" presName="rectComp" presStyleCnt="0"/>
      <dgm:spPr/>
    </dgm:pt>
    <dgm:pt modelId="{44834517-67CD-42CE-A295-A81E27713288}" type="pres">
      <dgm:prSet presAssocID="{8F140001-026E-4B30-AEA8-5B6D86E4225B}" presName="bgRect" presStyleLbl="bgShp" presStyleIdx="2" presStyleCnt="4" custScaleY="90444" custLinFactNeighborY="3304"/>
      <dgm:spPr/>
      <dgm:t>
        <a:bodyPr/>
        <a:lstStyle/>
        <a:p>
          <a:endParaRPr lang="lv-LV"/>
        </a:p>
      </dgm:t>
    </dgm:pt>
    <dgm:pt modelId="{1F0AF2F9-0FFE-4A52-BF2D-5CDCA9ED341F}" type="pres">
      <dgm:prSet presAssocID="{8F140001-026E-4B30-AEA8-5B6D86E4225B}" presName="bgRectTx" presStyleLbl="bgShp" presStyleIdx="2" presStyleCnt="4">
        <dgm:presLayoutVars>
          <dgm:bulletEnabled val="1"/>
        </dgm:presLayoutVars>
      </dgm:prSet>
      <dgm:spPr/>
      <dgm:t>
        <a:bodyPr/>
        <a:lstStyle/>
        <a:p>
          <a:endParaRPr lang="lv-LV"/>
        </a:p>
      </dgm:t>
    </dgm:pt>
    <dgm:pt modelId="{8EAAD700-4D05-4D30-B5DD-627B7B52ABA5}" type="pres">
      <dgm:prSet presAssocID="{8F140001-026E-4B30-AEA8-5B6D86E4225B}" presName="spComp" presStyleCnt="0"/>
      <dgm:spPr/>
    </dgm:pt>
    <dgm:pt modelId="{E5645886-BF77-4C65-83CF-6776A321B54D}" type="pres">
      <dgm:prSet presAssocID="{8F140001-026E-4B30-AEA8-5B6D86E4225B}" presName="hSp" presStyleCnt="0"/>
      <dgm:spPr/>
    </dgm:pt>
    <dgm:pt modelId="{0A36D7B7-59E8-4777-AA9C-490284BAAA65}" type="pres">
      <dgm:prSet presAssocID="{1BCAE45C-9EB1-4621-B165-756C35CE63F1}" presName="rectComp" presStyleCnt="0"/>
      <dgm:spPr/>
    </dgm:pt>
    <dgm:pt modelId="{07116DAE-93DA-476B-AEA7-6A8AC600379F}" type="pres">
      <dgm:prSet presAssocID="{1BCAE45C-9EB1-4621-B165-756C35CE63F1}" presName="bgRect" presStyleLbl="bgShp" presStyleIdx="3" presStyleCnt="4" custScaleY="90444" custLinFactNeighborY="3304"/>
      <dgm:spPr/>
      <dgm:t>
        <a:bodyPr/>
        <a:lstStyle/>
        <a:p>
          <a:endParaRPr lang="lv-LV"/>
        </a:p>
      </dgm:t>
    </dgm:pt>
    <dgm:pt modelId="{01A47A71-3A82-4FD6-A614-6434730CF419}" type="pres">
      <dgm:prSet presAssocID="{1BCAE45C-9EB1-4621-B165-756C35CE63F1}" presName="bgRectTx" presStyleLbl="bgShp" presStyleIdx="3" presStyleCnt="4">
        <dgm:presLayoutVars>
          <dgm:bulletEnabled val="1"/>
        </dgm:presLayoutVars>
      </dgm:prSet>
      <dgm:spPr/>
      <dgm:t>
        <a:bodyPr/>
        <a:lstStyle/>
        <a:p>
          <a:endParaRPr lang="lv-LV"/>
        </a:p>
      </dgm:t>
    </dgm:pt>
  </dgm:ptLst>
  <dgm:cxnLst>
    <dgm:cxn modelId="{F7DCC45D-E899-4523-B993-687CBCD6F10A}" type="presOf" srcId="{EC54C8BB-EE4A-4C0F-BD78-D5A98D9EC661}" destId="{9DAC4772-B3FE-4227-B20E-CCB10DCCA2D8}" srcOrd="0" destOrd="0" presId="urn:microsoft.com/office/officeart/2005/8/layout/hierarchy5"/>
    <dgm:cxn modelId="{B02183E0-66A3-48E0-8569-0CAA50273BA2}" type="presOf" srcId="{F242DAD4-233F-4046-8841-9EE0AFECC47A}" destId="{7D3380C9-6FA8-4554-9A33-612B178F6D3C}" srcOrd="1" destOrd="0" presId="urn:microsoft.com/office/officeart/2005/8/layout/hierarchy5"/>
    <dgm:cxn modelId="{3362C711-B930-4416-91B3-FEE32BB0E216}" type="presOf" srcId="{A2542740-C021-4D89-A9A4-63A1293974BC}" destId="{9B21F7B2-7E8C-4627-B45C-E45796EDE92D}" srcOrd="0" destOrd="0" presId="urn:microsoft.com/office/officeart/2005/8/layout/hierarchy5"/>
    <dgm:cxn modelId="{47801D86-CB1F-45E7-9383-B783F2EE153C}" type="presOf" srcId="{F242DAD4-233F-4046-8841-9EE0AFECC47A}" destId="{C8784018-53A7-45F3-B02D-CC51C58946C5}" srcOrd="0" destOrd="0" presId="urn:microsoft.com/office/officeart/2005/8/layout/hierarchy5"/>
    <dgm:cxn modelId="{0BCFEA0D-3506-4654-B738-DEC2076D4C3B}" type="presOf" srcId="{4DD63736-2A35-464A-B52A-2801A8801FD3}" destId="{6989A083-CA37-4711-B6BC-15594532E203}" srcOrd="0" destOrd="0" presId="urn:microsoft.com/office/officeart/2005/8/layout/hierarchy5"/>
    <dgm:cxn modelId="{8AE2D18F-1EE6-4D77-89E8-BA697BD29BCA}" type="presOf" srcId="{78D845A9-B18F-4040-BFF9-4ED0F21FA646}" destId="{33879231-E2B7-45F6-B83C-5F3579670A93}" srcOrd="0" destOrd="0" presId="urn:microsoft.com/office/officeart/2005/8/layout/hierarchy5"/>
    <dgm:cxn modelId="{F96B7202-B9F5-4A81-8C2D-EACAB114E49A}" type="presOf" srcId="{5B5C897A-E2BB-47D2-978E-BA706035E4C2}" destId="{898B0D5A-DDBF-4131-994E-C91CAF5CA6E5}" srcOrd="0" destOrd="0" presId="urn:microsoft.com/office/officeart/2005/8/layout/hierarchy5"/>
    <dgm:cxn modelId="{014713CE-F493-47AD-A513-6DD12F211036}" srcId="{D0C6872A-4364-4884-B873-CE2CAEC8B305}" destId="{CB037789-2765-4F7E-B4C6-70779F303F4F}" srcOrd="0" destOrd="0" parTransId="{C616D6DD-BC07-43CB-AF75-13E8AE9440CE}" sibTransId="{6B2C6652-329A-4F44-846B-A65B508EDB9C}"/>
    <dgm:cxn modelId="{A3758CE2-525C-4E81-8BD0-18B3BBCF7460}" type="presOf" srcId="{18989C38-745E-4E4F-B212-0048912E8B91}" destId="{F228DA70-967B-442E-9A28-90D2B0075B2A}" srcOrd="0" destOrd="0" presId="urn:microsoft.com/office/officeart/2005/8/layout/hierarchy5"/>
    <dgm:cxn modelId="{F9C79174-28AF-45E3-AC46-BE9799B9FB41}" type="presOf" srcId="{78D845A9-B18F-4040-BFF9-4ED0F21FA646}" destId="{52F3EDCF-28C8-4589-A5EC-788C94093040}" srcOrd="1" destOrd="0" presId="urn:microsoft.com/office/officeart/2005/8/layout/hierarchy5"/>
    <dgm:cxn modelId="{E752857C-3E81-4475-8983-68509F0AB1F7}" type="presOf" srcId="{270109F7-4A67-4A7A-8A9A-7E6F38604321}" destId="{9F997702-245E-4394-8678-DAAB35D8839A}" srcOrd="1" destOrd="0" presId="urn:microsoft.com/office/officeart/2005/8/layout/hierarchy5"/>
    <dgm:cxn modelId="{A4D076E3-2418-4C0C-BD64-CB69263ACB6F}" srcId="{A1148957-B8AB-4A60-ACB3-75943A12F642}" destId="{6BE10471-CBF1-4A0F-B3F8-39BB71317979}" srcOrd="0" destOrd="0" parTransId="{5F1FADC4-5653-4617-8754-AAF6BFD95791}" sibTransId="{5045CBFD-53E2-40FE-86AA-4266E46F8B65}"/>
    <dgm:cxn modelId="{DBEA8FD3-31E4-4BB1-B04E-B2B93B2CF572}" type="presOf" srcId="{1BCAE45C-9EB1-4621-B165-756C35CE63F1}" destId="{07116DAE-93DA-476B-AEA7-6A8AC600379F}" srcOrd="0" destOrd="0" presId="urn:microsoft.com/office/officeart/2005/8/layout/hierarchy5"/>
    <dgm:cxn modelId="{616A5D68-0BC6-4D2F-B45D-1D2F36DC21C2}" type="presOf" srcId="{9D0786F7-530D-45AE-A354-D4E6BE2F2147}" destId="{8B8A2641-FD5C-4979-AD6C-1C90BE08D9CE}" srcOrd="0" destOrd="0" presId="urn:microsoft.com/office/officeart/2005/8/layout/hierarchy5"/>
    <dgm:cxn modelId="{DC1901F5-491D-4A8B-93DB-B1F4BC3FEBF7}" type="presOf" srcId="{2C6CCB4E-F5A7-49C8-AB78-233CCEE9B366}" destId="{7974872C-7B67-44F8-B1B3-38CF642DADD1}" srcOrd="1" destOrd="0" presId="urn:microsoft.com/office/officeart/2005/8/layout/hierarchy5"/>
    <dgm:cxn modelId="{84818E22-1EED-4484-AC15-324AF84E1504}" srcId="{D0C6872A-4364-4884-B873-CE2CAEC8B305}" destId="{5383F860-28AD-4142-A5ED-C20233DBDBE8}" srcOrd="1" destOrd="0" parTransId="{E3F96800-6B54-4093-BDD7-E8B66F401713}" sibTransId="{349BE4AC-8293-4D0B-BA79-4A4C9DF97D7F}"/>
    <dgm:cxn modelId="{C6AA0ED6-BB28-4EB9-B896-00FA6EE89F85}" srcId="{5B5C897A-E2BB-47D2-978E-BA706035E4C2}" destId="{A1148957-B8AB-4A60-ACB3-75943A12F642}" srcOrd="0" destOrd="0" parTransId="{78793022-C907-4178-9AF7-2DD4151B458A}" sibTransId="{566B58A6-635F-4D3E-94AF-BBC3CF61F305}"/>
    <dgm:cxn modelId="{F244758D-19AA-4F01-96E5-6AD397EC437D}" srcId="{A80BEFFF-DC2B-4B50-A894-3641569FF4F7}" destId="{D0C6872A-4364-4884-B873-CE2CAEC8B305}" srcOrd="0" destOrd="0" parTransId="{78D845A9-B18F-4040-BFF9-4ED0F21FA646}" sibTransId="{C4EE85E8-5E4A-421C-9E12-210CD6A9361F}"/>
    <dgm:cxn modelId="{2CBEB6F5-5823-47A6-B44B-FB9207995754}" type="presOf" srcId="{258BCF0B-BBBD-4545-9F05-8EAB6B32B797}" destId="{B240B131-5D04-4487-AF94-D5780AC9AA9D}" srcOrd="0" destOrd="0" presId="urn:microsoft.com/office/officeart/2005/8/layout/hierarchy5"/>
    <dgm:cxn modelId="{1446D292-B1EC-40C3-A830-4FF82F2490F5}" srcId="{D0C6872A-4364-4884-B873-CE2CAEC8B305}" destId="{D97E4098-4C65-4A27-94F7-F5354851DF17}" srcOrd="2" destOrd="0" parTransId="{9F24BC58-1E4F-430B-B4B1-467AC65FBF21}" sibTransId="{E2E7FC95-22A3-492E-B446-D81494E6F738}"/>
    <dgm:cxn modelId="{FA078713-250B-4491-B693-5D7C4ADBA6A6}" type="presOf" srcId="{C46DCF4E-2A27-47A1-8BF6-95D6DCA623BF}" destId="{C0E58AF8-12B4-4DBD-AFA8-08E755EFF237}" srcOrd="0" destOrd="0" presId="urn:microsoft.com/office/officeart/2005/8/layout/hierarchy5"/>
    <dgm:cxn modelId="{BB8482A6-A37E-4F5B-BB49-225CB7844C00}" type="presOf" srcId="{E79CA4C5-B46D-498D-846A-230AD498CC18}" destId="{37771BB0-5890-44C8-9A52-0F5B997832EB}" srcOrd="0" destOrd="0" presId="urn:microsoft.com/office/officeart/2005/8/layout/hierarchy5"/>
    <dgm:cxn modelId="{2BE7BF74-58FF-4F62-A591-D532B3637E2B}" type="presOf" srcId="{5F1FADC4-5653-4617-8754-AAF6BFD95791}" destId="{46FAF4C3-1DE0-4339-AC3B-77F9C6AFB9B6}" srcOrd="1" destOrd="0" presId="urn:microsoft.com/office/officeart/2005/8/layout/hierarchy5"/>
    <dgm:cxn modelId="{B9FF821C-4E26-4235-9DBD-76751F1215BF}" type="presOf" srcId="{E3F96800-6B54-4093-BDD7-E8B66F401713}" destId="{686314A2-9156-43D9-9461-A4360D531BDD}" srcOrd="1" destOrd="0" presId="urn:microsoft.com/office/officeart/2005/8/layout/hierarchy5"/>
    <dgm:cxn modelId="{1BD92ACA-5DF7-4E14-91F8-6D0293AD7083}" type="presOf" srcId="{1BCAE45C-9EB1-4621-B165-756C35CE63F1}" destId="{01A47A71-3A82-4FD6-A614-6434730CF419}" srcOrd="1" destOrd="0" presId="urn:microsoft.com/office/officeart/2005/8/layout/hierarchy5"/>
    <dgm:cxn modelId="{7537DCD5-0BBA-488C-BAC3-4577DC3F7D02}" srcId="{EC54C8BB-EE4A-4C0F-BD78-D5A98D9EC661}" destId="{1BCAE45C-9EB1-4621-B165-756C35CE63F1}" srcOrd="4" destOrd="0" parTransId="{A285B5B5-88CC-4303-882C-C23FC9DE0A72}" sibTransId="{88FB3FFD-1395-46EB-9BF5-D12D6BF76C7B}"/>
    <dgm:cxn modelId="{86B2FF12-B6AB-4BA0-998F-DEF9EC7AE4CA}" type="presOf" srcId="{9B96E182-C8B4-4684-A26D-3F9C9CFD52C4}" destId="{9C1E63B7-02CC-4C2B-9DE4-AE3DBF8973F0}" srcOrd="0" destOrd="0" presId="urn:microsoft.com/office/officeart/2005/8/layout/hierarchy5"/>
    <dgm:cxn modelId="{06CADACE-185B-4D09-A0A7-37C85173CA58}" type="presOf" srcId="{8F140001-026E-4B30-AEA8-5B6D86E4225B}" destId="{1F0AF2F9-0FFE-4A52-BF2D-5CDCA9ED341F}" srcOrd="1" destOrd="0" presId="urn:microsoft.com/office/officeart/2005/8/layout/hierarchy5"/>
    <dgm:cxn modelId="{D9929008-F997-42B8-8321-05AD46B73FC2}" type="presOf" srcId="{FADDC04E-EEC9-45BE-903F-31B22D9745D9}" destId="{0D7A7CFD-B601-440C-A235-3D0590807025}" srcOrd="1" destOrd="0" presId="urn:microsoft.com/office/officeart/2005/8/layout/hierarchy5"/>
    <dgm:cxn modelId="{2199E797-E767-4879-8711-5390D8BDBDAA}" type="presOf" srcId="{D97E4098-4C65-4A27-94F7-F5354851DF17}" destId="{EEE10B4C-F650-4143-8278-1F440AAE8BE0}" srcOrd="0" destOrd="0" presId="urn:microsoft.com/office/officeart/2005/8/layout/hierarchy5"/>
    <dgm:cxn modelId="{0B65C607-D553-496A-8EBC-7C2F64BD8490}" type="presOf" srcId="{270109F7-4A67-4A7A-8A9A-7E6F38604321}" destId="{30C5F812-C7E8-4F17-A3AF-9161B72BDC30}" srcOrd="0" destOrd="0" presId="urn:microsoft.com/office/officeart/2005/8/layout/hierarchy5"/>
    <dgm:cxn modelId="{B1D80121-2464-4D8F-BA21-DB7E11E2D12B}" type="presOf" srcId="{A80BEFFF-DC2B-4B50-A894-3641569FF4F7}" destId="{B76613EB-5485-4BA1-AD4F-9C4778F4A824}" srcOrd="0" destOrd="0" presId="urn:microsoft.com/office/officeart/2005/8/layout/hierarchy5"/>
    <dgm:cxn modelId="{1C5427A6-D3A9-484C-82D2-828617FF5ED0}" srcId="{A1148957-B8AB-4A60-ACB3-75943A12F642}" destId="{A2542740-C021-4D89-A9A4-63A1293974BC}" srcOrd="2" destOrd="0" parTransId="{B5BC85E9-C28A-47BC-BBBE-A5910F3A9266}" sibTransId="{B0DFDE9B-F7FC-4B56-BEF2-4EF7F1428FEC}"/>
    <dgm:cxn modelId="{EE9ABF15-F501-434C-AE17-CD9172C4E522}" type="presOf" srcId="{D0C6872A-4364-4884-B873-CE2CAEC8B305}" destId="{B59BB6DA-CC7B-49A1-B5EE-191EF09EB3F9}" srcOrd="0" destOrd="0" presId="urn:microsoft.com/office/officeart/2005/8/layout/hierarchy5"/>
    <dgm:cxn modelId="{41B2477A-283B-4E5B-A4B0-12FF7EB84FC0}" type="presOf" srcId="{B5BC85E9-C28A-47BC-BBBE-A5910F3A9266}" destId="{C85DBE76-2535-40F2-BAD1-316069CB3263}" srcOrd="0" destOrd="0" presId="urn:microsoft.com/office/officeart/2005/8/layout/hierarchy5"/>
    <dgm:cxn modelId="{CA392465-F05B-4A75-B77C-C57A64578B91}" srcId="{6BE10471-CBF1-4A0F-B3F8-39BB71317979}" destId="{79A7539B-43EB-4305-8A28-02F52BC55686}" srcOrd="1" destOrd="0" parTransId="{F242DAD4-233F-4046-8841-9EE0AFECC47A}" sibTransId="{7B091E24-A008-47D0-985D-9772F84A6D59}"/>
    <dgm:cxn modelId="{F7435897-457D-4677-A947-3F0CF6A91C25}" srcId="{EC54C8BB-EE4A-4C0F-BD78-D5A98D9EC661}" destId="{2C6CCB4E-F5A7-49C8-AB78-233CCEE9B366}" srcOrd="2" destOrd="0" parTransId="{46882059-27E7-4A9C-861D-7027A12EDEB8}" sibTransId="{09BCA60B-81E9-4135-B919-F797F8399B56}"/>
    <dgm:cxn modelId="{31C18774-9AC2-4A15-A28F-70305F710087}" srcId="{EC54C8BB-EE4A-4C0F-BD78-D5A98D9EC661}" destId="{5B5C897A-E2BB-47D2-978E-BA706035E4C2}" srcOrd="0" destOrd="0" parTransId="{FF9AC2EF-3A9B-4158-91C1-F08019A9559D}" sibTransId="{FBBBB4EF-9ACB-47F7-B6AA-338C7AE84258}"/>
    <dgm:cxn modelId="{19466245-B9E0-4BD8-97D7-856048286DAA}" type="presOf" srcId="{5383F860-28AD-4142-A5ED-C20233DBDBE8}" destId="{F0BEE89D-485D-4213-94B0-F0AAA45BBBF7}" srcOrd="0" destOrd="0" presId="urn:microsoft.com/office/officeart/2005/8/layout/hierarchy5"/>
    <dgm:cxn modelId="{BCBFA511-B2AA-41FC-83C1-FA580B958E2F}" type="presOf" srcId="{18989C38-745E-4E4F-B212-0048912E8B91}" destId="{65141D40-9BD4-4B0D-9491-27D734DDBB34}" srcOrd="1" destOrd="0" presId="urn:microsoft.com/office/officeart/2005/8/layout/hierarchy5"/>
    <dgm:cxn modelId="{330358F4-A28C-48CB-9812-8EA06D30DA51}" type="presOf" srcId="{5ECFC448-5282-4C8C-93CE-135EB2EED8F6}" destId="{56D51659-F9EB-4ADB-A4E0-C1B179633EF2}" srcOrd="1" destOrd="0" presId="urn:microsoft.com/office/officeart/2005/8/layout/hierarchy5"/>
    <dgm:cxn modelId="{BB8AF631-FBA2-42AC-BF8F-6E65606E95D7}" type="presOf" srcId="{9F24BC58-1E4F-430B-B4B1-467AC65FBF21}" destId="{111B927B-94DC-4009-ADFC-58EF35071772}" srcOrd="1" destOrd="0" presId="urn:microsoft.com/office/officeart/2005/8/layout/hierarchy5"/>
    <dgm:cxn modelId="{680A4CAC-EA35-49E6-8F04-1DFC69820D88}" type="presOf" srcId="{5ECFC448-5282-4C8C-93CE-135EB2EED8F6}" destId="{4735B6F7-C5CF-4239-AD69-3D24C12295C0}" srcOrd="0" destOrd="0" presId="urn:microsoft.com/office/officeart/2005/8/layout/hierarchy5"/>
    <dgm:cxn modelId="{58D269CB-67BD-46E7-8FE2-B4925E120E10}" srcId="{A1148957-B8AB-4A60-ACB3-75943A12F642}" destId="{9D0786F7-530D-45AE-A354-D4E6BE2F2147}" srcOrd="1" destOrd="0" parTransId="{E2DAA0A6-F871-4F55-AA9E-3D2144E0A4A2}" sibTransId="{584F7DDD-68C5-42DC-9C98-FCE5CED3E997}"/>
    <dgm:cxn modelId="{AD9F0EF2-6928-4FD8-A5C6-85D5C9D7C2CE}" type="presOf" srcId="{5180E932-DC7C-4F45-BA17-7AB01073F2A8}" destId="{6A07F072-0DBA-48BC-BBFC-E6F7AD4736D4}" srcOrd="0" destOrd="0" presId="urn:microsoft.com/office/officeart/2005/8/layout/hierarchy5"/>
    <dgm:cxn modelId="{E2A4F39E-76CE-4DC2-89D6-C3CF52EDAEBE}" srcId="{5B5C897A-E2BB-47D2-978E-BA706035E4C2}" destId="{A80BEFFF-DC2B-4B50-A894-3641569FF4F7}" srcOrd="2" destOrd="0" parTransId="{258BCF0B-BBBD-4545-9F05-8EAB6B32B797}" sibTransId="{40D2EDAC-2819-4F95-BB87-62767855AD8D}"/>
    <dgm:cxn modelId="{374FE690-D154-4ADB-9ADC-D159004BD8A3}" type="presOf" srcId="{A1AAEAA0-F5E7-497F-8527-629767EEEF73}" destId="{874C97D3-BFC8-4DF0-9561-B1B1FE8F9974}" srcOrd="1" destOrd="0" presId="urn:microsoft.com/office/officeart/2005/8/layout/hierarchy5"/>
    <dgm:cxn modelId="{BA51B717-4ED5-4DB5-98C1-E2E4DA64B142}" type="presOf" srcId="{E2DAA0A6-F871-4F55-AA9E-3D2144E0A4A2}" destId="{B0EFD0BA-9FD8-4196-862C-8C426C308A0F}" srcOrd="0" destOrd="0" presId="urn:microsoft.com/office/officeart/2005/8/layout/hierarchy5"/>
    <dgm:cxn modelId="{435CBD9B-B2D2-42CB-81F7-132DE96603EA}" type="presOf" srcId="{40C41B83-A224-455F-B684-69C337877C76}" destId="{1872D312-71B6-481C-B3F2-BC9C8609A193}" srcOrd="1" destOrd="0" presId="urn:microsoft.com/office/officeart/2005/8/layout/hierarchy5"/>
    <dgm:cxn modelId="{77F209CF-CF84-4DD1-92E3-5C93F3BB908C}" type="presOf" srcId="{B5BC85E9-C28A-47BC-BBBE-A5910F3A9266}" destId="{84A6A8C4-7614-440D-AFBF-56726AA436C6}" srcOrd="1" destOrd="0" presId="urn:microsoft.com/office/officeart/2005/8/layout/hierarchy5"/>
    <dgm:cxn modelId="{9A32DDB8-9175-4CAA-89B6-6537FDB408F8}" srcId="{6BE10471-CBF1-4A0F-B3F8-39BB71317979}" destId="{E79CA4C5-B46D-498D-846A-230AD498CC18}" srcOrd="0" destOrd="0" parTransId="{FADDC04E-EEC9-45BE-903F-31B22D9745D9}" sibTransId="{7F6631CB-4830-4490-8837-82359A98400F}"/>
    <dgm:cxn modelId="{8140158F-60BD-4E2F-9310-F06B3CB0E3D1}" srcId="{CD4F181D-13D8-4477-8ABC-8E53196E4F67}" destId="{AFB934A9-2B36-4F31-BA38-F594985136D5}" srcOrd="0" destOrd="0" parTransId="{270109F7-4A67-4A7A-8A9A-7E6F38604321}" sibTransId="{45BEBD2D-0253-46C2-BF52-DB8E079417D6}"/>
    <dgm:cxn modelId="{EC7CCD10-55FE-4B86-8337-77272B3C0E29}" srcId="{EC54C8BB-EE4A-4C0F-BD78-D5A98D9EC661}" destId="{D61C3F64-E193-4E45-B112-A8AC106C02CC}" srcOrd="1" destOrd="0" parTransId="{3B5774F0-75DA-47B3-B853-896A200D1726}" sibTransId="{BCA84AEA-D781-47E4-9282-8A7FFA9436A9}"/>
    <dgm:cxn modelId="{2AC4348C-F814-4C29-B435-50689B7F2AC2}" type="presOf" srcId="{5F1FADC4-5653-4617-8754-AAF6BFD95791}" destId="{2C77D2E8-2557-4CC9-BEC1-CE09185EA133}" srcOrd="0" destOrd="0" presId="urn:microsoft.com/office/officeart/2005/8/layout/hierarchy5"/>
    <dgm:cxn modelId="{47838808-C008-45C0-83E4-5804C37E00A1}" srcId="{6BE10471-CBF1-4A0F-B3F8-39BB71317979}" destId="{9B96E182-C8B4-4684-A26D-3F9C9CFD52C4}" srcOrd="2" destOrd="0" parTransId="{C46DCF4E-2A27-47A1-8BF6-95D6DCA623BF}" sibTransId="{2E43B520-0677-45D1-872D-73E483643325}"/>
    <dgm:cxn modelId="{71F7E951-C383-4F38-AD91-D53ACEE02F3C}" type="presOf" srcId="{FADDC04E-EEC9-45BE-903F-31B22D9745D9}" destId="{0FAB30EA-8A58-468B-B50C-271F84327C47}" srcOrd="0" destOrd="0" presId="urn:microsoft.com/office/officeart/2005/8/layout/hierarchy5"/>
    <dgm:cxn modelId="{A408EA77-B047-438C-99AE-A37E79C574BD}" type="presOf" srcId="{A1148957-B8AB-4A60-ACB3-75943A12F642}" destId="{5D8EA58B-9C1E-4089-A8D4-8F6F51131F47}" srcOrd="0" destOrd="0" presId="urn:microsoft.com/office/officeart/2005/8/layout/hierarchy5"/>
    <dgm:cxn modelId="{2572A0A1-9366-45AB-9689-9CDF593B9D04}" type="presOf" srcId="{6BE10471-CBF1-4A0F-B3F8-39BB71317979}" destId="{F4FA6689-83AA-44A2-83BF-46E2A1B86580}" srcOrd="0" destOrd="0" presId="urn:microsoft.com/office/officeart/2005/8/layout/hierarchy5"/>
    <dgm:cxn modelId="{2A18AF9F-8836-4997-99D1-EB19BA99DF07}" type="presOf" srcId="{E3F96800-6B54-4093-BDD7-E8B66F401713}" destId="{BA4D08F2-C201-4AE4-B412-78F4ED3C0EE1}" srcOrd="0" destOrd="0" presId="urn:microsoft.com/office/officeart/2005/8/layout/hierarchy5"/>
    <dgm:cxn modelId="{D72DA29F-B7EB-4CC1-AAD5-01FD3BEE38C8}" type="presOf" srcId="{3C4FB7F0-309A-4FA3-9D00-41FE928D75D0}" destId="{40B408CD-8899-47C7-86FA-CD8CC5F4A736}" srcOrd="0" destOrd="0" presId="urn:microsoft.com/office/officeart/2005/8/layout/hierarchy5"/>
    <dgm:cxn modelId="{9E7D03EF-F256-472C-A59E-898C731B03E6}" type="presOf" srcId="{C616D6DD-BC07-43CB-AF75-13E8AE9440CE}" destId="{D5A5915C-4482-41DD-9E7B-C55A4B86B36F}" srcOrd="1" destOrd="0" presId="urn:microsoft.com/office/officeart/2005/8/layout/hierarchy5"/>
    <dgm:cxn modelId="{8BC012F8-0A0C-4A28-8697-3E589FA98816}" type="presOf" srcId="{40C41B83-A224-455F-B684-69C337877C76}" destId="{2BA4FBCC-D5A4-49C5-BF6E-0F3F84BDAAA2}" srcOrd="0" destOrd="0" presId="urn:microsoft.com/office/officeart/2005/8/layout/hierarchy5"/>
    <dgm:cxn modelId="{969EB11F-76EA-455A-A95E-DACD134D68AB}" type="presOf" srcId="{78793022-C907-4178-9AF7-2DD4151B458A}" destId="{3DED76B3-75F7-45D8-A0D9-A8839A42D0D7}" srcOrd="0" destOrd="0" presId="urn:microsoft.com/office/officeart/2005/8/layout/hierarchy5"/>
    <dgm:cxn modelId="{9FC8A0CA-3012-4819-AF4A-8D7B2974FEDF}" type="presOf" srcId="{258BCF0B-BBBD-4545-9F05-8EAB6B32B797}" destId="{485DF9A5-75D1-4242-BC0A-59958A24E231}" srcOrd="1" destOrd="0" presId="urn:microsoft.com/office/officeart/2005/8/layout/hierarchy5"/>
    <dgm:cxn modelId="{655B99D2-DC91-46C2-B655-24A7B4191A9F}" type="presOf" srcId="{79A7539B-43EB-4305-8A28-02F52BC55686}" destId="{ED1A3DA2-7282-42C5-9FBE-510650412CF1}" srcOrd="0" destOrd="0" presId="urn:microsoft.com/office/officeart/2005/8/layout/hierarchy5"/>
    <dgm:cxn modelId="{5603E9D3-EAA1-4435-951B-41F6256CD05A}" type="presOf" srcId="{78793022-C907-4178-9AF7-2DD4151B458A}" destId="{9AB0F28F-88BD-42EB-913F-0ACD0064A0AC}" srcOrd="1" destOrd="0" presId="urn:microsoft.com/office/officeart/2005/8/layout/hierarchy5"/>
    <dgm:cxn modelId="{42EBC84B-DEF5-408C-AD0E-1EC327A799BC}" type="presOf" srcId="{2C6CCB4E-F5A7-49C8-AB78-233CCEE9B366}" destId="{C95AE19F-B401-4684-8D89-6AA71A11221A}" srcOrd="0" destOrd="0" presId="urn:microsoft.com/office/officeart/2005/8/layout/hierarchy5"/>
    <dgm:cxn modelId="{B0EE06D8-4FF2-4C24-9F7B-E8A61137961D}" type="presOf" srcId="{D61C3F64-E193-4E45-B112-A8AC106C02CC}" destId="{0E77686D-2A3A-41D0-862A-89B2DA44204A}" srcOrd="0" destOrd="0" presId="urn:microsoft.com/office/officeart/2005/8/layout/hierarchy5"/>
    <dgm:cxn modelId="{B1E25795-25B9-418D-9668-EA40467DAC10}" type="presOf" srcId="{C616D6DD-BC07-43CB-AF75-13E8AE9440CE}" destId="{6D333273-2709-4357-BA8F-7BB02ADB8982}" srcOrd="0" destOrd="0" presId="urn:microsoft.com/office/officeart/2005/8/layout/hierarchy5"/>
    <dgm:cxn modelId="{7C557C8D-1C6D-4ECB-ACD2-DF638CAB6603}" type="presOf" srcId="{8F140001-026E-4B30-AEA8-5B6D86E4225B}" destId="{44834517-67CD-42CE-A295-A81E27713288}" srcOrd="0" destOrd="0" presId="urn:microsoft.com/office/officeart/2005/8/layout/hierarchy5"/>
    <dgm:cxn modelId="{F169CA56-35B4-4E16-A4B8-6BDB07596BEB}" type="presOf" srcId="{AFB934A9-2B36-4F31-BA38-F594985136D5}" destId="{D72B2C70-2395-4D14-A1D0-774F74744221}" srcOrd="0" destOrd="0" presId="urn:microsoft.com/office/officeart/2005/8/layout/hierarchy5"/>
    <dgm:cxn modelId="{16124AD0-26D9-412F-9488-092E1BE10B2F}" type="presOf" srcId="{A1AAEAA0-F5E7-497F-8527-629767EEEF73}" destId="{594FD2A0-0119-4593-94C1-7D9ECA7FF6FC}" srcOrd="0" destOrd="0" presId="urn:microsoft.com/office/officeart/2005/8/layout/hierarchy5"/>
    <dgm:cxn modelId="{D8210D9A-1A94-47EB-908F-8EE2C2844D20}" type="presOf" srcId="{D61C3F64-E193-4E45-B112-A8AC106C02CC}" destId="{BA9637B3-A622-46F7-8FBD-3FA965FBC5C4}" srcOrd="1" destOrd="0" presId="urn:microsoft.com/office/officeart/2005/8/layout/hierarchy5"/>
    <dgm:cxn modelId="{B60BA0AB-2F9A-4887-B7A9-A89C032DD612}" srcId="{A80BEFFF-DC2B-4B50-A894-3641569FF4F7}" destId="{5180E932-DC7C-4F45-BA17-7AB01073F2A8}" srcOrd="1" destOrd="0" parTransId="{18989C38-745E-4E4F-B212-0048912E8B91}" sibTransId="{B817D183-3F02-4F96-B7AD-C3D7824942DD}"/>
    <dgm:cxn modelId="{825A0D16-A71B-48FE-8DAA-0A3F2C6285A8}" type="presOf" srcId="{C46DCF4E-2A27-47A1-8BF6-95D6DCA623BF}" destId="{DD644A0B-09DF-4EF6-98FD-B7721080A546}" srcOrd="1" destOrd="0" presId="urn:microsoft.com/office/officeart/2005/8/layout/hierarchy5"/>
    <dgm:cxn modelId="{164F51D1-D642-414C-95C1-2317AAD2728E}" type="presOf" srcId="{CB037789-2765-4F7E-B4C6-70779F303F4F}" destId="{C84D5841-6E35-414D-A7EE-42E9E2188F62}" srcOrd="0" destOrd="0" presId="urn:microsoft.com/office/officeart/2005/8/layout/hierarchy5"/>
    <dgm:cxn modelId="{CF6BE6FF-77B5-44AE-899E-02C699786F11}" type="presOf" srcId="{E2DAA0A6-F871-4F55-AA9E-3D2144E0A4A2}" destId="{D4D73861-B246-4620-A60A-180270B7FE3A}" srcOrd="1" destOrd="0" presId="urn:microsoft.com/office/officeart/2005/8/layout/hierarchy5"/>
    <dgm:cxn modelId="{3C18D0C7-2A21-4AD7-91AF-AB0D933D1FC3}" type="presOf" srcId="{CD4F181D-13D8-4477-8ABC-8E53196E4F67}" destId="{4C459E0F-F3E9-4775-B28B-2F7C61286110}" srcOrd="0" destOrd="0" presId="urn:microsoft.com/office/officeart/2005/8/layout/hierarchy5"/>
    <dgm:cxn modelId="{9DF77638-917A-4A12-97E9-D37C7E7227DD}" srcId="{EC54C8BB-EE4A-4C0F-BD78-D5A98D9EC661}" destId="{8F140001-026E-4B30-AEA8-5B6D86E4225B}" srcOrd="3" destOrd="0" parTransId="{85618955-3243-43D9-BC2C-69E0404BF88A}" sibTransId="{ABA2B58B-1522-4B6D-A73B-86B7B9555387}"/>
    <dgm:cxn modelId="{A08B1A0E-585C-473D-AFE5-0FE3C675CDC6}" srcId="{A80BEFFF-DC2B-4B50-A894-3641569FF4F7}" destId="{CD4F181D-13D8-4477-8ABC-8E53196E4F67}" srcOrd="2" destOrd="0" parTransId="{40C41B83-A224-455F-B684-69C337877C76}" sibTransId="{4E60CDEF-524B-4891-8B91-E4A02848F502}"/>
    <dgm:cxn modelId="{8EE64ACC-4F2F-4C7E-9C7C-262BAE987B19}" srcId="{CD4F181D-13D8-4477-8ABC-8E53196E4F67}" destId="{3C4FB7F0-309A-4FA3-9D00-41FE928D75D0}" srcOrd="1" destOrd="0" parTransId="{A1AAEAA0-F5E7-497F-8527-629767EEEF73}" sibTransId="{94D45774-4AAE-4391-A81B-E601A64618A8}"/>
    <dgm:cxn modelId="{AC986733-0ACD-4526-8ECF-8E4311973D9C}" srcId="{5B5C897A-E2BB-47D2-978E-BA706035E4C2}" destId="{4DD63736-2A35-464A-B52A-2801A8801FD3}" srcOrd="1" destOrd="0" parTransId="{5ECFC448-5282-4C8C-93CE-135EB2EED8F6}" sibTransId="{E7B9E01B-1062-4326-98DF-58E878031C72}"/>
    <dgm:cxn modelId="{E72F3F0A-AE07-4FA4-8645-3A56247BD996}" type="presOf" srcId="{9F24BC58-1E4F-430B-B4B1-467AC65FBF21}" destId="{A2BAFD8A-38D7-4796-9DB2-42B94760A48F}" srcOrd="0" destOrd="0" presId="urn:microsoft.com/office/officeart/2005/8/layout/hierarchy5"/>
    <dgm:cxn modelId="{26858500-74BD-4C33-8791-4C51153AA57C}" type="presParOf" srcId="{9DAC4772-B3FE-4227-B20E-CCB10DCCA2D8}" destId="{C175CCCC-1DEA-425D-BF9F-38ADE9E54027}" srcOrd="0" destOrd="0" presId="urn:microsoft.com/office/officeart/2005/8/layout/hierarchy5"/>
    <dgm:cxn modelId="{8CE3EE01-2E8E-4822-A994-5A31147161FB}" type="presParOf" srcId="{C175CCCC-1DEA-425D-BF9F-38ADE9E54027}" destId="{6B76AC13-47C8-44A1-9C29-C2D07C62A164}" srcOrd="0" destOrd="0" presId="urn:microsoft.com/office/officeart/2005/8/layout/hierarchy5"/>
    <dgm:cxn modelId="{439C5A4E-9AB3-45BB-8DA3-E3203D371054}" type="presParOf" srcId="{C175CCCC-1DEA-425D-BF9F-38ADE9E54027}" destId="{80B02BC1-7B12-4ADF-A49A-913186C764AC}" srcOrd="1" destOrd="0" presId="urn:microsoft.com/office/officeart/2005/8/layout/hierarchy5"/>
    <dgm:cxn modelId="{4A16A26A-9C16-42A5-AE22-DE2B85E2D5B6}" type="presParOf" srcId="{80B02BC1-7B12-4ADF-A49A-913186C764AC}" destId="{80689C6A-358A-4186-98C7-5AE6555D6C99}" srcOrd="0" destOrd="0" presId="urn:microsoft.com/office/officeart/2005/8/layout/hierarchy5"/>
    <dgm:cxn modelId="{B0FF5663-4DB8-4DCF-82F4-9D38FD99C1F7}" type="presParOf" srcId="{80689C6A-358A-4186-98C7-5AE6555D6C99}" destId="{898B0D5A-DDBF-4131-994E-C91CAF5CA6E5}" srcOrd="0" destOrd="0" presId="urn:microsoft.com/office/officeart/2005/8/layout/hierarchy5"/>
    <dgm:cxn modelId="{2F5B30ED-02E6-4FB2-9375-F9E3BF613BD7}" type="presParOf" srcId="{80689C6A-358A-4186-98C7-5AE6555D6C99}" destId="{001E34B5-54A3-4772-AB8A-6F85A0C2757C}" srcOrd="1" destOrd="0" presId="urn:microsoft.com/office/officeart/2005/8/layout/hierarchy5"/>
    <dgm:cxn modelId="{2E8C843D-6541-40C4-9C4C-747B55F15838}" type="presParOf" srcId="{001E34B5-54A3-4772-AB8A-6F85A0C2757C}" destId="{3DED76B3-75F7-45D8-A0D9-A8839A42D0D7}" srcOrd="0" destOrd="0" presId="urn:microsoft.com/office/officeart/2005/8/layout/hierarchy5"/>
    <dgm:cxn modelId="{F55706BF-249F-4B89-85FF-A8D02842AE4F}" type="presParOf" srcId="{3DED76B3-75F7-45D8-A0D9-A8839A42D0D7}" destId="{9AB0F28F-88BD-42EB-913F-0ACD0064A0AC}" srcOrd="0" destOrd="0" presId="urn:microsoft.com/office/officeart/2005/8/layout/hierarchy5"/>
    <dgm:cxn modelId="{3955F0C5-64CC-406D-830D-E750D6F3DAD9}" type="presParOf" srcId="{001E34B5-54A3-4772-AB8A-6F85A0C2757C}" destId="{9243C48D-5978-4E35-88D3-A8A58AF85390}" srcOrd="1" destOrd="0" presId="urn:microsoft.com/office/officeart/2005/8/layout/hierarchy5"/>
    <dgm:cxn modelId="{11AC47F4-98C2-4569-A0CC-59C5697BE7AE}" type="presParOf" srcId="{9243C48D-5978-4E35-88D3-A8A58AF85390}" destId="{5D8EA58B-9C1E-4089-A8D4-8F6F51131F47}" srcOrd="0" destOrd="0" presId="urn:microsoft.com/office/officeart/2005/8/layout/hierarchy5"/>
    <dgm:cxn modelId="{EE9C42A0-3EEB-4347-8DBC-CF935A8CFADD}" type="presParOf" srcId="{9243C48D-5978-4E35-88D3-A8A58AF85390}" destId="{6BE1507F-B091-48FA-B03F-BA9343486329}" srcOrd="1" destOrd="0" presId="urn:microsoft.com/office/officeart/2005/8/layout/hierarchy5"/>
    <dgm:cxn modelId="{C4076249-6B8B-4D05-8D8D-AB7FFE6A01B8}" type="presParOf" srcId="{6BE1507F-B091-48FA-B03F-BA9343486329}" destId="{2C77D2E8-2557-4CC9-BEC1-CE09185EA133}" srcOrd="0" destOrd="0" presId="urn:microsoft.com/office/officeart/2005/8/layout/hierarchy5"/>
    <dgm:cxn modelId="{E191798B-91A3-460B-85EB-C74D27543253}" type="presParOf" srcId="{2C77D2E8-2557-4CC9-BEC1-CE09185EA133}" destId="{46FAF4C3-1DE0-4339-AC3B-77F9C6AFB9B6}" srcOrd="0" destOrd="0" presId="urn:microsoft.com/office/officeart/2005/8/layout/hierarchy5"/>
    <dgm:cxn modelId="{C28AE5DD-4764-4FD4-B8D5-0F30D85D2B39}" type="presParOf" srcId="{6BE1507F-B091-48FA-B03F-BA9343486329}" destId="{C956D47A-7CBB-4F8D-A19D-45FCC6364A3C}" srcOrd="1" destOrd="0" presId="urn:microsoft.com/office/officeart/2005/8/layout/hierarchy5"/>
    <dgm:cxn modelId="{6F2DEC4E-0DB8-48BD-9CC1-B163CDC8FF08}" type="presParOf" srcId="{C956D47A-7CBB-4F8D-A19D-45FCC6364A3C}" destId="{F4FA6689-83AA-44A2-83BF-46E2A1B86580}" srcOrd="0" destOrd="0" presId="urn:microsoft.com/office/officeart/2005/8/layout/hierarchy5"/>
    <dgm:cxn modelId="{DEAB83FC-3E5F-4229-858C-270E6FDD73FD}" type="presParOf" srcId="{C956D47A-7CBB-4F8D-A19D-45FCC6364A3C}" destId="{680AF53D-7C89-49B5-9D44-BF3DA4D65976}" srcOrd="1" destOrd="0" presId="urn:microsoft.com/office/officeart/2005/8/layout/hierarchy5"/>
    <dgm:cxn modelId="{83AB386F-8D9A-4AC4-A7C5-76DBD65C8233}" type="presParOf" srcId="{680AF53D-7C89-49B5-9D44-BF3DA4D65976}" destId="{0FAB30EA-8A58-468B-B50C-271F84327C47}" srcOrd="0" destOrd="0" presId="urn:microsoft.com/office/officeart/2005/8/layout/hierarchy5"/>
    <dgm:cxn modelId="{FB9CF4C5-6E4B-4F83-9535-5DBDB33A38B5}" type="presParOf" srcId="{0FAB30EA-8A58-468B-B50C-271F84327C47}" destId="{0D7A7CFD-B601-440C-A235-3D0590807025}" srcOrd="0" destOrd="0" presId="urn:microsoft.com/office/officeart/2005/8/layout/hierarchy5"/>
    <dgm:cxn modelId="{5915D72B-3CCF-46C5-B0C1-9A7DBBF3C32B}" type="presParOf" srcId="{680AF53D-7C89-49B5-9D44-BF3DA4D65976}" destId="{444A04D5-2C71-4EF8-983E-C744A59F8A68}" srcOrd="1" destOrd="0" presId="urn:microsoft.com/office/officeart/2005/8/layout/hierarchy5"/>
    <dgm:cxn modelId="{3457BD43-164A-463A-AB97-D152040C6E82}" type="presParOf" srcId="{444A04D5-2C71-4EF8-983E-C744A59F8A68}" destId="{37771BB0-5890-44C8-9A52-0F5B997832EB}" srcOrd="0" destOrd="0" presId="urn:microsoft.com/office/officeart/2005/8/layout/hierarchy5"/>
    <dgm:cxn modelId="{098C613D-6525-4D0F-A1D6-3D614EB7AB45}" type="presParOf" srcId="{444A04D5-2C71-4EF8-983E-C744A59F8A68}" destId="{B1B7A2EE-596C-4991-8FA3-A3B2C393F07A}" srcOrd="1" destOrd="0" presId="urn:microsoft.com/office/officeart/2005/8/layout/hierarchy5"/>
    <dgm:cxn modelId="{29AB57E0-AAF0-42A7-8DA3-0FF2D6F48E15}" type="presParOf" srcId="{680AF53D-7C89-49B5-9D44-BF3DA4D65976}" destId="{C8784018-53A7-45F3-B02D-CC51C58946C5}" srcOrd="2" destOrd="0" presId="urn:microsoft.com/office/officeart/2005/8/layout/hierarchy5"/>
    <dgm:cxn modelId="{2797DCA2-8D78-4720-96EE-047CCD56E793}" type="presParOf" srcId="{C8784018-53A7-45F3-B02D-CC51C58946C5}" destId="{7D3380C9-6FA8-4554-9A33-612B178F6D3C}" srcOrd="0" destOrd="0" presId="urn:microsoft.com/office/officeart/2005/8/layout/hierarchy5"/>
    <dgm:cxn modelId="{768A8524-9633-4D7C-AFD8-11BD58A0B910}" type="presParOf" srcId="{680AF53D-7C89-49B5-9D44-BF3DA4D65976}" destId="{02F652D3-087B-42D7-B9D4-A348810B5DE7}" srcOrd="3" destOrd="0" presId="urn:microsoft.com/office/officeart/2005/8/layout/hierarchy5"/>
    <dgm:cxn modelId="{BBDC4C03-70D5-438A-86FB-EF6C17CF336C}" type="presParOf" srcId="{02F652D3-087B-42D7-B9D4-A348810B5DE7}" destId="{ED1A3DA2-7282-42C5-9FBE-510650412CF1}" srcOrd="0" destOrd="0" presId="urn:microsoft.com/office/officeart/2005/8/layout/hierarchy5"/>
    <dgm:cxn modelId="{8ED84DA7-C3E3-4214-AC8E-AFB66946EA54}" type="presParOf" srcId="{02F652D3-087B-42D7-B9D4-A348810B5DE7}" destId="{6731006B-3C19-4795-88AE-00C4CC7D7630}" srcOrd="1" destOrd="0" presId="urn:microsoft.com/office/officeart/2005/8/layout/hierarchy5"/>
    <dgm:cxn modelId="{1958205B-C131-45C4-9D1F-D3AB9F25B972}" type="presParOf" srcId="{680AF53D-7C89-49B5-9D44-BF3DA4D65976}" destId="{C0E58AF8-12B4-4DBD-AFA8-08E755EFF237}" srcOrd="4" destOrd="0" presId="urn:microsoft.com/office/officeart/2005/8/layout/hierarchy5"/>
    <dgm:cxn modelId="{5E6E4C1D-AC20-428A-AF36-01BC3E9B24D9}" type="presParOf" srcId="{C0E58AF8-12B4-4DBD-AFA8-08E755EFF237}" destId="{DD644A0B-09DF-4EF6-98FD-B7721080A546}" srcOrd="0" destOrd="0" presId="urn:microsoft.com/office/officeart/2005/8/layout/hierarchy5"/>
    <dgm:cxn modelId="{DA3BFE1E-6C29-4D8A-94B4-8273C40C9602}" type="presParOf" srcId="{680AF53D-7C89-49B5-9D44-BF3DA4D65976}" destId="{E8550408-5A24-4C24-A88A-4C1B3F65CFE3}" srcOrd="5" destOrd="0" presId="urn:microsoft.com/office/officeart/2005/8/layout/hierarchy5"/>
    <dgm:cxn modelId="{66FECBD0-B651-467C-8FF3-E5D036EDD7CF}" type="presParOf" srcId="{E8550408-5A24-4C24-A88A-4C1B3F65CFE3}" destId="{9C1E63B7-02CC-4C2B-9DE4-AE3DBF8973F0}" srcOrd="0" destOrd="0" presId="urn:microsoft.com/office/officeart/2005/8/layout/hierarchy5"/>
    <dgm:cxn modelId="{DA780B7A-0AF7-4F99-A696-9D974B8CDB12}" type="presParOf" srcId="{E8550408-5A24-4C24-A88A-4C1B3F65CFE3}" destId="{1A364DB7-5A07-43D1-A92C-6B96BB6B71D9}" srcOrd="1" destOrd="0" presId="urn:microsoft.com/office/officeart/2005/8/layout/hierarchy5"/>
    <dgm:cxn modelId="{86F5478F-CDED-4DD7-A25C-B99E1F05C098}" type="presParOf" srcId="{6BE1507F-B091-48FA-B03F-BA9343486329}" destId="{B0EFD0BA-9FD8-4196-862C-8C426C308A0F}" srcOrd="2" destOrd="0" presId="urn:microsoft.com/office/officeart/2005/8/layout/hierarchy5"/>
    <dgm:cxn modelId="{D6FD2812-809F-40E0-8EAF-FC1E7928FCFB}" type="presParOf" srcId="{B0EFD0BA-9FD8-4196-862C-8C426C308A0F}" destId="{D4D73861-B246-4620-A60A-180270B7FE3A}" srcOrd="0" destOrd="0" presId="urn:microsoft.com/office/officeart/2005/8/layout/hierarchy5"/>
    <dgm:cxn modelId="{0723D8A6-305A-4831-919B-8687BEB1A9A5}" type="presParOf" srcId="{6BE1507F-B091-48FA-B03F-BA9343486329}" destId="{394CB37D-6068-4C2D-97E3-F2A3473CB6A9}" srcOrd="3" destOrd="0" presId="urn:microsoft.com/office/officeart/2005/8/layout/hierarchy5"/>
    <dgm:cxn modelId="{779A155C-12F8-4F30-8008-CD3A30397A27}" type="presParOf" srcId="{394CB37D-6068-4C2D-97E3-F2A3473CB6A9}" destId="{8B8A2641-FD5C-4979-AD6C-1C90BE08D9CE}" srcOrd="0" destOrd="0" presId="urn:microsoft.com/office/officeart/2005/8/layout/hierarchy5"/>
    <dgm:cxn modelId="{7F42DAAB-75F4-465E-A6C5-3EF8E8D62223}" type="presParOf" srcId="{394CB37D-6068-4C2D-97E3-F2A3473CB6A9}" destId="{6EAA4EFE-1F27-4AEE-9335-222B9C111893}" srcOrd="1" destOrd="0" presId="urn:microsoft.com/office/officeart/2005/8/layout/hierarchy5"/>
    <dgm:cxn modelId="{7755CACD-EFBB-4F05-8E37-DB9A5D11196D}" type="presParOf" srcId="{6BE1507F-B091-48FA-B03F-BA9343486329}" destId="{C85DBE76-2535-40F2-BAD1-316069CB3263}" srcOrd="4" destOrd="0" presId="urn:microsoft.com/office/officeart/2005/8/layout/hierarchy5"/>
    <dgm:cxn modelId="{18FA1E33-9770-4DFB-A379-FBCC251EF4E3}" type="presParOf" srcId="{C85DBE76-2535-40F2-BAD1-316069CB3263}" destId="{84A6A8C4-7614-440D-AFBF-56726AA436C6}" srcOrd="0" destOrd="0" presId="urn:microsoft.com/office/officeart/2005/8/layout/hierarchy5"/>
    <dgm:cxn modelId="{2E068F21-8A3A-4D47-A4BD-46853683548F}" type="presParOf" srcId="{6BE1507F-B091-48FA-B03F-BA9343486329}" destId="{7E4689B3-A1A7-46DC-8337-DF2F05C413E4}" srcOrd="5" destOrd="0" presId="urn:microsoft.com/office/officeart/2005/8/layout/hierarchy5"/>
    <dgm:cxn modelId="{C778CC62-4125-4491-816B-ED072B8E6790}" type="presParOf" srcId="{7E4689B3-A1A7-46DC-8337-DF2F05C413E4}" destId="{9B21F7B2-7E8C-4627-B45C-E45796EDE92D}" srcOrd="0" destOrd="0" presId="urn:microsoft.com/office/officeart/2005/8/layout/hierarchy5"/>
    <dgm:cxn modelId="{31D9259F-D1F3-407B-959D-9A4E3C9DB723}" type="presParOf" srcId="{7E4689B3-A1A7-46DC-8337-DF2F05C413E4}" destId="{BF612BDB-BBBC-417B-BF43-95D2CC1AE802}" srcOrd="1" destOrd="0" presId="urn:microsoft.com/office/officeart/2005/8/layout/hierarchy5"/>
    <dgm:cxn modelId="{6B1621C9-159F-4200-BC31-BA430EA31296}" type="presParOf" srcId="{001E34B5-54A3-4772-AB8A-6F85A0C2757C}" destId="{4735B6F7-C5CF-4239-AD69-3D24C12295C0}" srcOrd="2" destOrd="0" presId="urn:microsoft.com/office/officeart/2005/8/layout/hierarchy5"/>
    <dgm:cxn modelId="{0762475F-FECD-4998-9252-62AB35675B3C}" type="presParOf" srcId="{4735B6F7-C5CF-4239-AD69-3D24C12295C0}" destId="{56D51659-F9EB-4ADB-A4E0-C1B179633EF2}" srcOrd="0" destOrd="0" presId="urn:microsoft.com/office/officeart/2005/8/layout/hierarchy5"/>
    <dgm:cxn modelId="{B6E64B43-02BC-40D2-94F7-8E52C5FA05C5}" type="presParOf" srcId="{001E34B5-54A3-4772-AB8A-6F85A0C2757C}" destId="{D967E254-A2BD-4A48-AD8F-1DB1CD8318A6}" srcOrd="3" destOrd="0" presId="urn:microsoft.com/office/officeart/2005/8/layout/hierarchy5"/>
    <dgm:cxn modelId="{BB038429-C0B1-4659-94D6-6399672091EA}" type="presParOf" srcId="{D967E254-A2BD-4A48-AD8F-1DB1CD8318A6}" destId="{6989A083-CA37-4711-B6BC-15594532E203}" srcOrd="0" destOrd="0" presId="urn:microsoft.com/office/officeart/2005/8/layout/hierarchy5"/>
    <dgm:cxn modelId="{475F1641-7502-404D-819A-FF364B550F5D}" type="presParOf" srcId="{D967E254-A2BD-4A48-AD8F-1DB1CD8318A6}" destId="{B0F1A8B0-3477-4100-BC6C-3DD6DB144E1C}" srcOrd="1" destOrd="0" presId="urn:microsoft.com/office/officeart/2005/8/layout/hierarchy5"/>
    <dgm:cxn modelId="{0A01F2DA-E09C-4E9E-8A65-17FBC37FF938}" type="presParOf" srcId="{001E34B5-54A3-4772-AB8A-6F85A0C2757C}" destId="{B240B131-5D04-4487-AF94-D5780AC9AA9D}" srcOrd="4" destOrd="0" presId="urn:microsoft.com/office/officeart/2005/8/layout/hierarchy5"/>
    <dgm:cxn modelId="{C5A68AF4-03E9-4920-A19D-3C8AC517BBB9}" type="presParOf" srcId="{B240B131-5D04-4487-AF94-D5780AC9AA9D}" destId="{485DF9A5-75D1-4242-BC0A-59958A24E231}" srcOrd="0" destOrd="0" presId="urn:microsoft.com/office/officeart/2005/8/layout/hierarchy5"/>
    <dgm:cxn modelId="{5FA25FA0-F8ED-44E5-859C-629EF6138B46}" type="presParOf" srcId="{001E34B5-54A3-4772-AB8A-6F85A0C2757C}" destId="{C6EF5664-6D16-4F11-8A1A-56DE6ACF648E}" srcOrd="5" destOrd="0" presId="urn:microsoft.com/office/officeart/2005/8/layout/hierarchy5"/>
    <dgm:cxn modelId="{5FF9F62C-0830-46BC-B41B-189A5A7DC397}" type="presParOf" srcId="{C6EF5664-6D16-4F11-8A1A-56DE6ACF648E}" destId="{B76613EB-5485-4BA1-AD4F-9C4778F4A824}" srcOrd="0" destOrd="0" presId="urn:microsoft.com/office/officeart/2005/8/layout/hierarchy5"/>
    <dgm:cxn modelId="{F0A6D581-F0A4-4F1B-8DBB-58CB6B5752BE}" type="presParOf" srcId="{C6EF5664-6D16-4F11-8A1A-56DE6ACF648E}" destId="{6D8029D5-C054-496C-812A-0BF33D795563}" srcOrd="1" destOrd="0" presId="urn:microsoft.com/office/officeart/2005/8/layout/hierarchy5"/>
    <dgm:cxn modelId="{9C4E8F3A-46B3-4610-8746-382EB002EA46}" type="presParOf" srcId="{6D8029D5-C054-496C-812A-0BF33D795563}" destId="{33879231-E2B7-45F6-B83C-5F3579670A93}" srcOrd="0" destOrd="0" presId="urn:microsoft.com/office/officeart/2005/8/layout/hierarchy5"/>
    <dgm:cxn modelId="{7BC7A33C-0479-448F-8ADA-6599974E308C}" type="presParOf" srcId="{33879231-E2B7-45F6-B83C-5F3579670A93}" destId="{52F3EDCF-28C8-4589-A5EC-788C94093040}" srcOrd="0" destOrd="0" presId="urn:microsoft.com/office/officeart/2005/8/layout/hierarchy5"/>
    <dgm:cxn modelId="{02B1C5D6-755D-40C7-B23B-086A1A6917E4}" type="presParOf" srcId="{6D8029D5-C054-496C-812A-0BF33D795563}" destId="{3B21FDD2-CCDD-442A-83AC-AD30D43158CB}" srcOrd="1" destOrd="0" presId="urn:microsoft.com/office/officeart/2005/8/layout/hierarchy5"/>
    <dgm:cxn modelId="{63B1E73E-C528-41A8-9B3B-5ECAB8E61F5E}" type="presParOf" srcId="{3B21FDD2-CCDD-442A-83AC-AD30D43158CB}" destId="{B59BB6DA-CC7B-49A1-B5EE-191EF09EB3F9}" srcOrd="0" destOrd="0" presId="urn:microsoft.com/office/officeart/2005/8/layout/hierarchy5"/>
    <dgm:cxn modelId="{EE46FA7E-1B55-4370-AA9B-4266B785D643}" type="presParOf" srcId="{3B21FDD2-CCDD-442A-83AC-AD30D43158CB}" destId="{BD83E9C4-3AB9-4868-9423-9154F68CA59E}" srcOrd="1" destOrd="0" presId="urn:microsoft.com/office/officeart/2005/8/layout/hierarchy5"/>
    <dgm:cxn modelId="{EC587A92-7A3B-4452-BE7B-7D4B6664EE4F}" type="presParOf" srcId="{BD83E9C4-3AB9-4868-9423-9154F68CA59E}" destId="{6D333273-2709-4357-BA8F-7BB02ADB8982}" srcOrd="0" destOrd="0" presId="urn:microsoft.com/office/officeart/2005/8/layout/hierarchy5"/>
    <dgm:cxn modelId="{F5C35839-1694-4361-A152-E7D7100E2D48}" type="presParOf" srcId="{6D333273-2709-4357-BA8F-7BB02ADB8982}" destId="{D5A5915C-4482-41DD-9E7B-C55A4B86B36F}" srcOrd="0" destOrd="0" presId="urn:microsoft.com/office/officeart/2005/8/layout/hierarchy5"/>
    <dgm:cxn modelId="{6DE72C0A-85FF-489B-B16D-73828EC50497}" type="presParOf" srcId="{BD83E9C4-3AB9-4868-9423-9154F68CA59E}" destId="{A42DBB2C-2E89-4DF0-87D1-9911E0270A56}" srcOrd="1" destOrd="0" presId="urn:microsoft.com/office/officeart/2005/8/layout/hierarchy5"/>
    <dgm:cxn modelId="{5D130584-4C35-45C0-91C9-ACD10BC4B681}" type="presParOf" srcId="{A42DBB2C-2E89-4DF0-87D1-9911E0270A56}" destId="{C84D5841-6E35-414D-A7EE-42E9E2188F62}" srcOrd="0" destOrd="0" presId="urn:microsoft.com/office/officeart/2005/8/layout/hierarchy5"/>
    <dgm:cxn modelId="{8AF18A0A-7194-4F1B-99BD-53E681754864}" type="presParOf" srcId="{A42DBB2C-2E89-4DF0-87D1-9911E0270A56}" destId="{87970688-02AD-4B1C-BBE9-FEEC48958669}" srcOrd="1" destOrd="0" presId="urn:microsoft.com/office/officeart/2005/8/layout/hierarchy5"/>
    <dgm:cxn modelId="{6208ECF8-4DBC-4079-B84B-F26E2622BB79}" type="presParOf" srcId="{BD83E9C4-3AB9-4868-9423-9154F68CA59E}" destId="{BA4D08F2-C201-4AE4-B412-78F4ED3C0EE1}" srcOrd="2" destOrd="0" presId="urn:microsoft.com/office/officeart/2005/8/layout/hierarchy5"/>
    <dgm:cxn modelId="{DF4E1ADD-E5DD-4108-8015-A8C42F3F5DB1}" type="presParOf" srcId="{BA4D08F2-C201-4AE4-B412-78F4ED3C0EE1}" destId="{686314A2-9156-43D9-9461-A4360D531BDD}" srcOrd="0" destOrd="0" presId="urn:microsoft.com/office/officeart/2005/8/layout/hierarchy5"/>
    <dgm:cxn modelId="{CFDE3B52-5EBA-43B8-84B2-015C4EFC23AE}" type="presParOf" srcId="{BD83E9C4-3AB9-4868-9423-9154F68CA59E}" destId="{E5E0DBD1-0C1B-4FF2-B7E7-CF8E7C0A20EE}" srcOrd="3" destOrd="0" presId="urn:microsoft.com/office/officeart/2005/8/layout/hierarchy5"/>
    <dgm:cxn modelId="{B1806BC7-0956-462D-AB80-9416C23E7E06}" type="presParOf" srcId="{E5E0DBD1-0C1B-4FF2-B7E7-CF8E7C0A20EE}" destId="{F0BEE89D-485D-4213-94B0-F0AAA45BBBF7}" srcOrd="0" destOrd="0" presId="urn:microsoft.com/office/officeart/2005/8/layout/hierarchy5"/>
    <dgm:cxn modelId="{5C92CE4A-8794-4DCA-8788-858BFA89CA55}" type="presParOf" srcId="{E5E0DBD1-0C1B-4FF2-B7E7-CF8E7C0A20EE}" destId="{AA16549A-610C-4402-8B98-2F5E967538B6}" srcOrd="1" destOrd="0" presId="urn:microsoft.com/office/officeart/2005/8/layout/hierarchy5"/>
    <dgm:cxn modelId="{C96556D8-547E-4316-971E-C18CB7BBFB32}" type="presParOf" srcId="{BD83E9C4-3AB9-4868-9423-9154F68CA59E}" destId="{A2BAFD8A-38D7-4796-9DB2-42B94760A48F}" srcOrd="4" destOrd="0" presId="urn:microsoft.com/office/officeart/2005/8/layout/hierarchy5"/>
    <dgm:cxn modelId="{E7D28BD4-CE3B-46C9-BBBA-C78D934EC8B4}" type="presParOf" srcId="{A2BAFD8A-38D7-4796-9DB2-42B94760A48F}" destId="{111B927B-94DC-4009-ADFC-58EF35071772}" srcOrd="0" destOrd="0" presId="urn:microsoft.com/office/officeart/2005/8/layout/hierarchy5"/>
    <dgm:cxn modelId="{70828605-45C5-43A3-82C2-4D7CCFDD37D7}" type="presParOf" srcId="{BD83E9C4-3AB9-4868-9423-9154F68CA59E}" destId="{D3BF43C3-CCD3-4A16-930A-0AD8E417D344}" srcOrd="5" destOrd="0" presId="urn:microsoft.com/office/officeart/2005/8/layout/hierarchy5"/>
    <dgm:cxn modelId="{9F336884-4BD5-4419-9DFE-6C1DF71CB6AA}" type="presParOf" srcId="{D3BF43C3-CCD3-4A16-930A-0AD8E417D344}" destId="{EEE10B4C-F650-4143-8278-1F440AAE8BE0}" srcOrd="0" destOrd="0" presId="urn:microsoft.com/office/officeart/2005/8/layout/hierarchy5"/>
    <dgm:cxn modelId="{21777392-F4B6-4A8B-A46B-2D2C6E39B7D3}" type="presParOf" srcId="{D3BF43C3-CCD3-4A16-930A-0AD8E417D344}" destId="{784AEA64-413B-4016-B065-2C8A07FFA7D0}" srcOrd="1" destOrd="0" presId="urn:microsoft.com/office/officeart/2005/8/layout/hierarchy5"/>
    <dgm:cxn modelId="{EC61340D-FD30-4DA0-8915-E378E1267248}" type="presParOf" srcId="{6D8029D5-C054-496C-812A-0BF33D795563}" destId="{F228DA70-967B-442E-9A28-90D2B0075B2A}" srcOrd="2" destOrd="0" presId="urn:microsoft.com/office/officeart/2005/8/layout/hierarchy5"/>
    <dgm:cxn modelId="{E8553845-8A7A-445E-9F59-C146D452A2AB}" type="presParOf" srcId="{F228DA70-967B-442E-9A28-90D2B0075B2A}" destId="{65141D40-9BD4-4B0D-9491-27D734DDBB34}" srcOrd="0" destOrd="0" presId="urn:microsoft.com/office/officeart/2005/8/layout/hierarchy5"/>
    <dgm:cxn modelId="{D6F05F71-5104-4338-A2C6-AB0EBA000807}" type="presParOf" srcId="{6D8029D5-C054-496C-812A-0BF33D795563}" destId="{88884004-6913-455E-987C-5D798B110575}" srcOrd="3" destOrd="0" presId="urn:microsoft.com/office/officeart/2005/8/layout/hierarchy5"/>
    <dgm:cxn modelId="{03E01318-F86C-4A23-B4A8-B3D5D0C9E0C5}" type="presParOf" srcId="{88884004-6913-455E-987C-5D798B110575}" destId="{6A07F072-0DBA-48BC-BBFC-E6F7AD4736D4}" srcOrd="0" destOrd="0" presId="urn:microsoft.com/office/officeart/2005/8/layout/hierarchy5"/>
    <dgm:cxn modelId="{118174A6-AA44-4DD3-A607-53750E752DDE}" type="presParOf" srcId="{88884004-6913-455E-987C-5D798B110575}" destId="{9B0DC6C6-80C7-4BBB-A9C0-5CCB5E0D956E}" srcOrd="1" destOrd="0" presId="urn:microsoft.com/office/officeart/2005/8/layout/hierarchy5"/>
    <dgm:cxn modelId="{8F1F38AF-DB2D-4F35-9201-868873496997}" type="presParOf" srcId="{6D8029D5-C054-496C-812A-0BF33D795563}" destId="{2BA4FBCC-D5A4-49C5-BF6E-0F3F84BDAAA2}" srcOrd="4" destOrd="0" presId="urn:microsoft.com/office/officeart/2005/8/layout/hierarchy5"/>
    <dgm:cxn modelId="{8AABAFCE-B1A3-4A10-8C1C-8CB6CFFC545A}" type="presParOf" srcId="{2BA4FBCC-D5A4-49C5-BF6E-0F3F84BDAAA2}" destId="{1872D312-71B6-481C-B3F2-BC9C8609A193}" srcOrd="0" destOrd="0" presId="urn:microsoft.com/office/officeart/2005/8/layout/hierarchy5"/>
    <dgm:cxn modelId="{56E1F0B4-5A18-4CD7-AAEB-31DA0316846A}" type="presParOf" srcId="{6D8029D5-C054-496C-812A-0BF33D795563}" destId="{2ABEE134-0A29-4BB3-891C-4E8FDC040C2C}" srcOrd="5" destOrd="0" presId="urn:microsoft.com/office/officeart/2005/8/layout/hierarchy5"/>
    <dgm:cxn modelId="{7F7D8E63-7D28-4F3C-8920-3CEC40AEFF3E}" type="presParOf" srcId="{2ABEE134-0A29-4BB3-891C-4E8FDC040C2C}" destId="{4C459E0F-F3E9-4775-B28B-2F7C61286110}" srcOrd="0" destOrd="0" presId="urn:microsoft.com/office/officeart/2005/8/layout/hierarchy5"/>
    <dgm:cxn modelId="{C5C8E2A0-8D45-402B-AAA1-E07318E22213}" type="presParOf" srcId="{2ABEE134-0A29-4BB3-891C-4E8FDC040C2C}" destId="{3FE49615-1BE5-4394-844D-A69804D7EC58}" srcOrd="1" destOrd="0" presId="urn:microsoft.com/office/officeart/2005/8/layout/hierarchy5"/>
    <dgm:cxn modelId="{85B233AC-1276-4FA1-BAD7-B30C9CE701CA}" type="presParOf" srcId="{3FE49615-1BE5-4394-844D-A69804D7EC58}" destId="{30C5F812-C7E8-4F17-A3AF-9161B72BDC30}" srcOrd="0" destOrd="0" presId="urn:microsoft.com/office/officeart/2005/8/layout/hierarchy5"/>
    <dgm:cxn modelId="{76508F57-8976-4022-A409-B0EEE6D134D1}" type="presParOf" srcId="{30C5F812-C7E8-4F17-A3AF-9161B72BDC30}" destId="{9F997702-245E-4394-8678-DAAB35D8839A}" srcOrd="0" destOrd="0" presId="urn:microsoft.com/office/officeart/2005/8/layout/hierarchy5"/>
    <dgm:cxn modelId="{A28676C3-C87F-4E39-94E1-A838DA70FBBC}" type="presParOf" srcId="{3FE49615-1BE5-4394-844D-A69804D7EC58}" destId="{1D79108D-1C4C-4728-9D0A-AA674522BB4B}" srcOrd="1" destOrd="0" presId="urn:microsoft.com/office/officeart/2005/8/layout/hierarchy5"/>
    <dgm:cxn modelId="{5AD79283-0F67-44AF-A866-B673327B78DA}" type="presParOf" srcId="{1D79108D-1C4C-4728-9D0A-AA674522BB4B}" destId="{D72B2C70-2395-4D14-A1D0-774F74744221}" srcOrd="0" destOrd="0" presId="urn:microsoft.com/office/officeart/2005/8/layout/hierarchy5"/>
    <dgm:cxn modelId="{F02CF36A-0F38-40F8-B7B3-AEA41381C971}" type="presParOf" srcId="{1D79108D-1C4C-4728-9D0A-AA674522BB4B}" destId="{57BCCC92-FF6C-48A1-A06D-B1B90C2F976E}" srcOrd="1" destOrd="0" presId="urn:microsoft.com/office/officeart/2005/8/layout/hierarchy5"/>
    <dgm:cxn modelId="{7B1DB5E4-A7AD-42FC-8046-DB3FEF7A6F17}" type="presParOf" srcId="{3FE49615-1BE5-4394-844D-A69804D7EC58}" destId="{594FD2A0-0119-4593-94C1-7D9ECA7FF6FC}" srcOrd="2" destOrd="0" presId="urn:microsoft.com/office/officeart/2005/8/layout/hierarchy5"/>
    <dgm:cxn modelId="{5C1BCCEC-6404-4C16-96E8-38D960EA8F73}" type="presParOf" srcId="{594FD2A0-0119-4593-94C1-7D9ECA7FF6FC}" destId="{874C97D3-BFC8-4DF0-9561-B1B1FE8F9974}" srcOrd="0" destOrd="0" presId="urn:microsoft.com/office/officeart/2005/8/layout/hierarchy5"/>
    <dgm:cxn modelId="{AB3F6B0A-5622-47B3-8058-8738AC61A477}" type="presParOf" srcId="{3FE49615-1BE5-4394-844D-A69804D7EC58}" destId="{58C379EB-D971-4FD5-B0C9-8DE000E59DD2}" srcOrd="3" destOrd="0" presId="urn:microsoft.com/office/officeart/2005/8/layout/hierarchy5"/>
    <dgm:cxn modelId="{D3A5F2E4-8D23-4B9F-839E-F54E49AECD56}" type="presParOf" srcId="{58C379EB-D971-4FD5-B0C9-8DE000E59DD2}" destId="{40B408CD-8899-47C7-86FA-CD8CC5F4A736}" srcOrd="0" destOrd="0" presId="urn:microsoft.com/office/officeart/2005/8/layout/hierarchy5"/>
    <dgm:cxn modelId="{A0ACA416-4BB5-439F-9CEE-B98657AA2280}" type="presParOf" srcId="{58C379EB-D971-4FD5-B0C9-8DE000E59DD2}" destId="{07698577-CEFA-4357-ACA0-D31350F79FB0}" srcOrd="1" destOrd="0" presId="urn:microsoft.com/office/officeart/2005/8/layout/hierarchy5"/>
    <dgm:cxn modelId="{3B3902DB-334B-4D7E-B1AB-6AE5DDCEA3EA}" type="presParOf" srcId="{9DAC4772-B3FE-4227-B20E-CCB10DCCA2D8}" destId="{44BA8C34-406B-44A4-B2A0-27F2EB479975}" srcOrd="1" destOrd="0" presId="urn:microsoft.com/office/officeart/2005/8/layout/hierarchy5"/>
    <dgm:cxn modelId="{C04307E2-C57C-440E-B2DC-435A0B39BC45}" type="presParOf" srcId="{44BA8C34-406B-44A4-B2A0-27F2EB479975}" destId="{C0F533A5-97C6-4CD8-81A9-1695C79F73A5}" srcOrd="0" destOrd="0" presId="urn:microsoft.com/office/officeart/2005/8/layout/hierarchy5"/>
    <dgm:cxn modelId="{BC35A034-E203-4065-9B81-041DBBD49ACC}" type="presParOf" srcId="{C0F533A5-97C6-4CD8-81A9-1695C79F73A5}" destId="{0E77686D-2A3A-41D0-862A-89B2DA44204A}" srcOrd="0" destOrd="0" presId="urn:microsoft.com/office/officeart/2005/8/layout/hierarchy5"/>
    <dgm:cxn modelId="{9D816BAD-68C5-4C92-8BB7-D0E08C360E77}" type="presParOf" srcId="{C0F533A5-97C6-4CD8-81A9-1695C79F73A5}" destId="{BA9637B3-A622-46F7-8FBD-3FA965FBC5C4}" srcOrd="1" destOrd="0" presId="urn:microsoft.com/office/officeart/2005/8/layout/hierarchy5"/>
    <dgm:cxn modelId="{0FAD7EEF-94E7-4BA4-B577-C219513F9897}" type="presParOf" srcId="{44BA8C34-406B-44A4-B2A0-27F2EB479975}" destId="{6E8FE15B-736E-4A42-864F-4AD44634BBE0}" srcOrd="1" destOrd="0" presId="urn:microsoft.com/office/officeart/2005/8/layout/hierarchy5"/>
    <dgm:cxn modelId="{60771C5A-2F27-4362-9763-657144BF5552}" type="presParOf" srcId="{6E8FE15B-736E-4A42-864F-4AD44634BBE0}" destId="{9331850B-3C71-4A42-BEFF-B5D8FDDAE00A}" srcOrd="0" destOrd="0" presId="urn:microsoft.com/office/officeart/2005/8/layout/hierarchy5"/>
    <dgm:cxn modelId="{4332AF37-4694-480E-8680-1412F8E8B4AC}" type="presParOf" srcId="{44BA8C34-406B-44A4-B2A0-27F2EB479975}" destId="{1156406C-E076-450D-AEE8-F7A8FF8B8027}" srcOrd="2" destOrd="0" presId="urn:microsoft.com/office/officeart/2005/8/layout/hierarchy5"/>
    <dgm:cxn modelId="{69D3D970-B274-4629-8D5A-E6917389794B}" type="presParOf" srcId="{1156406C-E076-450D-AEE8-F7A8FF8B8027}" destId="{C95AE19F-B401-4684-8D89-6AA71A11221A}" srcOrd="0" destOrd="0" presId="urn:microsoft.com/office/officeart/2005/8/layout/hierarchy5"/>
    <dgm:cxn modelId="{5105E8D1-C7E0-4A66-B428-A16FA8ABD5CC}" type="presParOf" srcId="{1156406C-E076-450D-AEE8-F7A8FF8B8027}" destId="{7974872C-7B67-44F8-B1B3-38CF642DADD1}" srcOrd="1" destOrd="0" presId="urn:microsoft.com/office/officeart/2005/8/layout/hierarchy5"/>
    <dgm:cxn modelId="{7C139980-FFE8-47BA-8C1D-2C57738FADFA}" type="presParOf" srcId="{44BA8C34-406B-44A4-B2A0-27F2EB479975}" destId="{5162BC34-A920-4B51-8A35-8DB52892F34C}" srcOrd="3" destOrd="0" presId="urn:microsoft.com/office/officeart/2005/8/layout/hierarchy5"/>
    <dgm:cxn modelId="{A934022B-36A2-45BC-995A-C43C196E0986}" type="presParOf" srcId="{5162BC34-A920-4B51-8A35-8DB52892F34C}" destId="{E065D7F4-EDF7-435E-A587-575CA44F5041}" srcOrd="0" destOrd="0" presId="urn:microsoft.com/office/officeart/2005/8/layout/hierarchy5"/>
    <dgm:cxn modelId="{D54FFD31-AB7E-4915-8AEC-30111AFABE0E}" type="presParOf" srcId="{44BA8C34-406B-44A4-B2A0-27F2EB479975}" destId="{67C1BB6B-A4D3-4EA7-8B8C-2D47E28424EC}" srcOrd="4" destOrd="0" presId="urn:microsoft.com/office/officeart/2005/8/layout/hierarchy5"/>
    <dgm:cxn modelId="{5ED3048F-6F74-4931-9047-C7943557684A}" type="presParOf" srcId="{67C1BB6B-A4D3-4EA7-8B8C-2D47E28424EC}" destId="{44834517-67CD-42CE-A295-A81E27713288}" srcOrd="0" destOrd="0" presId="urn:microsoft.com/office/officeart/2005/8/layout/hierarchy5"/>
    <dgm:cxn modelId="{D508FAA0-F293-438F-9A91-E9E28F64843E}" type="presParOf" srcId="{67C1BB6B-A4D3-4EA7-8B8C-2D47E28424EC}" destId="{1F0AF2F9-0FFE-4A52-BF2D-5CDCA9ED341F}" srcOrd="1" destOrd="0" presId="urn:microsoft.com/office/officeart/2005/8/layout/hierarchy5"/>
    <dgm:cxn modelId="{B129C07C-0727-4593-9EDC-2F33158EEC8B}" type="presParOf" srcId="{44BA8C34-406B-44A4-B2A0-27F2EB479975}" destId="{8EAAD700-4D05-4D30-B5DD-627B7B52ABA5}" srcOrd="5" destOrd="0" presId="urn:microsoft.com/office/officeart/2005/8/layout/hierarchy5"/>
    <dgm:cxn modelId="{63E07C1C-BCE6-4245-8686-C8FA1FCF9F98}" type="presParOf" srcId="{8EAAD700-4D05-4D30-B5DD-627B7B52ABA5}" destId="{E5645886-BF77-4C65-83CF-6776A321B54D}" srcOrd="0" destOrd="0" presId="urn:microsoft.com/office/officeart/2005/8/layout/hierarchy5"/>
    <dgm:cxn modelId="{47611816-62E2-4FBD-A04D-9577C6B73D26}" type="presParOf" srcId="{44BA8C34-406B-44A4-B2A0-27F2EB479975}" destId="{0A36D7B7-59E8-4777-AA9C-490284BAAA65}" srcOrd="6" destOrd="0" presId="urn:microsoft.com/office/officeart/2005/8/layout/hierarchy5"/>
    <dgm:cxn modelId="{9BE7651C-3F36-46BA-AB30-A5A2D37C07E8}" type="presParOf" srcId="{0A36D7B7-59E8-4777-AA9C-490284BAAA65}" destId="{07116DAE-93DA-476B-AEA7-6A8AC600379F}" srcOrd="0" destOrd="0" presId="urn:microsoft.com/office/officeart/2005/8/layout/hierarchy5"/>
    <dgm:cxn modelId="{42F2A5E3-E7A7-4B09-9F18-523DDA61A2D9}" type="presParOf" srcId="{0A36D7B7-59E8-4777-AA9C-490284BAAA65}" destId="{01A47A71-3A82-4FD6-A614-6434730CF419}" srcOrd="1" destOrd="0" presId="urn:microsoft.com/office/officeart/2005/8/layout/hierarchy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DF1E69-9D04-4D7D-A7BD-E522616C5B16}" type="doc">
      <dgm:prSet loTypeId="urn:microsoft.com/office/officeart/2005/8/layout/hierarchy6" loCatId="hierarchy" qsTypeId="urn:microsoft.com/office/officeart/2005/8/quickstyle/simple1" qsCatId="simple" csTypeId="urn:microsoft.com/office/officeart/2005/8/colors/accent3_1" csCatId="accent3" phldr="1"/>
      <dgm:spPr/>
      <dgm:t>
        <a:bodyPr/>
        <a:lstStyle/>
        <a:p>
          <a:endParaRPr lang="lv-LV"/>
        </a:p>
      </dgm:t>
    </dgm:pt>
    <dgm:pt modelId="{D1F81D29-96B1-4F70-8138-9CEC0CD3B0A7}">
      <dgm:prSet phldrT="[Teksts]" custT="1"/>
      <dgm:spPr/>
      <dgm:t>
        <a:bodyPr/>
        <a:lstStyle/>
        <a:p>
          <a:r>
            <a:rPr lang="lv-LV" sz="1000"/>
            <a:t> 60</a:t>
          </a:r>
        </a:p>
      </dgm:t>
    </dgm:pt>
    <dgm:pt modelId="{4AD0A88A-7E24-4E1D-A44B-2336FC984657}" type="parTrans" cxnId="{741E58B0-B38B-406F-91B5-C2B18D6F76F8}">
      <dgm:prSet/>
      <dgm:spPr/>
      <dgm:t>
        <a:bodyPr/>
        <a:lstStyle/>
        <a:p>
          <a:endParaRPr lang="lv-LV" sz="1000"/>
        </a:p>
      </dgm:t>
    </dgm:pt>
    <dgm:pt modelId="{3B9F71C5-8124-46AC-A224-2866FD4E8132}" type="sibTrans" cxnId="{741E58B0-B38B-406F-91B5-C2B18D6F76F8}">
      <dgm:prSet/>
      <dgm:spPr/>
      <dgm:t>
        <a:bodyPr/>
        <a:lstStyle/>
        <a:p>
          <a:endParaRPr lang="lv-LV" sz="1000"/>
        </a:p>
      </dgm:t>
    </dgm:pt>
    <dgm:pt modelId="{737663F8-4D41-4770-BFC4-31E4CC38EDE4}">
      <dgm:prSet phldrT="[Teksts]" custT="1"/>
      <dgm:spPr/>
      <dgm:t>
        <a:bodyPr/>
        <a:lstStyle/>
        <a:p>
          <a:r>
            <a:rPr lang="lv-LV" sz="1000"/>
            <a:t>30</a:t>
          </a:r>
        </a:p>
      </dgm:t>
    </dgm:pt>
    <dgm:pt modelId="{61647D01-4F63-445A-BEE8-AAFB0B04B4D9}" type="parTrans" cxnId="{42BD5913-9FAE-425E-9098-5F1C6A91AAE1}">
      <dgm:prSet/>
      <dgm:spPr/>
      <dgm:t>
        <a:bodyPr/>
        <a:lstStyle/>
        <a:p>
          <a:endParaRPr lang="lv-LV" sz="1000"/>
        </a:p>
      </dgm:t>
    </dgm:pt>
    <dgm:pt modelId="{FB760919-E715-4B97-8DFD-88CD1C1B4A7B}" type="sibTrans" cxnId="{42BD5913-9FAE-425E-9098-5F1C6A91AAE1}">
      <dgm:prSet/>
      <dgm:spPr/>
      <dgm:t>
        <a:bodyPr/>
        <a:lstStyle/>
        <a:p>
          <a:endParaRPr lang="lv-LV" sz="1000"/>
        </a:p>
      </dgm:t>
    </dgm:pt>
    <dgm:pt modelId="{D366566F-A57A-41FF-957A-628D343015C3}">
      <dgm:prSet phldrT="[Teksts]" custT="1"/>
      <dgm:spPr/>
      <dgm:t>
        <a:bodyPr/>
        <a:lstStyle/>
        <a:p>
          <a:r>
            <a:rPr lang="lv-LV" sz="1000"/>
            <a:t>15</a:t>
          </a:r>
        </a:p>
      </dgm:t>
    </dgm:pt>
    <dgm:pt modelId="{9548FE5E-07F3-4D2A-9F53-C80B76C4932E}" type="parTrans" cxnId="{2D26B9EB-6B8D-4046-B986-E11491A9E585}">
      <dgm:prSet/>
      <dgm:spPr/>
      <dgm:t>
        <a:bodyPr/>
        <a:lstStyle/>
        <a:p>
          <a:endParaRPr lang="lv-LV" sz="1000"/>
        </a:p>
      </dgm:t>
    </dgm:pt>
    <dgm:pt modelId="{B9572A4B-3665-49F1-BCCF-67E1DF5E07FB}" type="sibTrans" cxnId="{2D26B9EB-6B8D-4046-B986-E11491A9E585}">
      <dgm:prSet/>
      <dgm:spPr/>
      <dgm:t>
        <a:bodyPr/>
        <a:lstStyle/>
        <a:p>
          <a:endParaRPr lang="lv-LV" sz="1000"/>
        </a:p>
      </dgm:t>
    </dgm:pt>
    <dgm:pt modelId="{F4F3ADC9-9133-4D10-9680-33A2C1C7C135}">
      <dgm:prSet phldrT="[Teksts]" custT="1"/>
      <dgm:spPr/>
      <dgm:t>
        <a:bodyPr/>
        <a:lstStyle/>
        <a:p>
          <a:r>
            <a:rPr lang="lv-LV" sz="1000"/>
            <a:t>15</a:t>
          </a:r>
        </a:p>
      </dgm:t>
    </dgm:pt>
    <dgm:pt modelId="{C5D2424D-3E6A-43B7-BCCD-05180EF989E1}" type="parTrans" cxnId="{62277DAA-64B1-462F-86F2-25B3E8BEA80A}">
      <dgm:prSet/>
      <dgm:spPr/>
      <dgm:t>
        <a:bodyPr/>
        <a:lstStyle/>
        <a:p>
          <a:endParaRPr lang="lv-LV" sz="1000"/>
        </a:p>
      </dgm:t>
    </dgm:pt>
    <dgm:pt modelId="{AAC75600-A087-47BF-8DD3-6FCDB43DFFA4}" type="sibTrans" cxnId="{62277DAA-64B1-462F-86F2-25B3E8BEA80A}">
      <dgm:prSet/>
      <dgm:spPr/>
      <dgm:t>
        <a:bodyPr/>
        <a:lstStyle/>
        <a:p>
          <a:endParaRPr lang="lv-LV" sz="1000"/>
        </a:p>
      </dgm:t>
    </dgm:pt>
    <dgm:pt modelId="{C4A77E22-12A6-4DA7-A244-75B0147EE2DA}">
      <dgm:prSet phldrT="[Teksts]" custT="1"/>
      <dgm:spPr/>
      <dgm:t>
        <a:bodyPr/>
        <a:lstStyle/>
        <a:p>
          <a:r>
            <a:rPr lang="lv-LV" sz="1000"/>
            <a:t>30</a:t>
          </a:r>
        </a:p>
      </dgm:t>
    </dgm:pt>
    <dgm:pt modelId="{F55EBADE-50DB-486B-9878-2ED9DDB4C3F6}" type="parTrans" cxnId="{47DD5083-25E6-4B56-8C0A-05AABA8D4159}">
      <dgm:prSet/>
      <dgm:spPr/>
      <dgm:t>
        <a:bodyPr/>
        <a:lstStyle/>
        <a:p>
          <a:endParaRPr lang="lv-LV" sz="1000"/>
        </a:p>
      </dgm:t>
    </dgm:pt>
    <dgm:pt modelId="{CCC52DF7-5072-4C37-B5D7-1025FA625B3D}" type="sibTrans" cxnId="{47DD5083-25E6-4B56-8C0A-05AABA8D4159}">
      <dgm:prSet/>
      <dgm:spPr/>
      <dgm:t>
        <a:bodyPr/>
        <a:lstStyle/>
        <a:p>
          <a:endParaRPr lang="lv-LV" sz="1000"/>
        </a:p>
      </dgm:t>
    </dgm:pt>
    <dgm:pt modelId="{7469BE3B-DA46-4681-90D2-D8EA31A73618}">
      <dgm:prSet phldrT="[Teksts]" custT="1"/>
      <dgm:spPr/>
      <dgm:t>
        <a:bodyPr/>
        <a:lstStyle/>
        <a:p>
          <a:r>
            <a:rPr lang="lv-LV" sz="1000"/>
            <a:t> </a:t>
          </a:r>
        </a:p>
      </dgm:t>
    </dgm:pt>
    <dgm:pt modelId="{B9AE196A-6563-4EEE-BE3C-BB23F721D5F1}" type="parTrans" cxnId="{8A839A9B-9E09-4D2D-990C-1F67E128BA8F}">
      <dgm:prSet/>
      <dgm:spPr/>
      <dgm:t>
        <a:bodyPr/>
        <a:lstStyle/>
        <a:p>
          <a:endParaRPr lang="lv-LV" sz="1000"/>
        </a:p>
      </dgm:t>
    </dgm:pt>
    <dgm:pt modelId="{F30549A7-BB48-4B34-BADD-13AF85202CCB}" type="sibTrans" cxnId="{8A839A9B-9E09-4D2D-990C-1F67E128BA8F}">
      <dgm:prSet/>
      <dgm:spPr/>
      <dgm:t>
        <a:bodyPr/>
        <a:lstStyle/>
        <a:p>
          <a:endParaRPr lang="lv-LV" sz="1000"/>
        </a:p>
      </dgm:t>
    </dgm:pt>
    <dgm:pt modelId="{A5F748CC-50E8-4441-9A03-75265D9F14D7}">
      <dgm:prSet phldrT="[Teksts]" custT="1"/>
      <dgm:spPr/>
      <dgm:t>
        <a:bodyPr/>
        <a:lstStyle/>
        <a:p>
          <a:r>
            <a:rPr lang="lv-LV" sz="1000"/>
            <a:t>1. jautājums</a:t>
          </a:r>
        </a:p>
      </dgm:t>
    </dgm:pt>
    <dgm:pt modelId="{00DF362E-5D8D-4132-9414-3242C0CE73A3}" type="parTrans" cxnId="{2B8B743F-98E7-4A29-8B8D-B17C7D8CEEA1}">
      <dgm:prSet/>
      <dgm:spPr/>
      <dgm:t>
        <a:bodyPr/>
        <a:lstStyle/>
        <a:p>
          <a:endParaRPr lang="lv-LV" sz="1000"/>
        </a:p>
      </dgm:t>
    </dgm:pt>
    <dgm:pt modelId="{0A6504A0-52D6-45A3-B4C4-CA3F3D2565A6}" type="sibTrans" cxnId="{2B8B743F-98E7-4A29-8B8D-B17C7D8CEEA1}">
      <dgm:prSet/>
      <dgm:spPr/>
      <dgm:t>
        <a:bodyPr/>
        <a:lstStyle/>
        <a:p>
          <a:endParaRPr lang="lv-LV" sz="1000"/>
        </a:p>
      </dgm:t>
    </dgm:pt>
    <dgm:pt modelId="{4F430857-DFBB-475B-8CDB-B667CB06DE32}">
      <dgm:prSet phldrT="[Teksts]" custT="1"/>
      <dgm:spPr/>
      <dgm:t>
        <a:bodyPr/>
        <a:lstStyle/>
        <a:p>
          <a:r>
            <a:rPr lang="lv-LV" sz="1000"/>
            <a:t>2. jautājums</a:t>
          </a:r>
        </a:p>
      </dgm:t>
    </dgm:pt>
    <dgm:pt modelId="{38A28A25-0190-486C-B41D-92C7636A8251}" type="parTrans" cxnId="{735614B3-35FB-4280-88BC-9E8C432E613E}">
      <dgm:prSet/>
      <dgm:spPr/>
      <dgm:t>
        <a:bodyPr/>
        <a:lstStyle/>
        <a:p>
          <a:endParaRPr lang="lv-LV" sz="1000"/>
        </a:p>
      </dgm:t>
    </dgm:pt>
    <dgm:pt modelId="{8B25D7DA-2186-4328-84BF-F9DC81C2C16B}" type="sibTrans" cxnId="{735614B3-35FB-4280-88BC-9E8C432E613E}">
      <dgm:prSet/>
      <dgm:spPr/>
      <dgm:t>
        <a:bodyPr/>
        <a:lstStyle/>
        <a:p>
          <a:endParaRPr lang="lv-LV" sz="1000"/>
        </a:p>
      </dgm:t>
    </dgm:pt>
    <dgm:pt modelId="{82FDA491-9450-464D-A87F-15D593FB8139}">
      <dgm:prSet phldrT="[Teksts]" custT="1"/>
      <dgm:spPr/>
      <dgm:t>
        <a:bodyPr/>
        <a:lstStyle/>
        <a:p>
          <a:r>
            <a:rPr lang="lv-LV" sz="1000"/>
            <a:t>8</a:t>
          </a:r>
        </a:p>
      </dgm:t>
    </dgm:pt>
    <dgm:pt modelId="{536A47F9-5D75-459F-9C75-2F4026D53DFE}" type="parTrans" cxnId="{E6260CC9-A8C5-41A5-957D-B2EE3FF93E0D}">
      <dgm:prSet/>
      <dgm:spPr/>
      <dgm:t>
        <a:bodyPr/>
        <a:lstStyle/>
        <a:p>
          <a:endParaRPr lang="lv-LV"/>
        </a:p>
      </dgm:t>
    </dgm:pt>
    <dgm:pt modelId="{2B41E5ED-90D5-44D9-9267-C451AB84E680}" type="sibTrans" cxnId="{E6260CC9-A8C5-41A5-957D-B2EE3FF93E0D}">
      <dgm:prSet/>
      <dgm:spPr/>
      <dgm:t>
        <a:bodyPr/>
        <a:lstStyle/>
        <a:p>
          <a:endParaRPr lang="lv-LV"/>
        </a:p>
      </dgm:t>
    </dgm:pt>
    <dgm:pt modelId="{B8A4F7D3-4523-4560-AB69-613C9353175F}">
      <dgm:prSet phldrT="[Teksts]" custT="1"/>
      <dgm:spPr/>
      <dgm:t>
        <a:bodyPr/>
        <a:lstStyle/>
        <a:p>
          <a:r>
            <a:rPr lang="lv-LV" sz="1000"/>
            <a:t>7</a:t>
          </a:r>
        </a:p>
      </dgm:t>
    </dgm:pt>
    <dgm:pt modelId="{8D377EB0-7DF1-409D-A764-EF39C49DBEE6}" type="parTrans" cxnId="{46A4116A-89F6-48F5-A597-3B99B9CB6B0F}">
      <dgm:prSet/>
      <dgm:spPr/>
      <dgm:t>
        <a:bodyPr/>
        <a:lstStyle/>
        <a:p>
          <a:endParaRPr lang="lv-LV"/>
        </a:p>
      </dgm:t>
    </dgm:pt>
    <dgm:pt modelId="{B352D62C-369D-4AD2-B136-DDF9D5346C2E}" type="sibTrans" cxnId="{46A4116A-89F6-48F5-A597-3B99B9CB6B0F}">
      <dgm:prSet/>
      <dgm:spPr/>
      <dgm:t>
        <a:bodyPr/>
        <a:lstStyle/>
        <a:p>
          <a:endParaRPr lang="lv-LV"/>
        </a:p>
      </dgm:t>
    </dgm:pt>
    <dgm:pt modelId="{0B3B9470-F532-46A7-A3E6-444D30E88DDF}">
      <dgm:prSet phldrT="[Teksts]" custT="1"/>
      <dgm:spPr/>
      <dgm:t>
        <a:bodyPr/>
        <a:lstStyle/>
        <a:p>
          <a:r>
            <a:rPr lang="lv-LV" sz="1000"/>
            <a:t>3. jautājums</a:t>
          </a:r>
        </a:p>
      </dgm:t>
    </dgm:pt>
    <dgm:pt modelId="{891B9265-B3BE-41EC-81AD-482E6D2B9DBC}" type="parTrans" cxnId="{2DD8EDAA-B85E-43B9-97D9-65475BE35AFB}">
      <dgm:prSet/>
      <dgm:spPr/>
      <dgm:t>
        <a:bodyPr/>
        <a:lstStyle/>
        <a:p>
          <a:endParaRPr lang="lv-LV"/>
        </a:p>
      </dgm:t>
    </dgm:pt>
    <dgm:pt modelId="{B735CA73-71C6-4B45-A84F-49A7154CBADF}" type="sibTrans" cxnId="{2DD8EDAA-B85E-43B9-97D9-65475BE35AFB}">
      <dgm:prSet/>
      <dgm:spPr/>
      <dgm:t>
        <a:bodyPr/>
        <a:lstStyle/>
        <a:p>
          <a:endParaRPr lang="lv-LV"/>
        </a:p>
      </dgm:t>
    </dgm:pt>
    <dgm:pt modelId="{CB9A20C2-810C-43E6-8B20-84A811C711F2}">
      <dgm:prSet phldrT="[Teksts]" custT="1"/>
      <dgm:spPr/>
      <dgm:t>
        <a:bodyPr/>
        <a:lstStyle/>
        <a:p>
          <a:r>
            <a:rPr lang="lv-LV" sz="1000"/>
            <a:t>4. jautājums</a:t>
          </a:r>
        </a:p>
      </dgm:t>
    </dgm:pt>
    <dgm:pt modelId="{AEBF0951-576E-4BC6-898B-A92DA54594CF}" type="parTrans" cxnId="{76A509DA-8915-4781-B48A-4C03732F5CED}">
      <dgm:prSet/>
      <dgm:spPr/>
      <dgm:t>
        <a:bodyPr/>
        <a:lstStyle/>
        <a:p>
          <a:endParaRPr lang="lv-LV"/>
        </a:p>
      </dgm:t>
    </dgm:pt>
    <dgm:pt modelId="{9EF63148-FCA6-4581-B830-B5DD8411E45D}" type="sibTrans" cxnId="{76A509DA-8915-4781-B48A-4C03732F5CED}">
      <dgm:prSet/>
      <dgm:spPr/>
      <dgm:t>
        <a:bodyPr/>
        <a:lstStyle/>
        <a:p>
          <a:endParaRPr lang="lv-LV"/>
        </a:p>
      </dgm:t>
    </dgm:pt>
    <dgm:pt modelId="{F5A3650D-7DA1-4A27-B2AF-BD0F49391D56}">
      <dgm:prSet phldrT="[Teksts]" custT="1"/>
      <dgm:spPr/>
      <dgm:t>
        <a:bodyPr/>
        <a:lstStyle/>
        <a:p>
          <a:r>
            <a:rPr lang="lv-LV" sz="1000"/>
            <a:t>5. jautājums</a:t>
          </a:r>
        </a:p>
      </dgm:t>
    </dgm:pt>
    <dgm:pt modelId="{774C9D71-D4F1-43A6-BB7C-70AFBB0CF09D}" type="parTrans" cxnId="{08C5B27A-3DDB-492E-B54D-F0B5409F8E04}">
      <dgm:prSet/>
      <dgm:spPr/>
      <dgm:t>
        <a:bodyPr/>
        <a:lstStyle/>
        <a:p>
          <a:endParaRPr lang="lv-LV"/>
        </a:p>
      </dgm:t>
    </dgm:pt>
    <dgm:pt modelId="{2627435F-6123-4550-AB8E-DE355D71BD0F}" type="sibTrans" cxnId="{08C5B27A-3DDB-492E-B54D-F0B5409F8E04}">
      <dgm:prSet/>
      <dgm:spPr/>
      <dgm:t>
        <a:bodyPr/>
        <a:lstStyle/>
        <a:p>
          <a:endParaRPr lang="lv-LV"/>
        </a:p>
      </dgm:t>
    </dgm:pt>
    <dgm:pt modelId="{220BC86E-C2BF-4B11-8680-282DF1707D6D}">
      <dgm:prSet phldrT="[Teksts]" custT="1"/>
      <dgm:spPr/>
      <dgm:t>
        <a:bodyPr/>
        <a:lstStyle/>
        <a:p>
          <a:r>
            <a:rPr lang="lv-LV" sz="1000"/>
            <a:t>6. jautājums</a:t>
          </a:r>
        </a:p>
      </dgm:t>
    </dgm:pt>
    <dgm:pt modelId="{A8A47758-126B-4C0F-8347-084DC71AA179}" type="parTrans" cxnId="{AFF66DB3-8F09-42AB-B960-F276FA0E5FB0}">
      <dgm:prSet/>
      <dgm:spPr/>
      <dgm:t>
        <a:bodyPr/>
        <a:lstStyle/>
        <a:p>
          <a:endParaRPr lang="lv-LV"/>
        </a:p>
      </dgm:t>
    </dgm:pt>
    <dgm:pt modelId="{F4323AD0-FAB5-4D62-B4FC-EC8D88AFA42C}" type="sibTrans" cxnId="{AFF66DB3-8F09-42AB-B960-F276FA0E5FB0}">
      <dgm:prSet/>
      <dgm:spPr/>
      <dgm:t>
        <a:bodyPr/>
        <a:lstStyle/>
        <a:p>
          <a:endParaRPr lang="lv-LV"/>
        </a:p>
      </dgm:t>
    </dgm:pt>
    <dgm:pt modelId="{BA193D78-CAEE-420F-8423-987B80B803C7}">
      <dgm:prSet phldrT="[Teksts]" custT="1"/>
      <dgm:spPr/>
      <dgm:t>
        <a:bodyPr/>
        <a:lstStyle/>
        <a:p>
          <a:r>
            <a:rPr lang="lv-LV" sz="1000"/>
            <a:t>4</a:t>
          </a:r>
        </a:p>
      </dgm:t>
    </dgm:pt>
    <dgm:pt modelId="{773928EF-F501-4F5B-BA9D-A5D0409055B6}" type="parTrans" cxnId="{44D72B22-3284-41AB-8853-A7195E400EB4}">
      <dgm:prSet/>
      <dgm:spPr/>
      <dgm:t>
        <a:bodyPr/>
        <a:lstStyle/>
        <a:p>
          <a:endParaRPr lang="lv-LV"/>
        </a:p>
      </dgm:t>
    </dgm:pt>
    <dgm:pt modelId="{B688DB32-AAA0-4059-8F96-9D73D15F080D}" type="sibTrans" cxnId="{44D72B22-3284-41AB-8853-A7195E400EB4}">
      <dgm:prSet/>
      <dgm:spPr/>
      <dgm:t>
        <a:bodyPr/>
        <a:lstStyle/>
        <a:p>
          <a:endParaRPr lang="lv-LV"/>
        </a:p>
      </dgm:t>
    </dgm:pt>
    <dgm:pt modelId="{5E7A8237-0B1A-4649-B51D-ED01E27CD052}">
      <dgm:prSet phldrT="[Teksts]" custT="1"/>
      <dgm:spPr/>
      <dgm:t>
        <a:bodyPr/>
        <a:lstStyle/>
        <a:p>
          <a:r>
            <a:rPr lang="lv-LV" sz="1000"/>
            <a:t>4</a:t>
          </a:r>
        </a:p>
      </dgm:t>
    </dgm:pt>
    <dgm:pt modelId="{AC092BC0-EC95-4D1B-AAA7-F2FE8FB29E4D}" type="parTrans" cxnId="{C3C74417-E722-4876-BF31-FC9C57BF2AC0}">
      <dgm:prSet/>
      <dgm:spPr/>
      <dgm:t>
        <a:bodyPr/>
        <a:lstStyle/>
        <a:p>
          <a:endParaRPr lang="lv-LV"/>
        </a:p>
      </dgm:t>
    </dgm:pt>
    <dgm:pt modelId="{9B818BCE-CB76-4D8B-8AD3-53DD4F802E7B}" type="sibTrans" cxnId="{C3C74417-E722-4876-BF31-FC9C57BF2AC0}">
      <dgm:prSet/>
      <dgm:spPr/>
      <dgm:t>
        <a:bodyPr/>
        <a:lstStyle/>
        <a:p>
          <a:endParaRPr lang="lv-LV"/>
        </a:p>
      </dgm:t>
    </dgm:pt>
    <dgm:pt modelId="{7E8F4E30-4580-4D7F-9235-E25CB7BA1C7B}">
      <dgm:prSet phldrT="[Teksts]" custT="1"/>
      <dgm:spPr/>
      <dgm:t>
        <a:bodyPr/>
        <a:lstStyle/>
        <a:p>
          <a:r>
            <a:rPr lang="lv-LV" sz="1000"/>
            <a:t>3</a:t>
          </a:r>
        </a:p>
      </dgm:t>
    </dgm:pt>
    <dgm:pt modelId="{92526946-1659-4686-9B35-7E5F7F614F7D}" type="parTrans" cxnId="{94F184EC-B4D5-4620-9937-DFF67275B345}">
      <dgm:prSet/>
      <dgm:spPr/>
      <dgm:t>
        <a:bodyPr/>
        <a:lstStyle/>
        <a:p>
          <a:endParaRPr lang="lv-LV"/>
        </a:p>
      </dgm:t>
    </dgm:pt>
    <dgm:pt modelId="{8DCB0E4F-D123-4E27-A50C-548096F2BF17}" type="sibTrans" cxnId="{94F184EC-B4D5-4620-9937-DFF67275B345}">
      <dgm:prSet/>
      <dgm:spPr/>
      <dgm:t>
        <a:bodyPr/>
        <a:lstStyle/>
        <a:p>
          <a:endParaRPr lang="lv-LV"/>
        </a:p>
      </dgm:t>
    </dgm:pt>
    <dgm:pt modelId="{3225C868-BD79-4037-A8BB-70F5C27F3E9A}">
      <dgm:prSet phldrT="[Teksts]" custT="1"/>
      <dgm:spPr/>
      <dgm:t>
        <a:bodyPr/>
        <a:lstStyle/>
        <a:p>
          <a:r>
            <a:rPr lang="lv-LV" sz="1000"/>
            <a:t>4</a:t>
          </a:r>
        </a:p>
      </dgm:t>
    </dgm:pt>
    <dgm:pt modelId="{7F370345-69CA-4B87-9336-F67E9714FF36}" type="parTrans" cxnId="{B80842D9-4345-4C9D-8FAE-9F365579408C}">
      <dgm:prSet/>
      <dgm:spPr/>
      <dgm:t>
        <a:bodyPr/>
        <a:lstStyle/>
        <a:p>
          <a:endParaRPr lang="lv-LV"/>
        </a:p>
      </dgm:t>
    </dgm:pt>
    <dgm:pt modelId="{B1079D00-77C1-4BD5-890A-63DE9246FBF8}" type="sibTrans" cxnId="{B80842D9-4345-4C9D-8FAE-9F365579408C}">
      <dgm:prSet/>
      <dgm:spPr/>
      <dgm:t>
        <a:bodyPr/>
        <a:lstStyle/>
        <a:p>
          <a:endParaRPr lang="lv-LV"/>
        </a:p>
      </dgm:t>
    </dgm:pt>
    <dgm:pt modelId="{BF26D070-7A00-47FF-B85A-6990B4E7B15D}">
      <dgm:prSet phldrT="[Teksts]" custT="1"/>
      <dgm:spPr/>
      <dgm:t>
        <a:bodyPr/>
        <a:lstStyle/>
        <a:p>
          <a:r>
            <a:rPr lang="lv-LV" sz="1000"/>
            <a:t>2</a:t>
          </a:r>
        </a:p>
      </dgm:t>
    </dgm:pt>
    <dgm:pt modelId="{7807F976-3F4E-4558-8A6C-E0A8A883792B}" type="parTrans" cxnId="{BF1F97B7-E882-4C11-B036-CCCB50DAECEB}">
      <dgm:prSet/>
      <dgm:spPr/>
      <dgm:t>
        <a:bodyPr/>
        <a:lstStyle/>
        <a:p>
          <a:endParaRPr lang="lv-LV"/>
        </a:p>
      </dgm:t>
    </dgm:pt>
    <dgm:pt modelId="{ACE51B0B-210D-4BF2-A5D2-9BCB9D09E286}" type="sibTrans" cxnId="{BF1F97B7-E882-4C11-B036-CCCB50DAECEB}">
      <dgm:prSet/>
      <dgm:spPr/>
      <dgm:t>
        <a:bodyPr/>
        <a:lstStyle/>
        <a:p>
          <a:endParaRPr lang="lv-LV"/>
        </a:p>
      </dgm:t>
    </dgm:pt>
    <dgm:pt modelId="{86C186E0-AFE4-439F-BBB0-882188EBAD47}">
      <dgm:prSet phldrT="[Teksts]" custT="1"/>
      <dgm:spPr/>
      <dgm:t>
        <a:bodyPr/>
        <a:lstStyle/>
        <a:p>
          <a:r>
            <a:rPr lang="lv-LV" sz="1000"/>
            <a:t>2</a:t>
          </a:r>
        </a:p>
      </dgm:t>
    </dgm:pt>
    <dgm:pt modelId="{EC8E3A7C-B3C2-4DF4-A99E-4E78E57D01AD}" type="parTrans" cxnId="{3EB63C18-7C62-4E13-B0BB-B13792F92556}">
      <dgm:prSet/>
      <dgm:spPr/>
      <dgm:t>
        <a:bodyPr/>
        <a:lstStyle/>
        <a:p>
          <a:endParaRPr lang="lv-LV"/>
        </a:p>
      </dgm:t>
    </dgm:pt>
    <dgm:pt modelId="{90B18AA3-B304-4A50-9C1C-E3B501499770}" type="sibTrans" cxnId="{3EB63C18-7C62-4E13-B0BB-B13792F92556}">
      <dgm:prSet/>
      <dgm:spPr/>
      <dgm:t>
        <a:bodyPr/>
        <a:lstStyle/>
        <a:p>
          <a:endParaRPr lang="lv-LV"/>
        </a:p>
      </dgm:t>
    </dgm:pt>
    <dgm:pt modelId="{6310C81D-C937-4729-81C5-73B3654A2FC3}">
      <dgm:prSet phldrT="[Teksts]" custT="1"/>
      <dgm:spPr/>
      <dgm:t>
        <a:bodyPr/>
        <a:lstStyle/>
        <a:p>
          <a:r>
            <a:rPr lang="lv-LV" sz="1000"/>
            <a:t>2</a:t>
          </a:r>
        </a:p>
      </dgm:t>
    </dgm:pt>
    <dgm:pt modelId="{E101C4D4-8A11-4A06-BE5A-FA32A97291AC}" type="parTrans" cxnId="{75C90D39-0FAB-4E7D-AC8B-C8DD36735D29}">
      <dgm:prSet/>
      <dgm:spPr/>
      <dgm:t>
        <a:bodyPr/>
        <a:lstStyle/>
        <a:p>
          <a:endParaRPr lang="lv-LV"/>
        </a:p>
      </dgm:t>
    </dgm:pt>
    <dgm:pt modelId="{AE1EA2A5-776D-4EA6-99F6-686E0FFF0E38}" type="sibTrans" cxnId="{75C90D39-0FAB-4E7D-AC8B-C8DD36735D29}">
      <dgm:prSet/>
      <dgm:spPr/>
      <dgm:t>
        <a:bodyPr/>
        <a:lstStyle/>
        <a:p>
          <a:endParaRPr lang="lv-LV"/>
        </a:p>
      </dgm:t>
    </dgm:pt>
    <dgm:pt modelId="{11683CBB-5B5B-4704-86C6-C75FCC170F8F}">
      <dgm:prSet phldrT="[Teksts]" custT="1"/>
      <dgm:spPr/>
      <dgm:t>
        <a:bodyPr/>
        <a:lstStyle/>
        <a:p>
          <a:r>
            <a:rPr lang="lv-LV" sz="1000"/>
            <a:t>1</a:t>
          </a:r>
        </a:p>
      </dgm:t>
    </dgm:pt>
    <dgm:pt modelId="{26BE1D23-4AA4-437D-9466-51B47D900F25}" type="parTrans" cxnId="{38BDA21D-8F6A-4B34-A5AF-CDC0552C2BDA}">
      <dgm:prSet/>
      <dgm:spPr/>
      <dgm:t>
        <a:bodyPr/>
        <a:lstStyle/>
        <a:p>
          <a:endParaRPr lang="lv-LV"/>
        </a:p>
      </dgm:t>
    </dgm:pt>
    <dgm:pt modelId="{E25AC4C1-4709-430C-9C71-D1F78568678E}" type="sibTrans" cxnId="{38BDA21D-8F6A-4B34-A5AF-CDC0552C2BDA}">
      <dgm:prSet/>
      <dgm:spPr/>
      <dgm:t>
        <a:bodyPr/>
        <a:lstStyle/>
        <a:p>
          <a:endParaRPr lang="lv-LV"/>
        </a:p>
      </dgm:t>
    </dgm:pt>
    <dgm:pt modelId="{406E2455-BDB5-41EC-BD26-499CC08BC4EF}">
      <dgm:prSet phldrT="[Teksts]" custT="1"/>
      <dgm:spPr/>
      <dgm:t>
        <a:bodyPr/>
        <a:lstStyle/>
        <a:p>
          <a:r>
            <a:rPr lang="lv-LV" sz="1000"/>
            <a:t>1</a:t>
          </a:r>
        </a:p>
      </dgm:t>
    </dgm:pt>
    <dgm:pt modelId="{C122046C-BFF8-4B03-9CB3-5DF0B94A9D00}" type="parTrans" cxnId="{D5C47B6C-476A-4D9C-91DE-506A1DE279B9}">
      <dgm:prSet/>
      <dgm:spPr/>
      <dgm:t>
        <a:bodyPr/>
        <a:lstStyle/>
        <a:p>
          <a:endParaRPr lang="lv-LV"/>
        </a:p>
      </dgm:t>
    </dgm:pt>
    <dgm:pt modelId="{7A7CC48D-EB06-4C01-9CE8-0192ED127C1D}" type="sibTrans" cxnId="{D5C47B6C-476A-4D9C-91DE-506A1DE279B9}">
      <dgm:prSet/>
      <dgm:spPr/>
      <dgm:t>
        <a:bodyPr/>
        <a:lstStyle/>
        <a:p>
          <a:endParaRPr lang="lv-LV"/>
        </a:p>
      </dgm:t>
    </dgm:pt>
    <dgm:pt modelId="{B119E353-779D-40F2-A5C7-7996BF36C63F}">
      <dgm:prSet phldrT="[Teksts]" custT="1"/>
      <dgm:spPr/>
      <dgm:t>
        <a:bodyPr/>
        <a:lstStyle/>
        <a:p>
          <a:r>
            <a:rPr lang="lv-LV" sz="1000"/>
            <a:t>1</a:t>
          </a:r>
        </a:p>
      </dgm:t>
    </dgm:pt>
    <dgm:pt modelId="{C87E4B56-26DB-4F00-85CC-CBD2EB076D47}" type="parTrans" cxnId="{A9CFD846-5A75-4911-8C89-B7A476ABE629}">
      <dgm:prSet/>
      <dgm:spPr/>
      <dgm:t>
        <a:bodyPr/>
        <a:lstStyle/>
        <a:p>
          <a:endParaRPr lang="lv-LV"/>
        </a:p>
      </dgm:t>
    </dgm:pt>
    <dgm:pt modelId="{3879E646-6C6F-4CA6-9CC1-F9CB0372F595}" type="sibTrans" cxnId="{A9CFD846-5A75-4911-8C89-B7A476ABE629}">
      <dgm:prSet/>
      <dgm:spPr/>
      <dgm:t>
        <a:bodyPr/>
        <a:lstStyle/>
        <a:p>
          <a:endParaRPr lang="lv-LV"/>
        </a:p>
      </dgm:t>
    </dgm:pt>
    <dgm:pt modelId="{87AFE286-108E-4059-9423-B1F5CE460D7A}">
      <dgm:prSet phldrT="[Teksts]" custT="1"/>
      <dgm:spPr/>
      <dgm:t>
        <a:bodyPr/>
        <a:lstStyle/>
        <a:p>
          <a:r>
            <a:rPr lang="lv-LV" sz="1000"/>
            <a:t>1</a:t>
          </a:r>
        </a:p>
      </dgm:t>
    </dgm:pt>
    <dgm:pt modelId="{ACC14791-1E2A-4B95-AE75-C9D5B07322EC}" type="parTrans" cxnId="{1026B80D-3D14-445D-AABF-C6A79961ABDF}">
      <dgm:prSet/>
      <dgm:spPr/>
      <dgm:t>
        <a:bodyPr/>
        <a:lstStyle/>
        <a:p>
          <a:endParaRPr lang="lv-LV"/>
        </a:p>
      </dgm:t>
    </dgm:pt>
    <dgm:pt modelId="{A2210881-6E79-47B6-AFAC-0DACC4E9152A}" type="sibTrans" cxnId="{1026B80D-3D14-445D-AABF-C6A79961ABDF}">
      <dgm:prSet/>
      <dgm:spPr/>
      <dgm:t>
        <a:bodyPr/>
        <a:lstStyle/>
        <a:p>
          <a:endParaRPr lang="lv-LV"/>
        </a:p>
      </dgm:t>
    </dgm:pt>
    <dgm:pt modelId="{A90F4AB3-ABCC-4E7C-B2A4-B4A98F2C28C1}">
      <dgm:prSet phldrT="[Teksts]" custT="1"/>
      <dgm:spPr/>
      <dgm:t>
        <a:bodyPr/>
        <a:lstStyle/>
        <a:p>
          <a:r>
            <a:rPr lang="lv-LV" sz="1000"/>
            <a:t>1</a:t>
          </a:r>
        </a:p>
      </dgm:t>
    </dgm:pt>
    <dgm:pt modelId="{6C15B926-F292-4F9A-9D70-4FB437691D26}" type="parTrans" cxnId="{319A7144-CA1F-4612-BAAD-CDA45B497DDE}">
      <dgm:prSet/>
      <dgm:spPr/>
      <dgm:t>
        <a:bodyPr/>
        <a:lstStyle/>
        <a:p>
          <a:endParaRPr lang="lv-LV"/>
        </a:p>
      </dgm:t>
    </dgm:pt>
    <dgm:pt modelId="{E9962048-F75F-434B-B3F6-D6AA49BC7FE6}" type="sibTrans" cxnId="{319A7144-CA1F-4612-BAAD-CDA45B497DDE}">
      <dgm:prSet/>
      <dgm:spPr/>
      <dgm:t>
        <a:bodyPr/>
        <a:lstStyle/>
        <a:p>
          <a:endParaRPr lang="lv-LV"/>
        </a:p>
      </dgm:t>
    </dgm:pt>
    <dgm:pt modelId="{43B74407-59BA-4139-85E4-06131E646D0E}" type="pres">
      <dgm:prSet presAssocID="{8FDF1E69-9D04-4D7D-A7BD-E522616C5B16}" presName="mainComposite" presStyleCnt="0">
        <dgm:presLayoutVars>
          <dgm:chPref val="1"/>
          <dgm:dir/>
          <dgm:animOne val="branch"/>
          <dgm:animLvl val="lvl"/>
          <dgm:resizeHandles val="exact"/>
        </dgm:presLayoutVars>
      </dgm:prSet>
      <dgm:spPr/>
      <dgm:t>
        <a:bodyPr/>
        <a:lstStyle/>
        <a:p>
          <a:endParaRPr lang="lv-LV"/>
        </a:p>
      </dgm:t>
    </dgm:pt>
    <dgm:pt modelId="{0646D4A4-01CB-46B7-92F8-6576DFCE2634}" type="pres">
      <dgm:prSet presAssocID="{8FDF1E69-9D04-4D7D-A7BD-E522616C5B16}" presName="hierFlow" presStyleCnt="0"/>
      <dgm:spPr/>
    </dgm:pt>
    <dgm:pt modelId="{B241A330-9328-4ED2-8076-2ACD7F198531}" type="pres">
      <dgm:prSet presAssocID="{8FDF1E69-9D04-4D7D-A7BD-E522616C5B16}" presName="firstBuf" presStyleCnt="0"/>
      <dgm:spPr/>
    </dgm:pt>
    <dgm:pt modelId="{982A1CC8-82F9-48D2-956A-FA5629AED2AA}" type="pres">
      <dgm:prSet presAssocID="{8FDF1E69-9D04-4D7D-A7BD-E522616C5B16}" presName="hierChild1" presStyleCnt="0">
        <dgm:presLayoutVars>
          <dgm:chPref val="1"/>
          <dgm:animOne val="branch"/>
          <dgm:animLvl val="lvl"/>
        </dgm:presLayoutVars>
      </dgm:prSet>
      <dgm:spPr/>
    </dgm:pt>
    <dgm:pt modelId="{10BF1E60-456C-40F8-9F41-775550F635DA}" type="pres">
      <dgm:prSet presAssocID="{D1F81D29-96B1-4F70-8138-9CEC0CD3B0A7}" presName="Name14" presStyleCnt="0"/>
      <dgm:spPr/>
    </dgm:pt>
    <dgm:pt modelId="{2EF11544-C819-4191-BB42-5321B4CB7DCC}" type="pres">
      <dgm:prSet presAssocID="{D1F81D29-96B1-4F70-8138-9CEC0CD3B0A7}" presName="level1Shape" presStyleLbl="node0" presStyleIdx="0" presStyleCnt="1">
        <dgm:presLayoutVars>
          <dgm:chPref val="3"/>
        </dgm:presLayoutVars>
      </dgm:prSet>
      <dgm:spPr/>
      <dgm:t>
        <a:bodyPr/>
        <a:lstStyle/>
        <a:p>
          <a:endParaRPr lang="lv-LV"/>
        </a:p>
      </dgm:t>
    </dgm:pt>
    <dgm:pt modelId="{24926D95-8D46-4940-8D0B-60531940DCBE}" type="pres">
      <dgm:prSet presAssocID="{D1F81D29-96B1-4F70-8138-9CEC0CD3B0A7}" presName="hierChild2" presStyleCnt="0"/>
      <dgm:spPr/>
    </dgm:pt>
    <dgm:pt modelId="{1718A025-39D3-48E5-B4D2-C4F1FF07F0CB}" type="pres">
      <dgm:prSet presAssocID="{61647D01-4F63-445A-BEE8-AAFB0B04B4D9}" presName="Name19" presStyleLbl="parChTrans1D2" presStyleIdx="0" presStyleCnt="2"/>
      <dgm:spPr/>
      <dgm:t>
        <a:bodyPr/>
        <a:lstStyle/>
        <a:p>
          <a:endParaRPr lang="lv-LV"/>
        </a:p>
      </dgm:t>
    </dgm:pt>
    <dgm:pt modelId="{3820A38F-DAE9-4A70-874B-B7B4C568A236}" type="pres">
      <dgm:prSet presAssocID="{737663F8-4D41-4770-BFC4-31E4CC38EDE4}" presName="Name21" presStyleCnt="0"/>
      <dgm:spPr/>
    </dgm:pt>
    <dgm:pt modelId="{26775C0A-0668-466B-A849-E6A05D1723F0}" type="pres">
      <dgm:prSet presAssocID="{737663F8-4D41-4770-BFC4-31E4CC38EDE4}" presName="level2Shape" presStyleLbl="node2" presStyleIdx="0" presStyleCnt="2"/>
      <dgm:spPr/>
      <dgm:t>
        <a:bodyPr/>
        <a:lstStyle/>
        <a:p>
          <a:endParaRPr lang="lv-LV"/>
        </a:p>
      </dgm:t>
    </dgm:pt>
    <dgm:pt modelId="{18BDA8E7-39D3-4C15-8CEF-40DEA7CBBB8C}" type="pres">
      <dgm:prSet presAssocID="{737663F8-4D41-4770-BFC4-31E4CC38EDE4}" presName="hierChild3" presStyleCnt="0"/>
      <dgm:spPr/>
    </dgm:pt>
    <dgm:pt modelId="{8478385E-4424-462A-9DCA-A37305DDED55}" type="pres">
      <dgm:prSet presAssocID="{9548FE5E-07F3-4D2A-9F53-C80B76C4932E}" presName="Name19" presStyleLbl="parChTrans1D3" presStyleIdx="0" presStyleCnt="2"/>
      <dgm:spPr/>
      <dgm:t>
        <a:bodyPr/>
        <a:lstStyle/>
        <a:p>
          <a:endParaRPr lang="lv-LV"/>
        </a:p>
      </dgm:t>
    </dgm:pt>
    <dgm:pt modelId="{C99B5ED1-A154-4572-B597-901D283D19FB}" type="pres">
      <dgm:prSet presAssocID="{D366566F-A57A-41FF-957A-628D343015C3}" presName="Name21" presStyleCnt="0"/>
      <dgm:spPr/>
    </dgm:pt>
    <dgm:pt modelId="{F363FE1F-2315-43B2-9C4E-228580B8EFB0}" type="pres">
      <dgm:prSet presAssocID="{D366566F-A57A-41FF-957A-628D343015C3}" presName="level2Shape" presStyleLbl="node3" presStyleIdx="0" presStyleCnt="2"/>
      <dgm:spPr/>
      <dgm:t>
        <a:bodyPr/>
        <a:lstStyle/>
        <a:p>
          <a:endParaRPr lang="lv-LV"/>
        </a:p>
      </dgm:t>
    </dgm:pt>
    <dgm:pt modelId="{2DE3A2DD-4AFD-43EF-834B-9E23EF3AE70B}" type="pres">
      <dgm:prSet presAssocID="{D366566F-A57A-41FF-957A-628D343015C3}" presName="hierChild3" presStyleCnt="0"/>
      <dgm:spPr/>
    </dgm:pt>
    <dgm:pt modelId="{7A0A155D-D35B-4EBA-A5EE-677C214C8E8B}" type="pres">
      <dgm:prSet presAssocID="{536A47F9-5D75-459F-9C75-2F4026D53DFE}" presName="Name19" presStyleLbl="parChTrans1D4" presStyleIdx="0" presStyleCnt="14"/>
      <dgm:spPr/>
      <dgm:t>
        <a:bodyPr/>
        <a:lstStyle/>
        <a:p>
          <a:endParaRPr lang="lv-LV"/>
        </a:p>
      </dgm:t>
    </dgm:pt>
    <dgm:pt modelId="{F9DCBA90-3ED4-4C6D-8FFE-4326D718D10E}" type="pres">
      <dgm:prSet presAssocID="{82FDA491-9450-464D-A87F-15D593FB8139}" presName="Name21" presStyleCnt="0"/>
      <dgm:spPr/>
    </dgm:pt>
    <dgm:pt modelId="{704F1F5A-94D9-4BEF-A88C-116DE30B6C06}" type="pres">
      <dgm:prSet presAssocID="{82FDA491-9450-464D-A87F-15D593FB8139}" presName="level2Shape" presStyleLbl="node4" presStyleIdx="0" presStyleCnt="14"/>
      <dgm:spPr/>
      <dgm:t>
        <a:bodyPr/>
        <a:lstStyle/>
        <a:p>
          <a:endParaRPr lang="lv-LV"/>
        </a:p>
      </dgm:t>
    </dgm:pt>
    <dgm:pt modelId="{546D7F3E-23AC-4F0A-A1E1-32A0952D35ED}" type="pres">
      <dgm:prSet presAssocID="{82FDA491-9450-464D-A87F-15D593FB8139}" presName="hierChild3" presStyleCnt="0"/>
      <dgm:spPr/>
    </dgm:pt>
    <dgm:pt modelId="{248171EE-6698-4B21-8910-D1ADCC2D428C}" type="pres">
      <dgm:prSet presAssocID="{773928EF-F501-4F5B-BA9D-A5D0409055B6}" presName="Name19" presStyleLbl="parChTrans1D4" presStyleIdx="1" presStyleCnt="14"/>
      <dgm:spPr/>
      <dgm:t>
        <a:bodyPr/>
        <a:lstStyle/>
        <a:p>
          <a:endParaRPr lang="lv-LV"/>
        </a:p>
      </dgm:t>
    </dgm:pt>
    <dgm:pt modelId="{431B093E-C71C-4CA5-A4EA-A92BF1B15DCB}" type="pres">
      <dgm:prSet presAssocID="{BA193D78-CAEE-420F-8423-987B80B803C7}" presName="Name21" presStyleCnt="0"/>
      <dgm:spPr/>
    </dgm:pt>
    <dgm:pt modelId="{1C95CD5C-7365-48EA-BECB-45EDECD9666C}" type="pres">
      <dgm:prSet presAssocID="{BA193D78-CAEE-420F-8423-987B80B803C7}" presName="level2Shape" presStyleLbl="node4" presStyleIdx="1" presStyleCnt="14"/>
      <dgm:spPr/>
      <dgm:t>
        <a:bodyPr/>
        <a:lstStyle/>
        <a:p>
          <a:endParaRPr lang="lv-LV"/>
        </a:p>
      </dgm:t>
    </dgm:pt>
    <dgm:pt modelId="{D852024E-8BA4-48D9-AE81-7B13BE1BF1C4}" type="pres">
      <dgm:prSet presAssocID="{BA193D78-CAEE-420F-8423-987B80B803C7}" presName="hierChild3" presStyleCnt="0"/>
      <dgm:spPr/>
    </dgm:pt>
    <dgm:pt modelId="{DA99EE2B-999C-4A28-A8A4-1A348F3CB37D}" type="pres">
      <dgm:prSet presAssocID="{7807F976-3F4E-4558-8A6C-E0A8A883792B}" presName="Name19" presStyleLbl="parChTrans1D4" presStyleIdx="2" presStyleCnt="14"/>
      <dgm:spPr/>
      <dgm:t>
        <a:bodyPr/>
        <a:lstStyle/>
        <a:p>
          <a:endParaRPr lang="lv-LV"/>
        </a:p>
      </dgm:t>
    </dgm:pt>
    <dgm:pt modelId="{E076FC4C-B114-4B4A-9D80-F31D822F01A1}" type="pres">
      <dgm:prSet presAssocID="{BF26D070-7A00-47FF-B85A-6990B4E7B15D}" presName="Name21" presStyleCnt="0"/>
      <dgm:spPr/>
    </dgm:pt>
    <dgm:pt modelId="{2E1F2E06-1CCD-4E10-8883-850929E57C77}" type="pres">
      <dgm:prSet presAssocID="{BF26D070-7A00-47FF-B85A-6990B4E7B15D}" presName="level2Shape" presStyleLbl="node4" presStyleIdx="2" presStyleCnt="14"/>
      <dgm:spPr/>
      <dgm:t>
        <a:bodyPr/>
        <a:lstStyle/>
        <a:p>
          <a:endParaRPr lang="lv-LV"/>
        </a:p>
      </dgm:t>
    </dgm:pt>
    <dgm:pt modelId="{6E951EC8-C1E9-471E-99E5-273BA2201D03}" type="pres">
      <dgm:prSet presAssocID="{BF26D070-7A00-47FF-B85A-6990B4E7B15D}" presName="hierChild3" presStyleCnt="0"/>
      <dgm:spPr/>
    </dgm:pt>
    <dgm:pt modelId="{29B27E97-47BA-45A1-BDEF-299FA3EB724E}" type="pres">
      <dgm:prSet presAssocID="{ACC14791-1E2A-4B95-AE75-C9D5B07322EC}" presName="Name19" presStyleLbl="parChTrans1D4" presStyleIdx="3" presStyleCnt="14"/>
      <dgm:spPr/>
      <dgm:t>
        <a:bodyPr/>
        <a:lstStyle/>
        <a:p>
          <a:endParaRPr lang="lv-LV"/>
        </a:p>
      </dgm:t>
    </dgm:pt>
    <dgm:pt modelId="{DE1D1D4A-834B-4DAD-85AB-5B984F23AE4C}" type="pres">
      <dgm:prSet presAssocID="{87AFE286-108E-4059-9423-B1F5CE460D7A}" presName="Name21" presStyleCnt="0"/>
      <dgm:spPr/>
    </dgm:pt>
    <dgm:pt modelId="{7ECC6BEC-47F6-473A-871E-101AE0A78B7F}" type="pres">
      <dgm:prSet presAssocID="{87AFE286-108E-4059-9423-B1F5CE460D7A}" presName="level2Shape" presStyleLbl="node4" presStyleIdx="3" presStyleCnt="14"/>
      <dgm:spPr/>
      <dgm:t>
        <a:bodyPr/>
        <a:lstStyle/>
        <a:p>
          <a:endParaRPr lang="lv-LV"/>
        </a:p>
      </dgm:t>
    </dgm:pt>
    <dgm:pt modelId="{D1D9841E-D868-4482-BC60-24B88B41E1C6}" type="pres">
      <dgm:prSet presAssocID="{87AFE286-108E-4059-9423-B1F5CE460D7A}" presName="hierChild3" presStyleCnt="0"/>
      <dgm:spPr/>
    </dgm:pt>
    <dgm:pt modelId="{653C5797-4BE4-49F9-AA97-2E0E2B4208FC}" type="pres">
      <dgm:prSet presAssocID="{6C15B926-F292-4F9A-9D70-4FB437691D26}" presName="Name19" presStyleLbl="parChTrans1D4" presStyleIdx="4" presStyleCnt="14"/>
      <dgm:spPr/>
      <dgm:t>
        <a:bodyPr/>
        <a:lstStyle/>
        <a:p>
          <a:endParaRPr lang="lv-LV"/>
        </a:p>
      </dgm:t>
    </dgm:pt>
    <dgm:pt modelId="{26192BDD-DABF-49C0-9E47-AA934036E533}" type="pres">
      <dgm:prSet presAssocID="{A90F4AB3-ABCC-4E7C-B2A4-B4A98F2C28C1}" presName="Name21" presStyleCnt="0"/>
      <dgm:spPr/>
    </dgm:pt>
    <dgm:pt modelId="{6E72CEB8-3602-493E-85B0-7578543D62ED}" type="pres">
      <dgm:prSet presAssocID="{A90F4AB3-ABCC-4E7C-B2A4-B4A98F2C28C1}" presName="level2Shape" presStyleLbl="node4" presStyleIdx="4" presStyleCnt="14"/>
      <dgm:spPr/>
      <dgm:t>
        <a:bodyPr/>
        <a:lstStyle/>
        <a:p>
          <a:endParaRPr lang="lv-LV"/>
        </a:p>
      </dgm:t>
    </dgm:pt>
    <dgm:pt modelId="{52F13B57-DCCF-4BFE-A419-773B53DEE9B0}" type="pres">
      <dgm:prSet presAssocID="{A90F4AB3-ABCC-4E7C-B2A4-B4A98F2C28C1}" presName="hierChild3" presStyleCnt="0"/>
      <dgm:spPr/>
    </dgm:pt>
    <dgm:pt modelId="{07CC77BA-C087-43E4-960B-DA2D84328273}" type="pres">
      <dgm:prSet presAssocID="{EC8E3A7C-B3C2-4DF4-A99E-4E78E57D01AD}" presName="Name19" presStyleLbl="parChTrans1D4" presStyleIdx="5" presStyleCnt="14"/>
      <dgm:spPr/>
      <dgm:t>
        <a:bodyPr/>
        <a:lstStyle/>
        <a:p>
          <a:endParaRPr lang="lv-LV"/>
        </a:p>
      </dgm:t>
    </dgm:pt>
    <dgm:pt modelId="{7DEA04CF-13AF-4CBB-BB4E-4FEDA42193FD}" type="pres">
      <dgm:prSet presAssocID="{86C186E0-AFE4-439F-BBB0-882188EBAD47}" presName="Name21" presStyleCnt="0"/>
      <dgm:spPr/>
    </dgm:pt>
    <dgm:pt modelId="{AB2B5975-849F-4F0B-AD68-2B280BB69121}" type="pres">
      <dgm:prSet presAssocID="{86C186E0-AFE4-439F-BBB0-882188EBAD47}" presName="level2Shape" presStyleLbl="node4" presStyleIdx="5" presStyleCnt="14"/>
      <dgm:spPr/>
      <dgm:t>
        <a:bodyPr/>
        <a:lstStyle/>
        <a:p>
          <a:endParaRPr lang="lv-LV"/>
        </a:p>
      </dgm:t>
    </dgm:pt>
    <dgm:pt modelId="{8EE42BE0-826E-4394-8BCE-6803203792EE}" type="pres">
      <dgm:prSet presAssocID="{86C186E0-AFE4-439F-BBB0-882188EBAD47}" presName="hierChild3" presStyleCnt="0"/>
      <dgm:spPr/>
    </dgm:pt>
    <dgm:pt modelId="{214FD538-0484-4C82-81BB-9693ADF50452}" type="pres">
      <dgm:prSet presAssocID="{AC092BC0-EC95-4D1B-AAA7-F2FE8FB29E4D}" presName="Name19" presStyleLbl="parChTrans1D4" presStyleIdx="6" presStyleCnt="14"/>
      <dgm:spPr/>
      <dgm:t>
        <a:bodyPr/>
        <a:lstStyle/>
        <a:p>
          <a:endParaRPr lang="lv-LV"/>
        </a:p>
      </dgm:t>
    </dgm:pt>
    <dgm:pt modelId="{73D04CB6-D6D5-4B4B-8D87-297C2EDB8A61}" type="pres">
      <dgm:prSet presAssocID="{5E7A8237-0B1A-4649-B51D-ED01E27CD052}" presName="Name21" presStyleCnt="0"/>
      <dgm:spPr/>
    </dgm:pt>
    <dgm:pt modelId="{E20EA732-733A-40A4-8E21-310D4C703165}" type="pres">
      <dgm:prSet presAssocID="{5E7A8237-0B1A-4649-B51D-ED01E27CD052}" presName="level2Shape" presStyleLbl="node4" presStyleIdx="6" presStyleCnt="14"/>
      <dgm:spPr/>
      <dgm:t>
        <a:bodyPr/>
        <a:lstStyle/>
        <a:p>
          <a:endParaRPr lang="lv-LV"/>
        </a:p>
      </dgm:t>
    </dgm:pt>
    <dgm:pt modelId="{160CFB3A-9176-4165-8F8D-03FB42B5F18E}" type="pres">
      <dgm:prSet presAssocID="{5E7A8237-0B1A-4649-B51D-ED01E27CD052}" presName="hierChild3" presStyleCnt="0"/>
      <dgm:spPr/>
    </dgm:pt>
    <dgm:pt modelId="{3B5DF5A5-C2A9-48F3-82C0-1BF6E11D0D92}" type="pres">
      <dgm:prSet presAssocID="{8D377EB0-7DF1-409D-A764-EF39C49DBEE6}" presName="Name19" presStyleLbl="parChTrans1D4" presStyleIdx="7" presStyleCnt="14"/>
      <dgm:spPr/>
      <dgm:t>
        <a:bodyPr/>
        <a:lstStyle/>
        <a:p>
          <a:endParaRPr lang="lv-LV"/>
        </a:p>
      </dgm:t>
    </dgm:pt>
    <dgm:pt modelId="{945DFF54-DF33-4AE5-9D5F-73103BDB666A}" type="pres">
      <dgm:prSet presAssocID="{B8A4F7D3-4523-4560-AB69-613C9353175F}" presName="Name21" presStyleCnt="0"/>
      <dgm:spPr/>
    </dgm:pt>
    <dgm:pt modelId="{88D50EE0-CAE9-4E60-A641-04DDE085E849}" type="pres">
      <dgm:prSet presAssocID="{B8A4F7D3-4523-4560-AB69-613C9353175F}" presName="level2Shape" presStyleLbl="node4" presStyleIdx="7" presStyleCnt="14"/>
      <dgm:spPr/>
      <dgm:t>
        <a:bodyPr/>
        <a:lstStyle/>
        <a:p>
          <a:endParaRPr lang="lv-LV"/>
        </a:p>
      </dgm:t>
    </dgm:pt>
    <dgm:pt modelId="{128D6FF7-6DB3-4768-81A8-0ADDD1C57517}" type="pres">
      <dgm:prSet presAssocID="{B8A4F7D3-4523-4560-AB69-613C9353175F}" presName="hierChild3" presStyleCnt="0"/>
      <dgm:spPr/>
    </dgm:pt>
    <dgm:pt modelId="{A120A87D-FC43-4A7D-B1A2-E02F1C060A35}" type="pres">
      <dgm:prSet presAssocID="{92526946-1659-4686-9B35-7E5F7F614F7D}" presName="Name19" presStyleLbl="parChTrans1D4" presStyleIdx="8" presStyleCnt="14"/>
      <dgm:spPr/>
      <dgm:t>
        <a:bodyPr/>
        <a:lstStyle/>
        <a:p>
          <a:endParaRPr lang="lv-LV"/>
        </a:p>
      </dgm:t>
    </dgm:pt>
    <dgm:pt modelId="{9A473EC4-2DFD-4FFC-98F9-6ECE9EED6891}" type="pres">
      <dgm:prSet presAssocID="{7E8F4E30-4580-4D7F-9235-E25CB7BA1C7B}" presName="Name21" presStyleCnt="0"/>
      <dgm:spPr/>
    </dgm:pt>
    <dgm:pt modelId="{0FA89097-EAE5-4C79-BDF2-E495F5D273E5}" type="pres">
      <dgm:prSet presAssocID="{7E8F4E30-4580-4D7F-9235-E25CB7BA1C7B}" presName="level2Shape" presStyleLbl="node4" presStyleIdx="8" presStyleCnt="14"/>
      <dgm:spPr/>
      <dgm:t>
        <a:bodyPr/>
        <a:lstStyle/>
        <a:p>
          <a:endParaRPr lang="lv-LV"/>
        </a:p>
      </dgm:t>
    </dgm:pt>
    <dgm:pt modelId="{74264D30-47AC-4811-96A9-004A07470A43}" type="pres">
      <dgm:prSet presAssocID="{7E8F4E30-4580-4D7F-9235-E25CB7BA1C7B}" presName="hierChild3" presStyleCnt="0"/>
      <dgm:spPr/>
    </dgm:pt>
    <dgm:pt modelId="{9039F182-0F0E-4292-B4A7-B044DE0B1449}" type="pres">
      <dgm:prSet presAssocID="{E101C4D4-8A11-4A06-BE5A-FA32A97291AC}" presName="Name19" presStyleLbl="parChTrans1D4" presStyleIdx="9" presStyleCnt="14"/>
      <dgm:spPr/>
      <dgm:t>
        <a:bodyPr/>
        <a:lstStyle/>
        <a:p>
          <a:endParaRPr lang="lv-LV"/>
        </a:p>
      </dgm:t>
    </dgm:pt>
    <dgm:pt modelId="{EA32CE76-BEAC-4663-BBB6-2562C3B47D06}" type="pres">
      <dgm:prSet presAssocID="{6310C81D-C937-4729-81C5-73B3654A2FC3}" presName="Name21" presStyleCnt="0"/>
      <dgm:spPr/>
    </dgm:pt>
    <dgm:pt modelId="{183D8C3C-9FB6-40F0-A94A-F064DC573DBF}" type="pres">
      <dgm:prSet presAssocID="{6310C81D-C937-4729-81C5-73B3654A2FC3}" presName="level2Shape" presStyleLbl="node4" presStyleIdx="9" presStyleCnt="14"/>
      <dgm:spPr/>
      <dgm:t>
        <a:bodyPr/>
        <a:lstStyle/>
        <a:p>
          <a:endParaRPr lang="lv-LV"/>
        </a:p>
      </dgm:t>
    </dgm:pt>
    <dgm:pt modelId="{E945EF3C-CD7A-40D9-9343-1E945E05A0DF}" type="pres">
      <dgm:prSet presAssocID="{6310C81D-C937-4729-81C5-73B3654A2FC3}" presName="hierChild3" presStyleCnt="0"/>
      <dgm:spPr/>
    </dgm:pt>
    <dgm:pt modelId="{9A30737B-9787-4FDB-A0FE-848D43E3332B}" type="pres">
      <dgm:prSet presAssocID="{C122046C-BFF8-4B03-9CB3-5DF0B94A9D00}" presName="Name19" presStyleLbl="parChTrans1D4" presStyleIdx="10" presStyleCnt="14"/>
      <dgm:spPr/>
      <dgm:t>
        <a:bodyPr/>
        <a:lstStyle/>
        <a:p>
          <a:endParaRPr lang="lv-LV"/>
        </a:p>
      </dgm:t>
    </dgm:pt>
    <dgm:pt modelId="{1FB74E28-8162-4037-AAA4-88618D6659B4}" type="pres">
      <dgm:prSet presAssocID="{406E2455-BDB5-41EC-BD26-499CC08BC4EF}" presName="Name21" presStyleCnt="0"/>
      <dgm:spPr/>
    </dgm:pt>
    <dgm:pt modelId="{C5EC179F-DEBD-416F-883F-4CD40AB718E0}" type="pres">
      <dgm:prSet presAssocID="{406E2455-BDB5-41EC-BD26-499CC08BC4EF}" presName="level2Shape" presStyleLbl="node4" presStyleIdx="10" presStyleCnt="14"/>
      <dgm:spPr/>
      <dgm:t>
        <a:bodyPr/>
        <a:lstStyle/>
        <a:p>
          <a:endParaRPr lang="lv-LV"/>
        </a:p>
      </dgm:t>
    </dgm:pt>
    <dgm:pt modelId="{7AD281EB-A522-468A-B8DA-22D8396B3CF7}" type="pres">
      <dgm:prSet presAssocID="{406E2455-BDB5-41EC-BD26-499CC08BC4EF}" presName="hierChild3" presStyleCnt="0"/>
      <dgm:spPr/>
    </dgm:pt>
    <dgm:pt modelId="{783B57E1-5C5D-4C01-BF3C-B5007B652521}" type="pres">
      <dgm:prSet presAssocID="{C87E4B56-26DB-4F00-85CC-CBD2EB076D47}" presName="Name19" presStyleLbl="parChTrans1D4" presStyleIdx="11" presStyleCnt="14"/>
      <dgm:spPr/>
      <dgm:t>
        <a:bodyPr/>
        <a:lstStyle/>
        <a:p>
          <a:endParaRPr lang="lv-LV"/>
        </a:p>
      </dgm:t>
    </dgm:pt>
    <dgm:pt modelId="{2157317E-76C3-4147-87BD-3E037298BF8C}" type="pres">
      <dgm:prSet presAssocID="{B119E353-779D-40F2-A5C7-7996BF36C63F}" presName="Name21" presStyleCnt="0"/>
      <dgm:spPr/>
    </dgm:pt>
    <dgm:pt modelId="{C4B19510-0DD6-4666-9680-67EC1B46E6DB}" type="pres">
      <dgm:prSet presAssocID="{B119E353-779D-40F2-A5C7-7996BF36C63F}" presName="level2Shape" presStyleLbl="node4" presStyleIdx="11" presStyleCnt="14"/>
      <dgm:spPr/>
      <dgm:t>
        <a:bodyPr/>
        <a:lstStyle/>
        <a:p>
          <a:endParaRPr lang="lv-LV"/>
        </a:p>
      </dgm:t>
    </dgm:pt>
    <dgm:pt modelId="{2862BDA6-E46C-4D23-8B81-14674A3E1BD6}" type="pres">
      <dgm:prSet presAssocID="{B119E353-779D-40F2-A5C7-7996BF36C63F}" presName="hierChild3" presStyleCnt="0"/>
      <dgm:spPr/>
    </dgm:pt>
    <dgm:pt modelId="{C0888528-9E51-4011-A400-68D8D0812346}" type="pres">
      <dgm:prSet presAssocID="{26BE1D23-4AA4-437D-9466-51B47D900F25}" presName="Name19" presStyleLbl="parChTrans1D4" presStyleIdx="12" presStyleCnt="14"/>
      <dgm:spPr/>
      <dgm:t>
        <a:bodyPr/>
        <a:lstStyle/>
        <a:p>
          <a:endParaRPr lang="lv-LV"/>
        </a:p>
      </dgm:t>
    </dgm:pt>
    <dgm:pt modelId="{A1FD9FC8-45C7-47B4-9CEB-7846E647346D}" type="pres">
      <dgm:prSet presAssocID="{11683CBB-5B5B-4704-86C6-C75FCC170F8F}" presName="Name21" presStyleCnt="0"/>
      <dgm:spPr/>
    </dgm:pt>
    <dgm:pt modelId="{10AB604C-0359-42A6-B282-A28B1A4BD9A5}" type="pres">
      <dgm:prSet presAssocID="{11683CBB-5B5B-4704-86C6-C75FCC170F8F}" presName="level2Shape" presStyleLbl="node4" presStyleIdx="12" presStyleCnt="14"/>
      <dgm:spPr/>
      <dgm:t>
        <a:bodyPr/>
        <a:lstStyle/>
        <a:p>
          <a:endParaRPr lang="lv-LV"/>
        </a:p>
      </dgm:t>
    </dgm:pt>
    <dgm:pt modelId="{538B43CE-EBF6-4E99-82F8-8D0D0F66BE6B}" type="pres">
      <dgm:prSet presAssocID="{11683CBB-5B5B-4704-86C6-C75FCC170F8F}" presName="hierChild3" presStyleCnt="0"/>
      <dgm:spPr/>
    </dgm:pt>
    <dgm:pt modelId="{6FB94C7A-47BB-4607-B757-9DA85A7AAC1B}" type="pres">
      <dgm:prSet presAssocID="{7F370345-69CA-4B87-9336-F67E9714FF36}" presName="Name19" presStyleLbl="parChTrans1D4" presStyleIdx="13" presStyleCnt="14"/>
      <dgm:spPr/>
      <dgm:t>
        <a:bodyPr/>
        <a:lstStyle/>
        <a:p>
          <a:endParaRPr lang="lv-LV"/>
        </a:p>
      </dgm:t>
    </dgm:pt>
    <dgm:pt modelId="{A4458DF2-DCC1-4762-B8D4-8A5C94DC0915}" type="pres">
      <dgm:prSet presAssocID="{3225C868-BD79-4037-A8BB-70F5C27F3E9A}" presName="Name21" presStyleCnt="0"/>
      <dgm:spPr/>
    </dgm:pt>
    <dgm:pt modelId="{9BA27AC1-1CF4-43CA-8BEF-53CFD50B5FE8}" type="pres">
      <dgm:prSet presAssocID="{3225C868-BD79-4037-A8BB-70F5C27F3E9A}" presName="level2Shape" presStyleLbl="node4" presStyleIdx="13" presStyleCnt="14"/>
      <dgm:spPr/>
      <dgm:t>
        <a:bodyPr/>
        <a:lstStyle/>
        <a:p>
          <a:endParaRPr lang="lv-LV"/>
        </a:p>
      </dgm:t>
    </dgm:pt>
    <dgm:pt modelId="{2D993D5E-4F69-4D40-A0C8-ADEDDA307516}" type="pres">
      <dgm:prSet presAssocID="{3225C868-BD79-4037-A8BB-70F5C27F3E9A}" presName="hierChild3" presStyleCnt="0"/>
      <dgm:spPr/>
    </dgm:pt>
    <dgm:pt modelId="{434E0EED-0359-481E-9B3E-D6C5902C05E7}" type="pres">
      <dgm:prSet presAssocID="{C5D2424D-3E6A-43B7-BCCD-05180EF989E1}" presName="Name19" presStyleLbl="parChTrans1D3" presStyleIdx="1" presStyleCnt="2"/>
      <dgm:spPr/>
      <dgm:t>
        <a:bodyPr/>
        <a:lstStyle/>
        <a:p>
          <a:endParaRPr lang="lv-LV"/>
        </a:p>
      </dgm:t>
    </dgm:pt>
    <dgm:pt modelId="{BCA2F38C-D6F0-4E55-9ADB-E1DB012328B2}" type="pres">
      <dgm:prSet presAssocID="{F4F3ADC9-9133-4D10-9680-33A2C1C7C135}" presName="Name21" presStyleCnt="0"/>
      <dgm:spPr/>
    </dgm:pt>
    <dgm:pt modelId="{EB373081-7CB0-4A28-B896-ADE0477FC845}" type="pres">
      <dgm:prSet presAssocID="{F4F3ADC9-9133-4D10-9680-33A2C1C7C135}" presName="level2Shape" presStyleLbl="node3" presStyleIdx="1" presStyleCnt="2"/>
      <dgm:spPr/>
      <dgm:t>
        <a:bodyPr/>
        <a:lstStyle/>
        <a:p>
          <a:endParaRPr lang="lv-LV"/>
        </a:p>
      </dgm:t>
    </dgm:pt>
    <dgm:pt modelId="{5C5D0DDC-ED06-40F3-9965-14953ED5412B}" type="pres">
      <dgm:prSet presAssocID="{F4F3ADC9-9133-4D10-9680-33A2C1C7C135}" presName="hierChild3" presStyleCnt="0"/>
      <dgm:spPr/>
    </dgm:pt>
    <dgm:pt modelId="{2C570EB1-CFC0-4D4A-BA1E-F08B5419E35D}" type="pres">
      <dgm:prSet presAssocID="{F55EBADE-50DB-486B-9878-2ED9DDB4C3F6}" presName="Name19" presStyleLbl="parChTrans1D2" presStyleIdx="1" presStyleCnt="2"/>
      <dgm:spPr/>
      <dgm:t>
        <a:bodyPr/>
        <a:lstStyle/>
        <a:p>
          <a:endParaRPr lang="lv-LV"/>
        </a:p>
      </dgm:t>
    </dgm:pt>
    <dgm:pt modelId="{6CFAC2C5-8BAD-4E16-9011-5E52A890D323}" type="pres">
      <dgm:prSet presAssocID="{C4A77E22-12A6-4DA7-A244-75B0147EE2DA}" presName="Name21" presStyleCnt="0"/>
      <dgm:spPr/>
    </dgm:pt>
    <dgm:pt modelId="{1BF4604F-CC66-454D-A43D-65D53BE96951}" type="pres">
      <dgm:prSet presAssocID="{C4A77E22-12A6-4DA7-A244-75B0147EE2DA}" presName="level2Shape" presStyleLbl="node2" presStyleIdx="1" presStyleCnt="2"/>
      <dgm:spPr/>
      <dgm:t>
        <a:bodyPr/>
        <a:lstStyle/>
        <a:p>
          <a:endParaRPr lang="lv-LV"/>
        </a:p>
      </dgm:t>
    </dgm:pt>
    <dgm:pt modelId="{2A460613-790F-4B14-A8F7-DDC9420BD94F}" type="pres">
      <dgm:prSet presAssocID="{C4A77E22-12A6-4DA7-A244-75B0147EE2DA}" presName="hierChild3" presStyleCnt="0"/>
      <dgm:spPr/>
    </dgm:pt>
    <dgm:pt modelId="{D943B4DE-E2CD-4051-9D9E-9E9A078650F0}" type="pres">
      <dgm:prSet presAssocID="{8FDF1E69-9D04-4D7D-A7BD-E522616C5B16}" presName="bgShapesFlow" presStyleCnt="0"/>
      <dgm:spPr/>
    </dgm:pt>
    <dgm:pt modelId="{F5A37D50-B5B5-4C2D-84AF-EA78351F327E}" type="pres">
      <dgm:prSet presAssocID="{7469BE3B-DA46-4681-90D2-D8EA31A73618}" presName="rectComp" presStyleCnt="0"/>
      <dgm:spPr/>
    </dgm:pt>
    <dgm:pt modelId="{B7291FBE-2A5C-4F39-BBF9-A9AB2D2153AD}" type="pres">
      <dgm:prSet presAssocID="{7469BE3B-DA46-4681-90D2-D8EA31A73618}" presName="bgRect" presStyleLbl="bgShp" presStyleIdx="0" presStyleCnt="7"/>
      <dgm:spPr/>
      <dgm:t>
        <a:bodyPr/>
        <a:lstStyle/>
        <a:p>
          <a:endParaRPr lang="lv-LV"/>
        </a:p>
      </dgm:t>
    </dgm:pt>
    <dgm:pt modelId="{B8E8267E-AB2C-466A-A860-0813FFF625A8}" type="pres">
      <dgm:prSet presAssocID="{7469BE3B-DA46-4681-90D2-D8EA31A73618}" presName="bgRectTx" presStyleLbl="bgShp" presStyleIdx="0" presStyleCnt="7">
        <dgm:presLayoutVars>
          <dgm:bulletEnabled val="1"/>
        </dgm:presLayoutVars>
      </dgm:prSet>
      <dgm:spPr/>
      <dgm:t>
        <a:bodyPr/>
        <a:lstStyle/>
        <a:p>
          <a:endParaRPr lang="lv-LV"/>
        </a:p>
      </dgm:t>
    </dgm:pt>
    <dgm:pt modelId="{59857E7A-9ACF-4555-A2AE-F0D008E6948F}" type="pres">
      <dgm:prSet presAssocID="{7469BE3B-DA46-4681-90D2-D8EA31A73618}" presName="spComp" presStyleCnt="0"/>
      <dgm:spPr/>
    </dgm:pt>
    <dgm:pt modelId="{E405B9C2-46DA-454A-822C-A0D529039ACF}" type="pres">
      <dgm:prSet presAssocID="{7469BE3B-DA46-4681-90D2-D8EA31A73618}" presName="vSp" presStyleCnt="0"/>
      <dgm:spPr/>
    </dgm:pt>
    <dgm:pt modelId="{9C60FA38-3495-478E-8134-3CB5F8020D61}" type="pres">
      <dgm:prSet presAssocID="{A5F748CC-50E8-4441-9A03-75265D9F14D7}" presName="rectComp" presStyleCnt="0"/>
      <dgm:spPr/>
    </dgm:pt>
    <dgm:pt modelId="{AA328A1A-CB5B-4BA6-9166-3CF74DDD794C}" type="pres">
      <dgm:prSet presAssocID="{A5F748CC-50E8-4441-9A03-75265D9F14D7}" presName="bgRect" presStyleLbl="bgShp" presStyleIdx="1" presStyleCnt="7"/>
      <dgm:spPr/>
      <dgm:t>
        <a:bodyPr/>
        <a:lstStyle/>
        <a:p>
          <a:endParaRPr lang="lv-LV"/>
        </a:p>
      </dgm:t>
    </dgm:pt>
    <dgm:pt modelId="{6BE7FE52-A628-4286-BD66-2C2B8313F0CF}" type="pres">
      <dgm:prSet presAssocID="{A5F748CC-50E8-4441-9A03-75265D9F14D7}" presName="bgRectTx" presStyleLbl="bgShp" presStyleIdx="1" presStyleCnt="7">
        <dgm:presLayoutVars>
          <dgm:bulletEnabled val="1"/>
        </dgm:presLayoutVars>
      </dgm:prSet>
      <dgm:spPr/>
      <dgm:t>
        <a:bodyPr/>
        <a:lstStyle/>
        <a:p>
          <a:endParaRPr lang="lv-LV"/>
        </a:p>
      </dgm:t>
    </dgm:pt>
    <dgm:pt modelId="{EF70E0A5-EEEB-4C78-9219-45E93A0B3F69}" type="pres">
      <dgm:prSet presAssocID="{A5F748CC-50E8-4441-9A03-75265D9F14D7}" presName="spComp" presStyleCnt="0"/>
      <dgm:spPr/>
    </dgm:pt>
    <dgm:pt modelId="{96AD6753-DAA4-49B3-8C0E-05C97D97E815}" type="pres">
      <dgm:prSet presAssocID="{A5F748CC-50E8-4441-9A03-75265D9F14D7}" presName="vSp" presStyleCnt="0"/>
      <dgm:spPr/>
    </dgm:pt>
    <dgm:pt modelId="{4255C8AA-C4E8-4339-9EBF-229213188F50}" type="pres">
      <dgm:prSet presAssocID="{4F430857-DFBB-475B-8CDB-B667CB06DE32}" presName="rectComp" presStyleCnt="0"/>
      <dgm:spPr/>
    </dgm:pt>
    <dgm:pt modelId="{16F13E5E-30DF-4352-82C6-B6BA85350B51}" type="pres">
      <dgm:prSet presAssocID="{4F430857-DFBB-475B-8CDB-B667CB06DE32}" presName="bgRect" presStyleLbl="bgShp" presStyleIdx="2" presStyleCnt="7"/>
      <dgm:spPr/>
      <dgm:t>
        <a:bodyPr/>
        <a:lstStyle/>
        <a:p>
          <a:endParaRPr lang="lv-LV"/>
        </a:p>
      </dgm:t>
    </dgm:pt>
    <dgm:pt modelId="{EFE655EC-F63E-46DE-BC93-E103E39C32A6}" type="pres">
      <dgm:prSet presAssocID="{4F430857-DFBB-475B-8CDB-B667CB06DE32}" presName="bgRectTx" presStyleLbl="bgShp" presStyleIdx="2" presStyleCnt="7">
        <dgm:presLayoutVars>
          <dgm:bulletEnabled val="1"/>
        </dgm:presLayoutVars>
      </dgm:prSet>
      <dgm:spPr/>
      <dgm:t>
        <a:bodyPr/>
        <a:lstStyle/>
        <a:p>
          <a:endParaRPr lang="lv-LV"/>
        </a:p>
      </dgm:t>
    </dgm:pt>
    <dgm:pt modelId="{EBCF81A4-D066-4B7F-A016-BCB25588D99E}" type="pres">
      <dgm:prSet presAssocID="{4F430857-DFBB-475B-8CDB-B667CB06DE32}" presName="spComp" presStyleCnt="0"/>
      <dgm:spPr/>
    </dgm:pt>
    <dgm:pt modelId="{C5425807-3EFD-44B6-AF44-A69C79DE55C0}" type="pres">
      <dgm:prSet presAssocID="{4F430857-DFBB-475B-8CDB-B667CB06DE32}" presName="vSp" presStyleCnt="0"/>
      <dgm:spPr/>
    </dgm:pt>
    <dgm:pt modelId="{EF601244-9845-4FD2-9625-C24ADC500056}" type="pres">
      <dgm:prSet presAssocID="{0B3B9470-F532-46A7-A3E6-444D30E88DDF}" presName="rectComp" presStyleCnt="0"/>
      <dgm:spPr/>
    </dgm:pt>
    <dgm:pt modelId="{D5012D97-0D74-4088-BB4E-CA555BC9E3EE}" type="pres">
      <dgm:prSet presAssocID="{0B3B9470-F532-46A7-A3E6-444D30E88DDF}" presName="bgRect" presStyleLbl="bgShp" presStyleIdx="3" presStyleCnt="7"/>
      <dgm:spPr/>
      <dgm:t>
        <a:bodyPr/>
        <a:lstStyle/>
        <a:p>
          <a:endParaRPr lang="lv-LV"/>
        </a:p>
      </dgm:t>
    </dgm:pt>
    <dgm:pt modelId="{EFEE8D33-D8D9-4F05-B12B-91AB321709A1}" type="pres">
      <dgm:prSet presAssocID="{0B3B9470-F532-46A7-A3E6-444D30E88DDF}" presName="bgRectTx" presStyleLbl="bgShp" presStyleIdx="3" presStyleCnt="7">
        <dgm:presLayoutVars>
          <dgm:bulletEnabled val="1"/>
        </dgm:presLayoutVars>
      </dgm:prSet>
      <dgm:spPr/>
      <dgm:t>
        <a:bodyPr/>
        <a:lstStyle/>
        <a:p>
          <a:endParaRPr lang="lv-LV"/>
        </a:p>
      </dgm:t>
    </dgm:pt>
    <dgm:pt modelId="{C31A7580-51C6-42CE-94F5-DD38A4BE1D38}" type="pres">
      <dgm:prSet presAssocID="{0B3B9470-F532-46A7-A3E6-444D30E88DDF}" presName="spComp" presStyleCnt="0"/>
      <dgm:spPr/>
    </dgm:pt>
    <dgm:pt modelId="{6A15AECC-577E-4369-A448-68C204BEDA53}" type="pres">
      <dgm:prSet presAssocID="{0B3B9470-F532-46A7-A3E6-444D30E88DDF}" presName="vSp" presStyleCnt="0"/>
      <dgm:spPr/>
    </dgm:pt>
    <dgm:pt modelId="{07A2A659-8E82-4224-B0F5-7B3BF3BCB2B1}" type="pres">
      <dgm:prSet presAssocID="{CB9A20C2-810C-43E6-8B20-84A811C711F2}" presName="rectComp" presStyleCnt="0"/>
      <dgm:spPr/>
    </dgm:pt>
    <dgm:pt modelId="{2187089B-6356-4B64-BE93-524080D72E58}" type="pres">
      <dgm:prSet presAssocID="{CB9A20C2-810C-43E6-8B20-84A811C711F2}" presName="bgRect" presStyleLbl="bgShp" presStyleIdx="4" presStyleCnt="7"/>
      <dgm:spPr/>
      <dgm:t>
        <a:bodyPr/>
        <a:lstStyle/>
        <a:p>
          <a:endParaRPr lang="lv-LV"/>
        </a:p>
      </dgm:t>
    </dgm:pt>
    <dgm:pt modelId="{2644371C-FDC6-4018-89AE-C29595A3E918}" type="pres">
      <dgm:prSet presAssocID="{CB9A20C2-810C-43E6-8B20-84A811C711F2}" presName="bgRectTx" presStyleLbl="bgShp" presStyleIdx="4" presStyleCnt="7">
        <dgm:presLayoutVars>
          <dgm:bulletEnabled val="1"/>
        </dgm:presLayoutVars>
      </dgm:prSet>
      <dgm:spPr/>
      <dgm:t>
        <a:bodyPr/>
        <a:lstStyle/>
        <a:p>
          <a:endParaRPr lang="lv-LV"/>
        </a:p>
      </dgm:t>
    </dgm:pt>
    <dgm:pt modelId="{5F656960-5778-4547-AD41-9420ED518AB1}" type="pres">
      <dgm:prSet presAssocID="{CB9A20C2-810C-43E6-8B20-84A811C711F2}" presName="spComp" presStyleCnt="0"/>
      <dgm:spPr/>
    </dgm:pt>
    <dgm:pt modelId="{DC0C7615-1D6F-4EB1-BD0E-A2407A008540}" type="pres">
      <dgm:prSet presAssocID="{CB9A20C2-810C-43E6-8B20-84A811C711F2}" presName="vSp" presStyleCnt="0"/>
      <dgm:spPr/>
    </dgm:pt>
    <dgm:pt modelId="{6B975CFD-3449-4177-8164-8C3782D49FD0}" type="pres">
      <dgm:prSet presAssocID="{F5A3650D-7DA1-4A27-B2AF-BD0F49391D56}" presName="rectComp" presStyleCnt="0"/>
      <dgm:spPr/>
    </dgm:pt>
    <dgm:pt modelId="{8C1E719A-67A5-4D4F-910C-8AB47D0AAD29}" type="pres">
      <dgm:prSet presAssocID="{F5A3650D-7DA1-4A27-B2AF-BD0F49391D56}" presName="bgRect" presStyleLbl="bgShp" presStyleIdx="5" presStyleCnt="7"/>
      <dgm:spPr/>
      <dgm:t>
        <a:bodyPr/>
        <a:lstStyle/>
        <a:p>
          <a:endParaRPr lang="lv-LV"/>
        </a:p>
      </dgm:t>
    </dgm:pt>
    <dgm:pt modelId="{E1445BE7-2E58-4DDF-A0BE-AB87FFF74357}" type="pres">
      <dgm:prSet presAssocID="{F5A3650D-7DA1-4A27-B2AF-BD0F49391D56}" presName="bgRectTx" presStyleLbl="bgShp" presStyleIdx="5" presStyleCnt="7">
        <dgm:presLayoutVars>
          <dgm:bulletEnabled val="1"/>
        </dgm:presLayoutVars>
      </dgm:prSet>
      <dgm:spPr/>
      <dgm:t>
        <a:bodyPr/>
        <a:lstStyle/>
        <a:p>
          <a:endParaRPr lang="lv-LV"/>
        </a:p>
      </dgm:t>
    </dgm:pt>
    <dgm:pt modelId="{DF5601BD-8184-43B3-907E-E20DF9D71189}" type="pres">
      <dgm:prSet presAssocID="{F5A3650D-7DA1-4A27-B2AF-BD0F49391D56}" presName="spComp" presStyleCnt="0"/>
      <dgm:spPr/>
    </dgm:pt>
    <dgm:pt modelId="{FDB9CCD8-4534-45AC-A363-5A81B12056F2}" type="pres">
      <dgm:prSet presAssocID="{F5A3650D-7DA1-4A27-B2AF-BD0F49391D56}" presName="vSp" presStyleCnt="0"/>
      <dgm:spPr/>
    </dgm:pt>
    <dgm:pt modelId="{EF902E3C-87D5-4B88-8674-8F0BC131BB61}" type="pres">
      <dgm:prSet presAssocID="{220BC86E-C2BF-4B11-8680-282DF1707D6D}" presName="rectComp" presStyleCnt="0"/>
      <dgm:spPr/>
    </dgm:pt>
    <dgm:pt modelId="{00F0EBE6-4E1A-47EF-A9F8-9EA93495EA61}" type="pres">
      <dgm:prSet presAssocID="{220BC86E-C2BF-4B11-8680-282DF1707D6D}" presName="bgRect" presStyleLbl="bgShp" presStyleIdx="6" presStyleCnt="7"/>
      <dgm:spPr/>
      <dgm:t>
        <a:bodyPr/>
        <a:lstStyle/>
        <a:p>
          <a:endParaRPr lang="lv-LV"/>
        </a:p>
      </dgm:t>
    </dgm:pt>
    <dgm:pt modelId="{1B67A037-9216-452B-A542-A01731F91739}" type="pres">
      <dgm:prSet presAssocID="{220BC86E-C2BF-4B11-8680-282DF1707D6D}" presName="bgRectTx" presStyleLbl="bgShp" presStyleIdx="6" presStyleCnt="7">
        <dgm:presLayoutVars>
          <dgm:bulletEnabled val="1"/>
        </dgm:presLayoutVars>
      </dgm:prSet>
      <dgm:spPr/>
      <dgm:t>
        <a:bodyPr/>
        <a:lstStyle/>
        <a:p>
          <a:endParaRPr lang="lv-LV"/>
        </a:p>
      </dgm:t>
    </dgm:pt>
  </dgm:ptLst>
  <dgm:cxnLst>
    <dgm:cxn modelId="{741E58B0-B38B-406F-91B5-C2B18D6F76F8}" srcId="{8FDF1E69-9D04-4D7D-A7BD-E522616C5B16}" destId="{D1F81D29-96B1-4F70-8138-9CEC0CD3B0A7}" srcOrd="0" destOrd="0" parTransId="{4AD0A88A-7E24-4E1D-A44B-2336FC984657}" sibTransId="{3B9F71C5-8124-46AC-A224-2866FD4E8132}"/>
    <dgm:cxn modelId="{DB688F83-48BD-4AC2-97B3-964C08953CEA}" type="presOf" srcId="{6310C81D-C937-4729-81C5-73B3654A2FC3}" destId="{183D8C3C-9FB6-40F0-A94A-F064DC573DBF}" srcOrd="0" destOrd="0" presId="urn:microsoft.com/office/officeart/2005/8/layout/hierarchy6"/>
    <dgm:cxn modelId="{5377189F-476E-459F-B414-C93BC3101426}" type="presOf" srcId="{406E2455-BDB5-41EC-BD26-499CC08BC4EF}" destId="{C5EC179F-DEBD-416F-883F-4CD40AB718E0}" srcOrd="0" destOrd="0" presId="urn:microsoft.com/office/officeart/2005/8/layout/hierarchy6"/>
    <dgm:cxn modelId="{C2540497-6315-4ECB-AAE2-392448D7FD01}" type="presOf" srcId="{C87E4B56-26DB-4F00-85CC-CBD2EB076D47}" destId="{783B57E1-5C5D-4C01-BF3C-B5007B652521}" srcOrd="0" destOrd="0" presId="urn:microsoft.com/office/officeart/2005/8/layout/hierarchy6"/>
    <dgm:cxn modelId="{94F184EC-B4D5-4620-9937-DFF67275B345}" srcId="{B8A4F7D3-4523-4560-AB69-613C9353175F}" destId="{7E8F4E30-4580-4D7F-9235-E25CB7BA1C7B}" srcOrd="0" destOrd="0" parTransId="{92526946-1659-4686-9B35-7E5F7F614F7D}" sibTransId="{8DCB0E4F-D123-4E27-A50C-548096F2BF17}"/>
    <dgm:cxn modelId="{4B1C1312-0F9C-4745-8FAA-C0711448B9E1}" type="presOf" srcId="{D1F81D29-96B1-4F70-8138-9CEC0CD3B0A7}" destId="{2EF11544-C819-4191-BB42-5321B4CB7DCC}" srcOrd="0" destOrd="0" presId="urn:microsoft.com/office/officeart/2005/8/layout/hierarchy6"/>
    <dgm:cxn modelId="{76A509DA-8915-4781-B48A-4C03732F5CED}" srcId="{8FDF1E69-9D04-4D7D-A7BD-E522616C5B16}" destId="{CB9A20C2-810C-43E6-8B20-84A811C711F2}" srcOrd="5" destOrd="0" parTransId="{AEBF0951-576E-4BC6-898B-A92DA54594CF}" sibTransId="{9EF63148-FCA6-4581-B830-B5DD8411E45D}"/>
    <dgm:cxn modelId="{542D8D8E-F86F-43AC-BB29-B776DD0984CF}" type="presOf" srcId="{536A47F9-5D75-459F-9C75-2F4026D53DFE}" destId="{7A0A155D-D35B-4EBA-A5EE-677C214C8E8B}" srcOrd="0" destOrd="0" presId="urn:microsoft.com/office/officeart/2005/8/layout/hierarchy6"/>
    <dgm:cxn modelId="{2743CCAA-D0D4-4144-B9A5-644AA1BB8513}" type="presOf" srcId="{92526946-1659-4686-9B35-7E5F7F614F7D}" destId="{A120A87D-FC43-4A7D-B1A2-E02F1C060A35}" srcOrd="0" destOrd="0" presId="urn:microsoft.com/office/officeart/2005/8/layout/hierarchy6"/>
    <dgm:cxn modelId="{E66CB77D-68B8-4173-8C66-5B292D9569B0}" type="presOf" srcId="{737663F8-4D41-4770-BFC4-31E4CC38EDE4}" destId="{26775C0A-0668-466B-A849-E6A05D1723F0}" srcOrd="0" destOrd="0" presId="urn:microsoft.com/office/officeart/2005/8/layout/hierarchy6"/>
    <dgm:cxn modelId="{5AA55191-B8AB-4C51-BA07-86D380312A7D}" type="presOf" srcId="{220BC86E-C2BF-4B11-8680-282DF1707D6D}" destId="{00F0EBE6-4E1A-47EF-A9F8-9EA93495EA61}" srcOrd="0" destOrd="0" presId="urn:microsoft.com/office/officeart/2005/8/layout/hierarchy6"/>
    <dgm:cxn modelId="{CF120A29-4A90-4621-971B-B43EF79A4823}" type="presOf" srcId="{A5F748CC-50E8-4441-9A03-75265D9F14D7}" destId="{AA328A1A-CB5B-4BA6-9166-3CF74DDD794C}" srcOrd="0" destOrd="0" presId="urn:microsoft.com/office/officeart/2005/8/layout/hierarchy6"/>
    <dgm:cxn modelId="{AA43767E-04F7-4B3C-8CCD-A35D0501AE4C}" type="presOf" srcId="{7E8F4E30-4580-4D7F-9235-E25CB7BA1C7B}" destId="{0FA89097-EAE5-4C79-BDF2-E495F5D273E5}" srcOrd="0" destOrd="0" presId="urn:microsoft.com/office/officeart/2005/8/layout/hierarchy6"/>
    <dgm:cxn modelId="{08C5B27A-3DDB-492E-B54D-F0B5409F8E04}" srcId="{8FDF1E69-9D04-4D7D-A7BD-E522616C5B16}" destId="{F5A3650D-7DA1-4A27-B2AF-BD0F49391D56}" srcOrd="6" destOrd="0" parTransId="{774C9D71-D4F1-43A6-BB7C-70AFBB0CF09D}" sibTransId="{2627435F-6123-4550-AB8E-DE355D71BD0F}"/>
    <dgm:cxn modelId="{585D235E-EAED-4DEA-985B-9D2525F4DCB6}" type="presOf" srcId="{86C186E0-AFE4-439F-BBB0-882188EBAD47}" destId="{AB2B5975-849F-4F0B-AD68-2B280BB69121}" srcOrd="0" destOrd="0" presId="urn:microsoft.com/office/officeart/2005/8/layout/hierarchy6"/>
    <dgm:cxn modelId="{1178102E-8537-4397-B9BD-27F345BCBD13}" type="presOf" srcId="{773928EF-F501-4F5B-BA9D-A5D0409055B6}" destId="{248171EE-6698-4B21-8910-D1ADCC2D428C}" srcOrd="0" destOrd="0" presId="urn:microsoft.com/office/officeart/2005/8/layout/hierarchy6"/>
    <dgm:cxn modelId="{BA82132A-12E6-4591-B44D-EF74C297FFBE}" type="presOf" srcId="{B8A4F7D3-4523-4560-AB69-613C9353175F}" destId="{88D50EE0-CAE9-4E60-A641-04DDE085E849}" srcOrd="0" destOrd="0" presId="urn:microsoft.com/office/officeart/2005/8/layout/hierarchy6"/>
    <dgm:cxn modelId="{3EB63C18-7C62-4E13-B0BB-B13792F92556}" srcId="{BA193D78-CAEE-420F-8423-987B80B803C7}" destId="{86C186E0-AFE4-439F-BBB0-882188EBAD47}" srcOrd="1" destOrd="0" parTransId="{EC8E3A7C-B3C2-4DF4-A99E-4E78E57D01AD}" sibTransId="{90B18AA3-B304-4A50-9C1C-E3B501499770}"/>
    <dgm:cxn modelId="{1DDB726A-E750-4A06-B5F6-EF3124A5E405}" type="presOf" srcId="{F5A3650D-7DA1-4A27-B2AF-BD0F49391D56}" destId="{E1445BE7-2E58-4DDF-A0BE-AB87FFF74357}" srcOrd="1" destOrd="0" presId="urn:microsoft.com/office/officeart/2005/8/layout/hierarchy6"/>
    <dgm:cxn modelId="{5A80C543-93F0-45DA-9E5D-E83513B7B4D8}" type="presOf" srcId="{11683CBB-5B5B-4704-86C6-C75FCC170F8F}" destId="{10AB604C-0359-42A6-B282-A28B1A4BD9A5}" srcOrd="0" destOrd="0" presId="urn:microsoft.com/office/officeart/2005/8/layout/hierarchy6"/>
    <dgm:cxn modelId="{8A839A9B-9E09-4D2D-990C-1F67E128BA8F}" srcId="{8FDF1E69-9D04-4D7D-A7BD-E522616C5B16}" destId="{7469BE3B-DA46-4681-90D2-D8EA31A73618}" srcOrd="1" destOrd="0" parTransId="{B9AE196A-6563-4EEE-BE3C-BB23F721D5F1}" sibTransId="{F30549A7-BB48-4B34-BADD-13AF85202CCB}"/>
    <dgm:cxn modelId="{DE6F3037-DDDE-401E-A7ED-040D2DECDB06}" type="presOf" srcId="{C122046C-BFF8-4B03-9CB3-5DF0B94A9D00}" destId="{9A30737B-9787-4FDB-A0FE-848D43E3332B}" srcOrd="0" destOrd="0" presId="urn:microsoft.com/office/officeart/2005/8/layout/hierarchy6"/>
    <dgm:cxn modelId="{735614B3-35FB-4280-88BC-9E8C432E613E}" srcId="{8FDF1E69-9D04-4D7D-A7BD-E522616C5B16}" destId="{4F430857-DFBB-475B-8CDB-B667CB06DE32}" srcOrd="3" destOrd="0" parTransId="{38A28A25-0190-486C-B41D-92C7636A8251}" sibTransId="{8B25D7DA-2186-4328-84BF-F9DC81C2C16B}"/>
    <dgm:cxn modelId="{42BD5913-9FAE-425E-9098-5F1C6A91AAE1}" srcId="{D1F81D29-96B1-4F70-8138-9CEC0CD3B0A7}" destId="{737663F8-4D41-4770-BFC4-31E4CC38EDE4}" srcOrd="0" destOrd="0" parTransId="{61647D01-4F63-445A-BEE8-AAFB0B04B4D9}" sibTransId="{FB760919-E715-4B97-8DFD-88CD1C1B4A7B}"/>
    <dgm:cxn modelId="{1026B80D-3D14-445D-AABF-C6A79961ABDF}" srcId="{BF26D070-7A00-47FF-B85A-6990B4E7B15D}" destId="{87AFE286-108E-4059-9423-B1F5CE460D7A}" srcOrd="0" destOrd="0" parTransId="{ACC14791-1E2A-4B95-AE75-C9D5B07322EC}" sibTransId="{A2210881-6E79-47B6-AFAC-0DACC4E9152A}"/>
    <dgm:cxn modelId="{D5C47B6C-476A-4D9C-91DE-506A1DE279B9}" srcId="{6310C81D-C937-4729-81C5-73B3654A2FC3}" destId="{406E2455-BDB5-41EC-BD26-499CC08BC4EF}" srcOrd="0" destOrd="0" parTransId="{C122046C-BFF8-4B03-9CB3-5DF0B94A9D00}" sibTransId="{7A7CC48D-EB06-4C01-9CE8-0192ED127C1D}"/>
    <dgm:cxn modelId="{E6260CC9-A8C5-41A5-957D-B2EE3FF93E0D}" srcId="{D366566F-A57A-41FF-957A-628D343015C3}" destId="{82FDA491-9450-464D-A87F-15D593FB8139}" srcOrd="0" destOrd="0" parTransId="{536A47F9-5D75-459F-9C75-2F4026D53DFE}" sibTransId="{2B41E5ED-90D5-44D9-9267-C451AB84E680}"/>
    <dgm:cxn modelId="{258BC681-8613-489D-96A6-4E2ECEB136C1}" type="presOf" srcId="{E101C4D4-8A11-4A06-BE5A-FA32A97291AC}" destId="{9039F182-0F0E-4292-B4A7-B044DE0B1449}" srcOrd="0" destOrd="0" presId="urn:microsoft.com/office/officeart/2005/8/layout/hierarchy6"/>
    <dgm:cxn modelId="{BA9685C5-9853-4D21-886B-B6547D2A3920}" type="presOf" srcId="{0B3B9470-F532-46A7-A3E6-444D30E88DDF}" destId="{D5012D97-0D74-4088-BB4E-CA555BC9E3EE}" srcOrd="0" destOrd="0" presId="urn:microsoft.com/office/officeart/2005/8/layout/hierarchy6"/>
    <dgm:cxn modelId="{796AAA2D-4911-48C9-A493-1B521CF6C262}" type="presOf" srcId="{AC092BC0-EC95-4D1B-AAA7-F2FE8FB29E4D}" destId="{214FD538-0484-4C82-81BB-9693ADF50452}" srcOrd="0" destOrd="0" presId="urn:microsoft.com/office/officeart/2005/8/layout/hierarchy6"/>
    <dgm:cxn modelId="{B69DC93E-43F6-4918-AB7B-A322071978E3}" type="presOf" srcId="{61647D01-4F63-445A-BEE8-AAFB0B04B4D9}" destId="{1718A025-39D3-48E5-B4D2-C4F1FF07F0CB}" srcOrd="0" destOrd="0" presId="urn:microsoft.com/office/officeart/2005/8/layout/hierarchy6"/>
    <dgm:cxn modelId="{47DD5083-25E6-4B56-8C0A-05AABA8D4159}" srcId="{D1F81D29-96B1-4F70-8138-9CEC0CD3B0A7}" destId="{C4A77E22-12A6-4DA7-A244-75B0147EE2DA}" srcOrd="1" destOrd="0" parTransId="{F55EBADE-50DB-486B-9878-2ED9DDB4C3F6}" sibTransId="{CCC52DF7-5072-4C37-B5D7-1025FA625B3D}"/>
    <dgm:cxn modelId="{1AFE73FB-B15F-4143-8D3F-547D1EB47B17}" type="presOf" srcId="{7469BE3B-DA46-4681-90D2-D8EA31A73618}" destId="{B7291FBE-2A5C-4F39-BBF9-A9AB2D2153AD}" srcOrd="0" destOrd="0" presId="urn:microsoft.com/office/officeart/2005/8/layout/hierarchy6"/>
    <dgm:cxn modelId="{E1F06DEA-CE19-4B09-B9E3-B7C0ABC2FC98}" type="presOf" srcId="{7F370345-69CA-4B87-9336-F67E9714FF36}" destId="{6FB94C7A-47BB-4607-B757-9DA85A7AAC1B}" srcOrd="0" destOrd="0" presId="urn:microsoft.com/office/officeart/2005/8/layout/hierarchy6"/>
    <dgm:cxn modelId="{2DD8EDAA-B85E-43B9-97D9-65475BE35AFB}" srcId="{8FDF1E69-9D04-4D7D-A7BD-E522616C5B16}" destId="{0B3B9470-F532-46A7-A3E6-444D30E88DDF}" srcOrd="4" destOrd="0" parTransId="{891B9265-B3BE-41EC-81AD-482E6D2B9DBC}" sibTransId="{B735CA73-71C6-4B45-A84F-49A7154CBADF}"/>
    <dgm:cxn modelId="{2032F375-02C4-406F-8687-911DCD1C4631}" type="presOf" srcId="{220BC86E-C2BF-4B11-8680-282DF1707D6D}" destId="{1B67A037-9216-452B-A542-A01731F91739}" srcOrd="1" destOrd="0" presId="urn:microsoft.com/office/officeart/2005/8/layout/hierarchy6"/>
    <dgm:cxn modelId="{440FC4CC-707E-41FB-A9C7-5E32C54CA7AF}" type="presOf" srcId="{BF26D070-7A00-47FF-B85A-6990B4E7B15D}" destId="{2E1F2E06-1CCD-4E10-8883-850929E57C77}" srcOrd="0" destOrd="0" presId="urn:microsoft.com/office/officeart/2005/8/layout/hierarchy6"/>
    <dgm:cxn modelId="{46A4116A-89F6-48F5-A597-3B99B9CB6B0F}" srcId="{D366566F-A57A-41FF-957A-628D343015C3}" destId="{B8A4F7D3-4523-4560-AB69-613C9353175F}" srcOrd="1" destOrd="0" parTransId="{8D377EB0-7DF1-409D-A764-EF39C49DBEE6}" sibTransId="{B352D62C-369D-4AD2-B136-DDF9D5346C2E}"/>
    <dgm:cxn modelId="{319A7144-CA1F-4612-BAAD-CDA45B497DDE}" srcId="{BF26D070-7A00-47FF-B85A-6990B4E7B15D}" destId="{A90F4AB3-ABCC-4E7C-B2A4-B4A98F2C28C1}" srcOrd="1" destOrd="0" parTransId="{6C15B926-F292-4F9A-9D70-4FB437691D26}" sibTransId="{E9962048-F75F-434B-B3F6-D6AA49BC7FE6}"/>
    <dgm:cxn modelId="{A4B377B6-EC08-4646-B978-74D53712E8C1}" type="presOf" srcId="{4F430857-DFBB-475B-8CDB-B667CB06DE32}" destId="{16F13E5E-30DF-4352-82C6-B6BA85350B51}" srcOrd="0" destOrd="0" presId="urn:microsoft.com/office/officeart/2005/8/layout/hierarchy6"/>
    <dgm:cxn modelId="{A3C06366-A669-4139-9B6D-7D11813E6E9E}" type="presOf" srcId="{9548FE5E-07F3-4D2A-9F53-C80B76C4932E}" destId="{8478385E-4424-462A-9DCA-A37305DDED55}" srcOrd="0" destOrd="0" presId="urn:microsoft.com/office/officeart/2005/8/layout/hierarchy6"/>
    <dgm:cxn modelId="{75C90D39-0FAB-4E7D-AC8B-C8DD36735D29}" srcId="{7E8F4E30-4580-4D7F-9235-E25CB7BA1C7B}" destId="{6310C81D-C937-4729-81C5-73B3654A2FC3}" srcOrd="0" destOrd="0" parTransId="{E101C4D4-8A11-4A06-BE5A-FA32A97291AC}" sibTransId="{AE1EA2A5-776D-4EA6-99F6-686E0FFF0E38}"/>
    <dgm:cxn modelId="{D3A55511-3B19-4770-AD74-0439ACCA8C68}" type="presOf" srcId="{A5F748CC-50E8-4441-9A03-75265D9F14D7}" destId="{6BE7FE52-A628-4286-BD66-2C2B8313F0CF}" srcOrd="1" destOrd="0" presId="urn:microsoft.com/office/officeart/2005/8/layout/hierarchy6"/>
    <dgm:cxn modelId="{38BDA21D-8F6A-4B34-A5AF-CDC0552C2BDA}" srcId="{7E8F4E30-4580-4D7F-9235-E25CB7BA1C7B}" destId="{11683CBB-5B5B-4704-86C6-C75FCC170F8F}" srcOrd="1" destOrd="0" parTransId="{26BE1D23-4AA4-437D-9466-51B47D900F25}" sibTransId="{E25AC4C1-4709-430C-9C71-D1F78568678E}"/>
    <dgm:cxn modelId="{A6326C20-982C-4619-9496-5247707258B1}" type="presOf" srcId="{ACC14791-1E2A-4B95-AE75-C9D5B07322EC}" destId="{29B27E97-47BA-45A1-BDEF-299FA3EB724E}" srcOrd="0" destOrd="0" presId="urn:microsoft.com/office/officeart/2005/8/layout/hierarchy6"/>
    <dgm:cxn modelId="{CE94B3DB-6F34-407B-9F4C-475B06EA2193}" type="presOf" srcId="{F55EBADE-50DB-486B-9878-2ED9DDB4C3F6}" destId="{2C570EB1-CFC0-4D4A-BA1E-F08B5419E35D}" srcOrd="0" destOrd="0" presId="urn:microsoft.com/office/officeart/2005/8/layout/hierarchy6"/>
    <dgm:cxn modelId="{1BA12776-1F26-4A29-9F9C-8399B6140115}" type="presOf" srcId="{7469BE3B-DA46-4681-90D2-D8EA31A73618}" destId="{B8E8267E-AB2C-466A-A860-0813FFF625A8}" srcOrd="1" destOrd="0" presId="urn:microsoft.com/office/officeart/2005/8/layout/hierarchy6"/>
    <dgm:cxn modelId="{62277DAA-64B1-462F-86F2-25B3E8BEA80A}" srcId="{737663F8-4D41-4770-BFC4-31E4CC38EDE4}" destId="{F4F3ADC9-9133-4D10-9680-33A2C1C7C135}" srcOrd="1" destOrd="0" parTransId="{C5D2424D-3E6A-43B7-BCCD-05180EF989E1}" sibTransId="{AAC75600-A087-47BF-8DD3-6FCDB43DFFA4}"/>
    <dgm:cxn modelId="{4C048CB9-25F1-4595-88F8-69E3BFBD4043}" type="presOf" srcId="{CB9A20C2-810C-43E6-8B20-84A811C711F2}" destId="{2187089B-6356-4B64-BE93-524080D72E58}" srcOrd="0" destOrd="0" presId="urn:microsoft.com/office/officeart/2005/8/layout/hierarchy6"/>
    <dgm:cxn modelId="{BF1F97B7-E882-4C11-B036-CCCB50DAECEB}" srcId="{BA193D78-CAEE-420F-8423-987B80B803C7}" destId="{BF26D070-7A00-47FF-B85A-6990B4E7B15D}" srcOrd="0" destOrd="0" parTransId="{7807F976-3F4E-4558-8A6C-E0A8A883792B}" sibTransId="{ACE51B0B-210D-4BF2-A5D2-9BCB9D09E286}"/>
    <dgm:cxn modelId="{1FD5386F-EDED-4D8A-B295-F2D717076791}" type="presOf" srcId="{F5A3650D-7DA1-4A27-B2AF-BD0F49391D56}" destId="{8C1E719A-67A5-4D4F-910C-8AB47D0AAD29}" srcOrd="0" destOrd="0" presId="urn:microsoft.com/office/officeart/2005/8/layout/hierarchy6"/>
    <dgm:cxn modelId="{3E06BA5C-E7CF-4483-8F18-CAF8B5242D40}" type="presOf" srcId="{CB9A20C2-810C-43E6-8B20-84A811C711F2}" destId="{2644371C-FDC6-4018-89AE-C29595A3E918}" srcOrd="1" destOrd="0" presId="urn:microsoft.com/office/officeart/2005/8/layout/hierarchy6"/>
    <dgm:cxn modelId="{C3C74417-E722-4876-BF31-FC9C57BF2AC0}" srcId="{82FDA491-9450-464D-A87F-15D593FB8139}" destId="{5E7A8237-0B1A-4649-B51D-ED01E27CD052}" srcOrd="1" destOrd="0" parTransId="{AC092BC0-EC95-4D1B-AAA7-F2FE8FB29E4D}" sibTransId="{9B818BCE-CB76-4D8B-8AD3-53DD4F802E7B}"/>
    <dgm:cxn modelId="{07E5DAF2-B65D-4C77-B715-80AB2D9BA1F8}" type="presOf" srcId="{4F430857-DFBB-475B-8CDB-B667CB06DE32}" destId="{EFE655EC-F63E-46DE-BC93-E103E39C32A6}" srcOrd="1" destOrd="0" presId="urn:microsoft.com/office/officeart/2005/8/layout/hierarchy6"/>
    <dgm:cxn modelId="{DCFD4F01-B85D-4F20-BB37-F476E69B3704}" type="presOf" srcId="{82FDA491-9450-464D-A87F-15D593FB8139}" destId="{704F1F5A-94D9-4BEF-A88C-116DE30B6C06}" srcOrd="0" destOrd="0" presId="urn:microsoft.com/office/officeart/2005/8/layout/hierarchy6"/>
    <dgm:cxn modelId="{F7C88304-2415-4C81-B813-FDF80AF3F0B1}" type="presOf" srcId="{0B3B9470-F532-46A7-A3E6-444D30E88DDF}" destId="{EFEE8D33-D8D9-4F05-B12B-91AB321709A1}" srcOrd="1" destOrd="0" presId="urn:microsoft.com/office/officeart/2005/8/layout/hierarchy6"/>
    <dgm:cxn modelId="{7FA3E2D4-F396-4B1F-ACD6-305A44B76905}" type="presOf" srcId="{EC8E3A7C-B3C2-4DF4-A99E-4E78E57D01AD}" destId="{07CC77BA-C087-43E4-960B-DA2D84328273}" srcOrd="0" destOrd="0" presId="urn:microsoft.com/office/officeart/2005/8/layout/hierarchy6"/>
    <dgm:cxn modelId="{E6F57795-EEF2-4A03-8431-E12A2D0AFD9C}" type="presOf" srcId="{BA193D78-CAEE-420F-8423-987B80B803C7}" destId="{1C95CD5C-7365-48EA-BECB-45EDECD9666C}" srcOrd="0" destOrd="0" presId="urn:microsoft.com/office/officeart/2005/8/layout/hierarchy6"/>
    <dgm:cxn modelId="{37298C67-C7C7-4306-95A1-ED9FBEAB1D54}" type="presOf" srcId="{3225C868-BD79-4037-A8BB-70F5C27F3E9A}" destId="{9BA27AC1-1CF4-43CA-8BEF-53CFD50B5FE8}" srcOrd="0" destOrd="0" presId="urn:microsoft.com/office/officeart/2005/8/layout/hierarchy6"/>
    <dgm:cxn modelId="{FCEAD1A2-EF93-45DF-98BD-A5C8D1668782}" type="presOf" srcId="{5E7A8237-0B1A-4649-B51D-ED01E27CD052}" destId="{E20EA732-733A-40A4-8E21-310D4C703165}" srcOrd="0" destOrd="0" presId="urn:microsoft.com/office/officeart/2005/8/layout/hierarchy6"/>
    <dgm:cxn modelId="{7B3D0D34-D82E-4D91-9535-76764BDFDEA7}" type="presOf" srcId="{8FDF1E69-9D04-4D7D-A7BD-E522616C5B16}" destId="{43B74407-59BA-4139-85E4-06131E646D0E}" srcOrd="0" destOrd="0" presId="urn:microsoft.com/office/officeart/2005/8/layout/hierarchy6"/>
    <dgm:cxn modelId="{2B8B743F-98E7-4A29-8B8D-B17C7D8CEEA1}" srcId="{8FDF1E69-9D04-4D7D-A7BD-E522616C5B16}" destId="{A5F748CC-50E8-4441-9A03-75265D9F14D7}" srcOrd="2" destOrd="0" parTransId="{00DF362E-5D8D-4132-9414-3242C0CE73A3}" sibTransId="{0A6504A0-52D6-45A3-B4C4-CA3F3D2565A6}"/>
    <dgm:cxn modelId="{08F3CCA4-34AC-4EE9-AC61-5CDDDFA75F13}" type="presOf" srcId="{6C15B926-F292-4F9A-9D70-4FB437691D26}" destId="{653C5797-4BE4-49F9-AA97-2E0E2B4208FC}" srcOrd="0" destOrd="0" presId="urn:microsoft.com/office/officeart/2005/8/layout/hierarchy6"/>
    <dgm:cxn modelId="{44D72B22-3284-41AB-8853-A7195E400EB4}" srcId="{82FDA491-9450-464D-A87F-15D593FB8139}" destId="{BA193D78-CAEE-420F-8423-987B80B803C7}" srcOrd="0" destOrd="0" parTransId="{773928EF-F501-4F5B-BA9D-A5D0409055B6}" sibTransId="{B688DB32-AAA0-4059-8F96-9D73D15F080D}"/>
    <dgm:cxn modelId="{9A2F5A75-4F06-4093-8C48-3C7FC9148452}" type="presOf" srcId="{87AFE286-108E-4059-9423-B1F5CE460D7A}" destId="{7ECC6BEC-47F6-473A-871E-101AE0A78B7F}" srcOrd="0" destOrd="0" presId="urn:microsoft.com/office/officeart/2005/8/layout/hierarchy6"/>
    <dgm:cxn modelId="{2D26B9EB-6B8D-4046-B986-E11491A9E585}" srcId="{737663F8-4D41-4770-BFC4-31E4CC38EDE4}" destId="{D366566F-A57A-41FF-957A-628D343015C3}" srcOrd="0" destOrd="0" parTransId="{9548FE5E-07F3-4D2A-9F53-C80B76C4932E}" sibTransId="{B9572A4B-3665-49F1-BCCF-67E1DF5E07FB}"/>
    <dgm:cxn modelId="{B80842D9-4345-4C9D-8FAE-9F365579408C}" srcId="{B8A4F7D3-4523-4560-AB69-613C9353175F}" destId="{3225C868-BD79-4037-A8BB-70F5C27F3E9A}" srcOrd="1" destOrd="0" parTransId="{7F370345-69CA-4B87-9336-F67E9714FF36}" sibTransId="{B1079D00-77C1-4BD5-890A-63DE9246FBF8}"/>
    <dgm:cxn modelId="{772E1F73-455B-4939-8E38-C16C1D5CE62D}" type="presOf" srcId="{B119E353-779D-40F2-A5C7-7996BF36C63F}" destId="{C4B19510-0DD6-4666-9680-67EC1B46E6DB}" srcOrd="0" destOrd="0" presId="urn:microsoft.com/office/officeart/2005/8/layout/hierarchy6"/>
    <dgm:cxn modelId="{E243A938-D703-41C0-891D-6A49CE929D58}" type="presOf" srcId="{8D377EB0-7DF1-409D-A764-EF39C49DBEE6}" destId="{3B5DF5A5-C2A9-48F3-82C0-1BF6E11D0D92}" srcOrd="0" destOrd="0" presId="urn:microsoft.com/office/officeart/2005/8/layout/hierarchy6"/>
    <dgm:cxn modelId="{A9CFD846-5A75-4911-8C89-B7A476ABE629}" srcId="{6310C81D-C937-4729-81C5-73B3654A2FC3}" destId="{B119E353-779D-40F2-A5C7-7996BF36C63F}" srcOrd="1" destOrd="0" parTransId="{C87E4B56-26DB-4F00-85CC-CBD2EB076D47}" sibTransId="{3879E646-6C6F-4CA6-9CC1-F9CB0372F595}"/>
    <dgm:cxn modelId="{8F4056C0-4226-4BBD-B2F6-04726D807A56}" type="presOf" srcId="{C4A77E22-12A6-4DA7-A244-75B0147EE2DA}" destId="{1BF4604F-CC66-454D-A43D-65D53BE96951}" srcOrd="0" destOrd="0" presId="urn:microsoft.com/office/officeart/2005/8/layout/hierarchy6"/>
    <dgm:cxn modelId="{AFF66DB3-8F09-42AB-B960-F276FA0E5FB0}" srcId="{8FDF1E69-9D04-4D7D-A7BD-E522616C5B16}" destId="{220BC86E-C2BF-4B11-8680-282DF1707D6D}" srcOrd="7" destOrd="0" parTransId="{A8A47758-126B-4C0F-8347-084DC71AA179}" sibTransId="{F4323AD0-FAB5-4D62-B4FC-EC8D88AFA42C}"/>
    <dgm:cxn modelId="{AB5911A1-E93A-4D7E-8118-EE56A764E66A}" type="presOf" srcId="{7807F976-3F4E-4558-8A6C-E0A8A883792B}" destId="{DA99EE2B-999C-4A28-A8A4-1A348F3CB37D}" srcOrd="0" destOrd="0" presId="urn:microsoft.com/office/officeart/2005/8/layout/hierarchy6"/>
    <dgm:cxn modelId="{AB25864E-CC11-4A55-9FE4-0A269950235C}" type="presOf" srcId="{D366566F-A57A-41FF-957A-628D343015C3}" destId="{F363FE1F-2315-43B2-9C4E-228580B8EFB0}" srcOrd="0" destOrd="0" presId="urn:microsoft.com/office/officeart/2005/8/layout/hierarchy6"/>
    <dgm:cxn modelId="{76FD7524-AA20-4B0F-8850-3A4D67428DD9}" type="presOf" srcId="{A90F4AB3-ABCC-4E7C-B2A4-B4A98F2C28C1}" destId="{6E72CEB8-3602-493E-85B0-7578543D62ED}" srcOrd="0" destOrd="0" presId="urn:microsoft.com/office/officeart/2005/8/layout/hierarchy6"/>
    <dgm:cxn modelId="{332D7C15-815F-41CA-8CAA-095E193160E1}" type="presOf" srcId="{26BE1D23-4AA4-437D-9466-51B47D900F25}" destId="{C0888528-9E51-4011-A400-68D8D0812346}" srcOrd="0" destOrd="0" presId="urn:microsoft.com/office/officeart/2005/8/layout/hierarchy6"/>
    <dgm:cxn modelId="{22BC8DBF-4A61-4230-9F5C-F9D091215B05}" type="presOf" srcId="{F4F3ADC9-9133-4D10-9680-33A2C1C7C135}" destId="{EB373081-7CB0-4A28-B896-ADE0477FC845}" srcOrd="0" destOrd="0" presId="urn:microsoft.com/office/officeart/2005/8/layout/hierarchy6"/>
    <dgm:cxn modelId="{66AD0405-FAFE-4209-805B-F43BEADADC29}" type="presOf" srcId="{C5D2424D-3E6A-43B7-BCCD-05180EF989E1}" destId="{434E0EED-0359-481E-9B3E-D6C5902C05E7}" srcOrd="0" destOrd="0" presId="urn:microsoft.com/office/officeart/2005/8/layout/hierarchy6"/>
    <dgm:cxn modelId="{4E372513-6557-44FD-8E0B-9B44CE86330E}" type="presParOf" srcId="{43B74407-59BA-4139-85E4-06131E646D0E}" destId="{0646D4A4-01CB-46B7-92F8-6576DFCE2634}" srcOrd="0" destOrd="0" presId="urn:microsoft.com/office/officeart/2005/8/layout/hierarchy6"/>
    <dgm:cxn modelId="{48B1034E-21DF-496C-8A1F-50112DF83FD7}" type="presParOf" srcId="{0646D4A4-01CB-46B7-92F8-6576DFCE2634}" destId="{B241A330-9328-4ED2-8076-2ACD7F198531}" srcOrd="0" destOrd="0" presId="urn:microsoft.com/office/officeart/2005/8/layout/hierarchy6"/>
    <dgm:cxn modelId="{45D58D30-FD7A-4AA0-9FCA-7F4DDF822BA4}" type="presParOf" srcId="{0646D4A4-01CB-46B7-92F8-6576DFCE2634}" destId="{982A1CC8-82F9-48D2-956A-FA5629AED2AA}" srcOrd="1" destOrd="0" presId="urn:microsoft.com/office/officeart/2005/8/layout/hierarchy6"/>
    <dgm:cxn modelId="{01CFAD41-C682-4B1D-B868-236B701CF9F0}" type="presParOf" srcId="{982A1CC8-82F9-48D2-956A-FA5629AED2AA}" destId="{10BF1E60-456C-40F8-9F41-775550F635DA}" srcOrd="0" destOrd="0" presId="urn:microsoft.com/office/officeart/2005/8/layout/hierarchy6"/>
    <dgm:cxn modelId="{11262651-EC44-42B6-A11A-B1D143B1109B}" type="presParOf" srcId="{10BF1E60-456C-40F8-9F41-775550F635DA}" destId="{2EF11544-C819-4191-BB42-5321B4CB7DCC}" srcOrd="0" destOrd="0" presId="urn:microsoft.com/office/officeart/2005/8/layout/hierarchy6"/>
    <dgm:cxn modelId="{F4821794-9569-4FD6-B2B0-9B7974B7E179}" type="presParOf" srcId="{10BF1E60-456C-40F8-9F41-775550F635DA}" destId="{24926D95-8D46-4940-8D0B-60531940DCBE}" srcOrd="1" destOrd="0" presId="urn:microsoft.com/office/officeart/2005/8/layout/hierarchy6"/>
    <dgm:cxn modelId="{341C0193-A8C2-4064-A177-A5A2C68BF236}" type="presParOf" srcId="{24926D95-8D46-4940-8D0B-60531940DCBE}" destId="{1718A025-39D3-48E5-B4D2-C4F1FF07F0CB}" srcOrd="0" destOrd="0" presId="urn:microsoft.com/office/officeart/2005/8/layout/hierarchy6"/>
    <dgm:cxn modelId="{3707BAD5-3872-47E6-87F6-514254B7CB05}" type="presParOf" srcId="{24926D95-8D46-4940-8D0B-60531940DCBE}" destId="{3820A38F-DAE9-4A70-874B-B7B4C568A236}" srcOrd="1" destOrd="0" presId="urn:microsoft.com/office/officeart/2005/8/layout/hierarchy6"/>
    <dgm:cxn modelId="{56C66452-4449-4B52-98E8-6EF404221684}" type="presParOf" srcId="{3820A38F-DAE9-4A70-874B-B7B4C568A236}" destId="{26775C0A-0668-466B-A849-E6A05D1723F0}" srcOrd="0" destOrd="0" presId="urn:microsoft.com/office/officeart/2005/8/layout/hierarchy6"/>
    <dgm:cxn modelId="{172F6785-8223-406A-9D47-3BB91C96B284}" type="presParOf" srcId="{3820A38F-DAE9-4A70-874B-B7B4C568A236}" destId="{18BDA8E7-39D3-4C15-8CEF-40DEA7CBBB8C}" srcOrd="1" destOrd="0" presId="urn:microsoft.com/office/officeart/2005/8/layout/hierarchy6"/>
    <dgm:cxn modelId="{E3C330B2-7CA0-4CAC-B402-ADE11D521102}" type="presParOf" srcId="{18BDA8E7-39D3-4C15-8CEF-40DEA7CBBB8C}" destId="{8478385E-4424-462A-9DCA-A37305DDED55}" srcOrd="0" destOrd="0" presId="urn:microsoft.com/office/officeart/2005/8/layout/hierarchy6"/>
    <dgm:cxn modelId="{E73EBB3E-D4CE-4021-BF33-737B13B3C7B1}" type="presParOf" srcId="{18BDA8E7-39D3-4C15-8CEF-40DEA7CBBB8C}" destId="{C99B5ED1-A154-4572-B597-901D283D19FB}" srcOrd="1" destOrd="0" presId="urn:microsoft.com/office/officeart/2005/8/layout/hierarchy6"/>
    <dgm:cxn modelId="{24FADD3A-7080-4493-921C-469B7DC363A9}" type="presParOf" srcId="{C99B5ED1-A154-4572-B597-901D283D19FB}" destId="{F363FE1F-2315-43B2-9C4E-228580B8EFB0}" srcOrd="0" destOrd="0" presId="urn:microsoft.com/office/officeart/2005/8/layout/hierarchy6"/>
    <dgm:cxn modelId="{1D1BCC1F-F0D0-4E0C-A9F5-E332DFCFA1F5}" type="presParOf" srcId="{C99B5ED1-A154-4572-B597-901D283D19FB}" destId="{2DE3A2DD-4AFD-43EF-834B-9E23EF3AE70B}" srcOrd="1" destOrd="0" presId="urn:microsoft.com/office/officeart/2005/8/layout/hierarchy6"/>
    <dgm:cxn modelId="{0FF33AF6-3FA5-4385-A66A-0ABBBF6C9609}" type="presParOf" srcId="{2DE3A2DD-4AFD-43EF-834B-9E23EF3AE70B}" destId="{7A0A155D-D35B-4EBA-A5EE-677C214C8E8B}" srcOrd="0" destOrd="0" presId="urn:microsoft.com/office/officeart/2005/8/layout/hierarchy6"/>
    <dgm:cxn modelId="{107C04F6-7057-4573-B80A-A85A05B25D80}" type="presParOf" srcId="{2DE3A2DD-4AFD-43EF-834B-9E23EF3AE70B}" destId="{F9DCBA90-3ED4-4C6D-8FFE-4326D718D10E}" srcOrd="1" destOrd="0" presId="urn:microsoft.com/office/officeart/2005/8/layout/hierarchy6"/>
    <dgm:cxn modelId="{106CDD8C-169C-403D-98AE-9FFBC3A82766}" type="presParOf" srcId="{F9DCBA90-3ED4-4C6D-8FFE-4326D718D10E}" destId="{704F1F5A-94D9-4BEF-A88C-116DE30B6C06}" srcOrd="0" destOrd="0" presId="urn:microsoft.com/office/officeart/2005/8/layout/hierarchy6"/>
    <dgm:cxn modelId="{E7094F6C-F5A7-4BC7-99DB-9E02D3B1A673}" type="presParOf" srcId="{F9DCBA90-3ED4-4C6D-8FFE-4326D718D10E}" destId="{546D7F3E-23AC-4F0A-A1E1-32A0952D35ED}" srcOrd="1" destOrd="0" presId="urn:microsoft.com/office/officeart/2005/8/layout/hierarchy6"/>
    <dgm:cxn modelId="{D3682C6E-668B-4C38-BF85-1C62D22452E7}" type="presParOf" srcId="{546D7F3E-23AC-4F0A-A1E1-32A0952D35ED}" destId="{248171EE-6698-4B21-8910-D1ADCC2D428C}" srcOrd="0" destOrd="0" presId="urn:microsoft.com/office/officeart/2005/8/layout/hierarchy6"/>
    <dgm:cxn modelId="{3BAC4984-B94C-4B79-916D-E7424B67C801}" type="presParOf" srcId="{546D7F3E-23AC-4F0A-A1E1-32A0952D35ED}" destId="{431B093E-C71C-4CA5-A4EA-A92BF1B15DCB}" srcOrd="1" destOrd="0" presId="urn:microsoft.com/office/officeart/2005/8/layout/hierarchy6"/>
    <dgm:cxn modelId="{F452A591-537D-41E6-B7EC-37394B9FD634}" type="presParOf" srcId="{431B093E-C71C-4CA5-A4EA-A92BF1B15DCB}" destId="{1C95CD5C-7365-48EA-BECB-45EDECD9666C}" srcOrd="0" destOrd="0" presId="urn:microsoft.com/office/officeart/2005/8/layout/hierarchy6"/>
    <dgm:cxn modelId="{C3C23E89-019F-402B-9FBE-CA551CE1652A}" type="presParOf" srcId="{431B093E-C71C-4CA5-A4EA-A92BF1B15DCB}" destId="{D852024E-8BA4-48D9-AE81-7B13BE1BF1C4}" srcOrd="1" destOrd="0" presId="urn:microsoft.com/office/officeart/2005/8/layout/hierarchy6"/>
    <dgm:cxn modelId="{9A793CD9-73B5-4199-9D27-86395217B44D}" type="presParOf" srcId="{D852024E-8BA4-48D9-AE81-7B13BE1BF1C4}" destId="{DA99EE2B-999C-4A28-A8A4-1A348F3CB37D}" srcOrd="0" destOrd="0" presId="urn:microsoft.com/office/officeart/2005/8/layout/hierarchy6"/>
    <dgm:cxn modelId="{1E0E5FAE-C136-4D01-A65E-E1F2CAA9C731}" type="presParOf" srcId="{D852024E-8BA4-48D9-AE81-7B13BE1BF1C4}" destId="{E076FC4C-B114-4B4A-9D80-F31D822F01A1}" srcOrd="1" destOrd="0" presId="urn:microsoft.com/office/officeart/2005/8/layout/hierarchy6"/>
    <dgm:cxn modelId="{FF529A03-5488-4FAB-BD42-F0208BFEFF27}" type="presParOf" srcId="{E076FC4C-B114-4B4A-9D80-F31D822F01A1}" destId="{2E1F2E06-1CCD-4E10-8883-850929E57C77}" srcOrd="0" destOrd="0" presId="urn:microsoft.com/office/officeart/2005/8/layout/hierarchy6"/>
    <dgm:cxn modelId="{538E1E45-83BF-4736-9BEF-AC1F4B9EDDDF}" type="presParOf" srcId="{E076FC4C-B114-4B4A-9D80-F31D822F01A1}" destId="{6E951EC8-C1E9-471E-99E5-273BA2201D03}" srcOrd="1" destOrd="0" presId="urn:microsoft.com/office/officeart/2005/8/layout/hierarchy6"/>
    <dgm:cxn modelId="{52C1EB32-E051-481A-A0AB-037D13E8657D}" type="presParOf" srcId="{6E951EC8-C1E9-471E-99E5-273BA2201D03}" destId="{29B27E97-47BA-45A1-BDEF-299FA3EB724E}" srcOrd="0" destOrd="0" presId="urn:microsoft.com/office/officeart/2005/8/layout/hierarchy6"/>
    <dgm:cxn modelId="{2A38161A-B918-4582-BEC8-B3401299B9C7}" type="presParOf" srcId="{6E951EC8-C1E9-471E-99E5-273BA2201D03}" destId="{DE1D1D4A-834B-4DAD-85AB-5B984F23AE4C}" srcOrd="1" destOrd="0" presId="urn:microsoft.com/office/officeart/2005/8/layout/hierarchy6"/>
    <dgm:cxn modelId="{8B3FF3D8-7949-42A3-A3C7-A736AD3F1A0D}" type="presParOf" srcId="{DE1D1D4A-834B-4DAD-85AB-5B984F23AE4C}" destId="{7ECC6BEC-47F6-473A-871E-101AE0A78B7F}" srcOrd="0" destOrd="0" presId="urn:microsoft.com/office/officeart/2005/8/layout/hierarchy6"/>
    <dgm:cxn modelId="{FFE80EFB-FD18-4C95-995D-E9F4185B7E7E}" type="presParOf" srcId="{DE1D1D4A-834B-4DAD-85AB-5B984F23AE4C}" destId="{D1D9841E-D868-4482-BC60-24B88B41E1C6}" srcOrd="1" destOrd="0" presId="urn:microsoft.com/office/officeart/2005/8/layout/hierarchy6"/>
    <dgm:cxn modelId="{AA90C5C9-C588-4C07-8AC4-263957AD6F7F}" type="presParOf" srcId="{6E951EC8-C1E9-471E-99E5-273BA2201D03}" destId="{653C5797-4BE4-49F9-AA97-2E0E2B4208FC}" srcOrd="2" destOrd="0" presId="urn:microsoft.com/office/officeart/2005/8/layout/hierarchy6"/>
    <dgm:cxn modelId="{AED0C5E3-BFBC-4EDC-98E7-C8EB46D1D555}" type="presParOf" srcId="{6E951EC8-C1E9-471E-99E5-273BA2201D03}" destId="{26192BDD-DABF-49C0-9E47-AA934036E533}" srcOrd="3" destOrd="0" presId="urn:microsoft.com/office/officeart/2005/8/layout/hierarchy6"/>
    <dgm:cxn modelId="{FE8A791B-AB3F-4218-80F1-2E4B21ED6328}" type="presParOf" srcId="{26192BDD-DABF-49C0-9E47-AA934036E533}" destId="{6E72CEB8-3602-493E-85B0-7578543D62ED}" srcOrd="0" destOrd="0" presId="urn:microsoft.com/office/officeart/2005/8/layout/hierarchy6"/>
    <dgm:cxn modelId="{E99B92B6-0C7F-4A64-A9E4-BDE81569585B}" type="presParOf" srcId="{26192BDD-DABF-49C0-9E47-AA934036E533}" destId="{52F13B57-DCCF-4BFE-A419-773B53DEE9B0}" srcOrd="1" destOrd="0" presId="urn:microsoft.com/office/officeart/2005/8/layout/hierarchy6"/>
    <dgm:cxn modelId="{8D339564-0F84-4009-80C6-214A56864C3F}" type="presParOf" srcId="{D852024E-8BA4-48D9-AE81-7B13BE1BF1C4}" destId="{07CC77BA-C087-43E4-960B-DA2D84328273}" srcOrd="2" destOrd="0" presId="urn:microsoft.com/office/officeart/2005/8/layout/hierarchy6"/>
    <dgm:cxn modelId="{FF5F7556-2CC1-46D3-9598-1EFCA624A593}" type="presParOf" srcId="{D852024E-8BA4-48D9-AE81-7B13BE1BF1C4}" destId="{7DEA04CF-13AF-4CBB-BB4E-4FEDA42193FD}" srcOrd="3" destOrd="0" presId="urn:microsoft.com/office/officeart/2005/8/layout/hierarchy6"/>
    <dgm:cxn modelId="{005E8A84-5ADF-482A-9BB2-5F59D7B01740}" type="presParOf" srcId="{7DEA04CF-13AF-4CBB-BB4E-4FEDA42193FD}" destId="{AB2B5975-849F-4F0B-AD68-2B280BB69121}" srcOrd="0" destOrd="0" presId="urn:microsoft.com/office/officeart/2005/8/layout/hierarchy6"/>
    <dgm:cxn modelId="{EB944898-1BF9-46C5-986D-7708E173BE94}" type="presParOf" srcId="{7DEA04CF-13AF-4CBB-BB4E-4FEDA42193FD}" destId="{8EE42BE0-826E-4394-8BCE-6803203792EE}" srcOrd="1" destOrd="0" presId="urn:microsoft.com/office/officeart/2005/8/layout/hierarchy6"/>
    <dgm:cxn modelId="{D6B29DC1-BA4F-459A-AEAE-3B1FC88D1EF3}" type="presParOf" srcId="{546D7F3E-23AC-4F0A-A1E1-32A0952D35ED}" destId="{214FD538-0484-4C82-81BB-9693ADF50452}" srcOrd="2" destOrd="0" presId="urn:microsoft.com/office/officeart/2005/8/layout/hierarchy6"/>
    <dgm:cxn modelId="{1D9E6269-D9A0-4EC8-8919-8DEA772838FB}" type="presParOf" srcId="{546D7F3E-23AC-4F0A-A1E1-32A0952D35ED}" destId="{73D04CB6-D6D5-4B4B-8D87-297C2EDB8A61}" srcOrd="3" destOrd="0" presId="urn:microsoft.com/office/officeart/2005/8/layout/hierarchy6"/>
    <dgm:cxn modelId="{F28DA183-CA0F-4EE5-9F2C-9CDBFD094A8A}" type="presParOf" srcId="{73D04CB6-D6D5-4B4B-8D87-297C2EDB8A61}" destId="{E20EA732-733A-40A4-8E21-310D4C703165}" srcOrd="0" destOrd="0" presId="urn:microsoft.com/office/officeart/2005/8/layout/hierarchy6"/>
    <dgm:cxn modelId="{24FBC6EA-D84A-4321-BB10-36D1924058CB}" type="presParOf" srcId="{73D04CB6-D6D5-4B4B-8D87-297C2EDB8A61}" destId="{160CFB3A-9176-4165-8F8D-03FB42B5F18E}" srcOrd="1" destOrd="0" presId="urn:microsoft.com/office/officeart/2005/8/layout/hierarchy6"/>
    <dgm:cxn modelId="{441950BF-6D02-4503-BF3F-A58145D30CE6}" type="presParOf" srcId="{2DE3A2DD-4AFD-43EF-834B-9E23EF3AE70B}" destId="{3B5DF5A5-C2A9-48F3-82C0-1BF6E11D0D92}" srcOrd="2" destOrd="0" presId="urn:microsoft.com/office/officeart/2005/8/layout/hierarchy6"/>
    <dgm:cxn modelId="{304A8A0F-BA41-4FAC-AAAF-2E617A1063A0}" type="presParOf" srcId="{2DE3A2DD-4AFD-43EF-834B-9E23EF3AE70B}" destId="{945DFF54-DF33-4AE5-9D5F-73103BDB666A}" srcOrd="3" destOrd="0" presId="urn:microsoft.com/office/officeart/2005/8/layout/hierarchy6"/>
    <dgm:cxn modelId="{EE9F5E7D-0060-49D8-8EDD-69D97FE286EE}" type="presParOf" srcId="{945DFF54-DF33-4AE5-9D5F-73103BDB666A}" destId="{88D50EE0-CAE9-4E60-A641-04DDE085E849}" srcOrd="0" destOrd="0" presId="urn:microsoft.com/office/officeart/2005/8/layout/hierarchy6"/>
    <dgm:cxn modelId="{96DD64D0-DBBF-4996-96EB-72710B6FA705}" type="presParOf" srcId="{945DFF54-DF33-4AE5-9D5F-73103BDB666A}" destId="{128D6FF7-6DB3-4768-81A8-0ADDD1C57517}" srcOrd="1" destOrd="0" presId="urn:microsoft.com/office/officeart/2005/8/layout/hierarchy6"/>
    <dgm:cxn modelId="{FBAC5084-0CCB-44FC-AC43-1E6A39105AA7}" type="presParOf" srcId="{128D6FF7-6DB3-4768-81A8-0ADDD1C57517}" destId="{A120A87D-FC43-4A7D-B1A2-E02F1C060A35}" srcOrd="0" destOrd="0" presId="urn:microsoft.com/office/officeart/2005/8/layout/hierarchy6"/>
    <dgm:cxn modelId="{057B17E6-8A34-4E4B-A730-954D454E9AE3}" type="presParOf" srcId="{128D6FF7-6DB3-4768-81A8-0ADDD1C57517}" destId="{9A473EC4-2DFD-4FFC-98F9-6ECE9EED6891}" srcOrd="1" destOrd="0" presId="urn:microsoft.com/office/officeart/2005/8/layout/hierarchy6"/>
    <dgm:cxn modelId="{D326175F-7298-458F-BDF2-DE5446BB46AF}" type="presParOf" srcId="{9A473EC4-2DFD-4FFC-98F9-6ECE9EED6891}" destId="{0FA89097-EAE5-4C79-BDF2-E495F5D273E5}" srcOrd="0" destOrd="0" presId="urn:microsoft.com/office/officeart/2005/8/layout/hierarchy6"/>
    <dgm:cxn modelId="{17EE382A-8E45-4700-BE47-E16D0D044F75}" type="presParOf" srcId="{9A473EC4-2DFD-4FFC-98F9-6ECE9EED6891}" destId="{74264D30-47AC-4811-96A9-004A07470A43}" srcOrd="1" destOrd="0" presId="urn:microsoft.com/office/officeart/2005/8/layout/hierarchy6"/>
    <dgm:cxn modelId="{095C7650-1F02-4FD1-9E70-2CADAB0C8D38}" type="presParOf" srcId="{74264D30-47AC-4811-96A9-004A07470A43}" destId="{9039F182-0F0E-4292-B4A7-B044DE0B1449}" srcOrd="0" destOrd="0" presId="urn:microsoft.com/office/officeart/2005/8/layout/hierarchy6"/>
    <dgm:cxn modelId="{2CC33D49-E7C3-499F-BED1-C3567846ABF5}" type="presParOf" srcId="{74264D30-47AC-4811-96A9-004A07470A43}" destId="{EA32CE76-BEAC-4663-BBB6-2562C3B47D06}" srcOrd="1" destOrd="0" presId="urn:microsoft.com/office/officeart/2005/8/layout/hierarchy6"/>
    <dgm:cxn modelId="{53651294-979B-4E32-96DF-133AEEC194E1}" type="presParOf" srcId="{EA32CE76-BEAC-4663-BBB6-2562C3B47D06}" destId="{183D8C3C-9FB6-40F0-A94A-F064DC573DBF}" srcOrd="0" destOrd="0" presId="urn:microsoft.com/office/officeart/2005/8/layout/hierarchy6"/>
    <dgm:cxn modelId="{E41F6712-390E-4BD9-A9EB-2A77BC4B1BDF}" type="presParOf" srcId="{EA32CE76-BEAC-4663-BBB6-2562C3B47D06}" destId="{E945EF3C-CD7A-40D9-9343-1E945E05A0DF}" srcOrd="1" destOrd="0" presId="urn:microsoft.com/office/officeart/2005/8/layout/hierarchy6"/>
    <dgm:cxn modelId="{37217BE1-7A0B-49E7-B354-E1819F12199A}" type="presParOf" srcId="{E945EF3C-CD7A-40D9-9343-1E945E05A0DF}" destId="{9A30737B-9787-4FDB-A0FE-848D43E3332B}" srcOrd="0" destOrd="0" presId="urn:microsoft.com/office/officeart/2005/8/layout/hierarchy6"/>
    <dgm:cxn modelId="{13305757-501A-4CE2-AEB2-4305EA05945D}" type="presParOf" srcId="{E945EF3C-CD7A-40D9-9343-1E945E05A0DF}" destId="{1FB74E28-8162-4037-AAA4-88618D6659B4}" srcOrd="1" destOrd="0" presId="urn:microsoft.com/office/officeart/2005/8/layout/hierarchy6"/>
    <dgm:cxn modelId="{889CB01A-688F-4EFC-BEB3-B1348F48C7A6}" type="presParOf" srcId="{1FB74E28-8162-4037-AAA4-88618D6659B4}" destId="{C5EC179F-DEBD-416F-883F-4CD40AB718E0}" srcOrd="0" destOrd="0" presId="urn:microsoft.com/office/officeart/2005/8/layout/hierarchy6"/>
    <dgm:cxn modelId="{C75FC9E3-2D7A-43E8-AC8D-708F27CDDD39}" type="presParOf" srcId="{1FB74E28-8162-4037-AAA4-88618D6659B4}" destId="{7AD281EB-A522-468A-B8DA-22D8396B3CF7}" srcOrd="1" destOrd="0" presId="urn:microsoft.com/office/officeart/2005/8/layout/hierarchy6"/>
    <dgm:cxn modelId="{B3288844-1CD8-4CE4-8422-79FC34CF3F2E}" type="presParOf" srcId="{E945EF3C-CD7A-40D9-9343-1E945E05A0DF}" destId="{783B57E1-5C5D-4C01-BF3C-B5007B652521}" srcOrd="2" destOrd="0" presId="urn:microsoft.com/office/officeart/2005/8/layout/hierarchy6"/>
    <dgm:cxn modelId="{4507B1F8-D522-4358-A586-5AB29D25F0A2}" type="presParOf" srcId="{E945EF3C-CD7A-40D9-9343-1E945E05A0DF}" destId="{2157317E-76C3-4147-87BD-3E037298BF8C}" srcOrd="3" destOrd="0" presId="urn:microsoft.com/office/officeart/2005/8/layout/hierarchy6"/>
    <dgm:cxn modelId="{C11520AC-F609-4302-9F7D-1632EACC7FA6}" type="presParOf" srcId="{2157317E-76C3-4147-87BD-3E037298BF8C}" destId="{C4B19510-0DD6-4666-9680-67EC1B46E6DB}" srcOrd="0" destOrd="0" presId="urn:microsoft.com/office/officeart/2005/8/layout/hierarchy6"/>
    <dgm:cxn modelId="{BB37860C-5736-4E1D-86A7-B92366595483}" type="presParOf" srcId="{2157317E-76C3-4147-87BD-3E037298BF8C}" destId="{2862BDA6-E46C-4D23-8B81-14674A3E1BD6}" srcOrd="1" destOrd="0" presId="urn:microsoft.com/office/officeart/2005/8/layout/hierarchy6"/>
    <dgm:cxn modelId="{FE59E07B-7887-4F1C-8C8F-85F8DA11951B}" type="presParOf" srcId="{74264D30-47AC-4811-96A9-004A07470A43}" destId="{C0888528-9E51-4011-A400-68D8D0812346}" srcOrd="2" destOrd="0" presId="urn:microsoft.com/office/officeart/2005/8/layout/hierarchy6"/>
    <dgm:cxn modelId="{92403E4A-160A-4858-906D-DA147464A853}" type="presParOf" srcId="{74264D30-47AC-4811-96A9-004A07470A43}" destId="{A1FD9FC8-45C7-47B4-9CEB-7846E647346D}" srcOrd="3" destOrd="0" presId="urn:microsoft.com/office/officeart/2005/8/layout/hierarchy6"/>
    <dgm:cxn modelId="{4AF472B8-3102-4FA0-9993-1D57F1F24361}" type="presParOf" srcId="{A1FD9FC8-45C7-47B4-9CEB-7846E647346D}" destId="{10AB604C-0359-42A6-B282-A28B1A4BD9A5}" srcOrd="0" destOrd="0" presId="urn:microsoft.com/office/officeart/2005/8/layout/hierarchy6"/>
    <dgm:cxn modelId="{63CF089B-D8C3-4FBD-8B48-A6DE78FD1CE1}" type="presParOf" srcId="{A1FD9FC8-45C7-47B4-9CEB-7846E647346D}" destId="{538B43CE-EBF6-4E99-82F8-8D0D0F66BE6B}" srcOrd="1" destOrd="0" presId="urn:microsoft.com/office/officeart/2005/8/layout/hierarchy6"/>
    <dgm:cxn modelId="{B596D585-B67D-452A-B028-6B3E0368F321}" type="presParOf" srcId="{128D6FF7-6DB3-4768-81A8-0ADDD1C57517}" destId="{6FB94C7A-47BB-4607-B757-9DA85A7AAC1B}" srcOrd="2" destOrd="0" presId="urn:microsoft.com/office/officeart/2005/8/layout/hierarchy6"/>
    <dgm:cxn modelId="{B6ECA610-83D0-4F41-9FF1-0E6F9C725A10}" type="presParOf" srcId="{128D6FF7-6DB3-4768-81A8-0ADDD1C57517}" destId="{A4458DF2-DCC1-4762-B8D4-8A5C94DC0915}" srcOrd="3" destOrd="0" presId="urn:microsoft.com/office/officeart/2005/8/layout/hierarchy6"/>
    <dgm:cxn modelId="{AE8F3864-F93A-494B-9D67-77F464A48FCB}" type="presParOf" srcId="{A4458DF2-DCC1-4762-B8D4-8A5C94DC0915}" destId="{9BA27AC1-1CF4-43CA-8BEF-53CFD50B5FE8}" srcOrd="0" destOrd="0" presId="urn:microsoft.com/office/officeart/2005/8/layout/hierarchy6"/>
    <dgm:cxn modelId="{7F383D36-8554-4B8A-9FBB-78D5B499AE13}" type="presParOf" srcId="{A4458DF2-DCC1-4762-B8D4-8A5C94DC0915}" destId="{2D993D5E-4F69-4D40-A0C8-ADEDDA307516}" srcOrd="1" destOrd="0" presId="urn:microsoft.com/office/officeart/2005/8/layout/hierarchy6"/>
    <dgm:cxn modelId="{D1F86D4C-2350-4C0F-AE78-EE8457613530}" type="presParOf" srcId="{18BDA8E7-39D3-4C15-8CEF-40DEA7CBBB8C}" destId="{434E0EED-0359-481E-9B3E-D6C5902C05E7}" srcOrd="2" destOrd="0" presId="urn:microsoft.com/office/officeart/2005/8/layout/hierarchy6"/>
    <dgm:cxn modelId="{FDF4C24B-DAA1-4087-9449-9DF3DD21F37F}" type="presParOf" srcId="{18BDA8E7-39D3-4C15-8CEF-40DEA7CBBB8C}" destId="{BCA2F38C-D6F0-4E55-9ADB-E1DB012328B2}" srcOrd="3" destOrd="0" presId="urn:microsoft.com/office/officeart/2005/8/layout/hierarchy6"/>
    <dgm:cxn modelId="{1733BB26-A2C0-46EF-8F15-B94C88866B93}" type="presParOf" srcId="{BCA2F38C-D6F0-4E55-9ADB-E1DB012328B2}" destId="{EB373081-7CB0-4A28-B896-ADE0477FC845}" srcOrd="0" destOrd="0" presId="urn:microsoft.com/office/officeart/2005/8/layout/hierarchy6"/>
    <dgm:cxn modelId="{4BB446E6-9494-4814-8509-E6E4B9404B2E}" type="presParOf" srcId="{BCA2F38C-D6F0-4E55-9ADB-E1DB012328B2}" destId="{5C5D0DDC-ED06-40F3-9965-14953ED5412B}" srcOrd="1" destOrd="0" presId="urn:microsoft.com/office/officeart/2005/8/layout/hierarchy6"/>
    <dgm:cxn modelId="{F71B80F6-2B0B-488D-9049-204046A521F6}" type="presParOf" srcId="{24926D95-8D46-4940-8D0B-60531940DCBE}" destId="{2C570EB1-CFC0-4D4A-BA1E-F08B5419E35D}" srcOrd="2" destOrd="0" presId="urn:microsoft.com/office/officeart/2005/8/layout/hierarchy6"/>
    <dgm:cxn modelId="{3A725110-87C8-4225-81A6-CB8A46C57478}" type="presParOf" srcId="{24926D95-8D46-4940-8D0B-60531940DCBE}" destId="{6CFAC2C5-8BAD-4E16-9011-5E52A890D323}" srcOrd="3" destOrd="0" presId="urn:microsoft.com/office/officeart/2005/8/layout/hierarchy6"/>
    <dgm:cxn modelId="{2C06B4E0-FF5C-40D6-9775-5F2C8C956768}" type="presParOf" srcId="{6CFAC2C5-8BAD-4E16-9011-5E52A890D323}" destId="{1BF4604F-CC66-454D-A43D-65D53BE96951}" srcOrd="0" destOrd="0" presId="urn:microsoft.com/office/officeart/2005/8/layout/hierarchy6"/>
    <dgm:cxn modelId="{DD5388DE-E15D-44ED-9EA7-F9FAE3EE82E9}" type="presParOf" srcId="{6CFAC2C5-8BAD-4E16-9011-5E52A890D323}" destId="{2A460613-790F-4B14-A8F7-DDC9420BD94F}" srcOrd="1" destOrd="0" presId="urn:microsoft.com/office/officeart/2005/8/layout/hierarchy6"/>
    <dgm:cxn modelId="{48A27306-46B6-41A2-AA51-5B2968FDF092}" type="presParOf" srcId="{43B74407-59BA-4139-85E4-06131E646D0E}" destId="{D943B4DE-E2CD-4051-9D9E-9E9A078650F0}" srcOrd="1" destOrd="0" presId="urn:microsoft.com/office/officeart/2005/8/layout/hierarchy6"/>
    <dgm:cxn modelId="{E5EC39C9-7C77-4FAF-B2B6-E997113589A0}" type="presParOf" srcId="{D943B4DE-E2CD-4051-9D9E-9E9A078650F0}" destId="{F5A37D50-B5B5-4C2D-84AF-EA78351F327E}" srcOrd="0" destOrd="0" presId="urn:microsoft.com/office/officeart/2005/8/layout/hierarchy6"/>
    <dgm:cxn modelId="{01B9A4A4-1F12-4F0E-B6CB-713959B389DE}" type="presParOf" srcId="{F5A37D50-B5B5-4C2D-84AF-EA78351F327E}" destId="{B7291FBE-2A5C-4F39-BBF9-A9AB2D2153AD}" srcOrd="0" destOrd="0" presId="urn:microsoft.com/office/officeart/2005/8/layout/hierarchy6"/>
    <dgm:cxn modelId="{37E9EC27-A688-4BA0-8CBA-986C3763499F}" type="presParOf" srcId="{F5A37D50-B5B5-4C2D-84AF-EA78351F327E}" destId="{B8E8267E-AB2C-466A-A860-0813FFF625A8}" srcOrd="1" destOrd="0" presId="urn:microsoft.com/office/officeart/2005/8/layout/hierarchy6"/>
    <dgm:cxn modelId="{A93428FE-630D-4F9F-B935-82D565AAFE3A}" type="presParOf" srcId="{D943B4DE-E2CD-4051-9D9E-9E9A078650F0}" destId="{59857E7A-9ACF-4555-A2AE-F0D008E6948F}" srcOrd="1" destOrd="0" presId="urn:microsoft.com/office/officeart/2005/8/layout/hierarchy6"/>
    <dgm:cxn modelId="{E854656B-1CC7-44CD-BCBC-AF401B35322D}" type="presParOf" srcId="{59857E7A-9ACF-4555-A2AE-F0D008E6948F}" destId="{E405B9C2-46DA-454A-822C-A0D529039ACF}" srcOrd="0" destOrd="0" presId="urn:microsoft.com/office/officeart/2005/8/layout/hierarchy6"/>
    <dgm:cxn modelId="{225C9942-A61F-47C8-AE7E-3D92B5C5BAF5}" type="presParOf" srcId="{D943B4DE-E2CD-4051-9D9E-9E9A078650F0}" destId="{9C60FA38-3495-478E-8134-3CB5F8020D61}" srcOrd="2" destOrd="0" presId="urn:microsoft.com/office/officeart/2005/8/layout/hierarchy6"/>
    <dgm:cxn modelId="{417C5193-303D-4A19-8354-74EB1F889BB0}" type="presParOf" srcId="{9C60FA38-3495-478E-8134-3CB5F8020D61}" destId="{AA328A1A-CB5B-4BA6-9166-3CF74DDD794C}" srcOrd="0" destOrd="0" presId="urn:microsoft.com/office/officeart/2005/8/layout/hierarchy6"/>
    <dgm:cxn modelId="{72705486-66F5-4A29-B896-168CB704C9C3}" type="presParOf" srcId="{9C60FA38-3495-478E-8134-3CB5F8020D61}" destId="{6BE7FE52-A628-4286-BD66-2C2B8313F0CF}" srcOrd="1" destOrd="0" presId="urn:microsoft.com/office/officeart/2005/8/layout/hierarchy6"/>
    <dgm:cxn modelId="{835370CA-F933-4CF8-AA43-86CB55B85A7B}" type="presParOf" srcId="{D943B4DE-E2CD-4051-9D9E-9E9A078650F0}" destId="{EF70E0A5-EEEB-4C78-9219-45E93A0B3F69}" srcOrd="3" destOrd="0" presId="urn:microsoft.com/office/officeart/2005/8/layout/hierarchy6"/>
    <dgm:cxn modelId="{976C114F-3BA1-4852-8267-E7875D5A33F0}" type="presParOf" srcId="{EF70E0A5-EEEB-4C78-9219-45E93A0B3F69}" destId="{96AD6753-DAA4-49B3-8C0E-05C97D97E815}" srcOrd="0" destOrd="0" presId="urn:microsoft.com/office/officeart/2005/8/layout/hierarchy6"/>
    <dgm:cxn modelId="{D1B09DB8-F149-4A27-96FF-80F22AF267B6}" type="presParOf" srcId="{D943B4DE-E2CD-4051-9D9E-9E9A078650F0}" destId="{4255C8AA-C4E8-4339-9EBF-229213188F50}" srcOrd="4" destOrd="0" presId="urn:microsoft.com/office/officeart/2005/8/layout/hierarchy6"/>
    <dgm:cxn modelId="{F2D1584E-A019-4B44-A08B-F6CA095CA420}" type="presParOf" srcId="{4255C8AA-C4E8-4339-9EBF-229213188F50}" destId="{16F13E5E-30DF-4352-82C6-B6BA85350B51}" srcOrd="0" destOrd="0" presId="urn:microsoft.com/office/officeart/2005/8/layout/hierarchy6"/>
    <dgm:cxn modelId="{9037FB6C-8729-4D12-AE31-E5D3675ACD4A}" type="presParOf" srcId="{4255C8AA-C4E8-4339-9EBF-229213188F50}" destId="{EFE655EC-F63E-46DE-BC93-E103E39C32A6}" srcOrd="1" destOrd="0" presId="urn:microsoft.com/office/officeart/2005/8/layout/hierarchy6"/>
    <dgm:cxn modelId="{9AA1E93C-BCF1-4B7B-A0AE-8E610D496703}" type="presParOf" srcId="{D943B4DE-E2CD-4051-9D9E-9E9A078650F0}" destId="{EBCF81A4-D066-4B7F-A016-BCB25588D99E}" srcOrd="5" destOrd="0" presId="urn:microsoft.com/office/officeart/2005/8/layout/hierarchy6"/>
    <dgm:cxn modelId="{E2A01DC3-5E6F-4405-8F40-D5970BEEC8F2}" type="presParOf" srcId="{EBCF81A4-D066-4B7F-A016-BCB25588D99E}" destId="{C5425807-3EFD-44B6-AF44-A69C79DE55C0}" srcOrd="0" destOrd="0" presId="urn:microsoft.com/office/officeart/2005/8/layout/hierarchy6"/>
    <dgm:cxn modelId="{5233335B-CC90-4616-8E58-8E565ED781C4}" type="presParOf" srcId="{D943B4DE-E2CD-4051-9D9E-9E9A078650F0}" destId="{EF601244-9845-4FD2-9625-C24ADC500056}" srcOrd="6" destOrd="0" presId="urn:microsoft.com/office/officeart/2005/8/layout/hierarchy6"/>
    <dgm:cxn modelId="{3BEE80DF-462D-4ABF-9665-30F0B7176D63}" type="presParOf" srcId="{EF601244-9845-4FD2-9625-C24ADC500056}" destId="{D5012D97-0D74-4088-BB4E-CA555BC9E3EE}" srcOrd="0" destOrd="0" presId="urn:microsoft.com/office/officeart/2005/8/layout/hierarchy6"/>
    <dgm:cxn modelId="{78B019C8-D44A-4A2B-B3CF-84AD4E79A08D}" type="presParOf" srcId="{EF601244-9845-4FD2-9625-C24ADC500056}" destId="{EFEE8D33-D8D9-4F05-B12B-91AB321709A1}" srcOrd="1" destOrd="0" presId="urn:microsoft.com/office/officeart/2005/8/layout/hierarchy6"/>
    <dgm:cxn modelId="{196B73CA-8EEB-4F12-9974-2B9578318579}" type="presParOf" srcId="{D943B4DE-E2CD-4051-9D9E-9E9A078650F0}" destId="{C31A7580-51C6-42CE-94F5-DD38A4BE1D38}" srcOrd="7" destOrd="0" presId="urn:microsoft.com/office/officeart/2005/8/layout/hierarchy6"/>
    <dgm:cxn modelId="{D21981CF-3D2F-4B0E-AC78-B6A6DBE91AA7}" type="presParOf" srcId="{C31A7580-51C6-42CE-94F5-DD38A4BE1D38}" destId="{6A15AECC-577E-4369-A448-68C204BEDA53}" srcOrd="0" destOrd="0" presId="urn:microsoft.com/office/officeart/2005/8/layout/hierarchy6"/>
    <dgm:cxn modelId="{E319DE13-EECA-4B56-A6DF-F524DB56756B}" type="presParOf" srcId="{D943B4DE-E2CD-4051-9D9E-9E9A078650F0}" destId="{07A2A659-8E82-4224-B0F5-7B3BF3BCB2B1}" srcOrd="8" destOrd="0" presId="urn:microsoft.com/office/officeart/2005/8/layout/hierarchy6"/>
    <dgm:cxn modelId="{0A0C693F-AA2D-4488-88EF-829FCC4122FC}" type="presParOf" srcId="{07A2A659-8E82-4224-B0F5-7B3BF3BCB2B1}" destId="{2187089B-6356-4B64-BE93-524080D72E58}" srcOrd="0" destOrd="0" presId="urn:microsoft.com/office/officeart/2005/8/layout/hierarchy6"/>
    <dgm:cxn modelId="{24389D1F-9BDF-4FAF-8598-79359D775783}" type="presParOf" srcId="{07A2A659-8E82-4224-B0F5-7B3BF3BCB2B1}" destId="{2644371C-FDC6-4018-89AE-C29595A3E918}" srcOrd="1" destOrd="0" presId="urn:microsoft.com/office/officeart/2005/8/layout/hierarchy6"/>
    <dgm:cxn modelId="{287A7199-DC0A-4257-9B0F-BEC971B683FF}" type="presParOf" srcId="{D943B4DE-E2CD-4051-9D9E-9E9A078650F0}" destId="{5F656960-5778-4547-AD41-9420ED518AB1}" srcOrd="9" destOrd="0" presId="urn:microsoft.com/office/officeart/2005/8/layout/hierarchy6"/>
    <dgm:cxn modelId="{B8C38393-2BF3-4960-842E-F6766B7C5A09}" type="presParOf" srcId="{5F656960-5778-4547-AD41-9420ED518AB1}" destId="{DC0C7615-1D6F-4EB1-BD0E-A2407A008540}" srcOrd="0" destOrd="0" presId="urn:microsoft.com/office/officeart/2005/8/layout/hierarchy6"/>
    <dgm:cxn modelId="{6D8F2311-EB07-4224-9559-12A2F3DCB1EA}" type="presParOf" srcId="{D943B4DE-E2CD-4051-9D9E-9E9A078650F0}" destId="{6B975CFD-3449-4177-8164-8C3782D49FD0}" srcOrd="10" destOrd="0" presId="urn:microsoft.com/office/officeart/2005/8/layout/hierarchy6"/>
    <dgm:cxn modelId="{A63E271D-09EE-4FC9-93F8-3B048A4E845C}" type="presParOf" srcId="{6B975CFD-3449-4177-8164-8C3782D49FD0}" destId="{8C1E719A-67A5-4D4F-910C-8AB47D0AAD29}" srcOrd="0" destOrd="0" presId="urn:microsoft.com/office/officeart/2005/8/layout/hierarchy6"/>
    <dgm:cxn modelId="{CFE0FAD5-5A61-4F1A-B87B-87DDDD621CC3}" type="presParOf" srcId="{6B975CFD-3449-4177-8164-8C3782D49FD0}" destId="{E1445BE7-2E58-4DDF-A0BE-AB87FFF74357}" srcOrd="1" destOrd="0" presId="urn:microsoft.com/office/officeart/2005/8/layout/hierarchy6"/>
    <dgm:cxn modelId="{869852B9-E6CB-420A-A85B-C99AF8574D5B}" type="presParOf" srcId="{D943B4DE-E2CD-4051-9D9E-9E9A078650F0}" destId="{DF5601BD-8184-43B3-907E-E20DF9D71189}" srcOrd="11" destOrd="0" presId="urn:microsoft.com/office/officeart/2005/8/layout/hierarchy6"/>
    <dgm:cxn modelId="{5EE72941-18DD-44D3-A0BB-14CE9ECDBA5E}" type="presParOf" srcId="{DF5601BD-8184-43B3-907E-E20DF9D71189}" destId="{FDB9CCD8-4534-45AC-A363-5A81B12056F2}" srcOrd="0" destOrd="0" presId="urn:microsoft.com/office/officeart/2005/8/layout/hierarchy6"/>
    <dgm:cxn modelId="{427AFD32-C9A5-477F-AC29-2160699FC34E}" type="presParOf" srcId="{D943B4DE-E2CD-4051-9D9E-9E9A078650F0}" destId="{EF902E3C-87D5-4B88-8674-8F0BC131BB61}" srcOrd="12" destOrd="0" presId="urn:microsoft.com/office/officeart/2005/8/layout/hierarchy6"/>
    <dgm:cxn modelId="{8AC3CB42-A35C-40F6-BEDF-94A0AABBD929}" type="presParOf" srcId="{EF902E3C-87D5-4B88-8674-8F0BC131BB61}" destId="{00F0EBE6-4E1A-47EF-A9F8-9EA93495EA61}" srcOrd="0" destOrd="0" presId="urn:microsoft.com/office/officeart/2005/8/layout/hierarchy6"/>
    <dgm:cxn modelId="{21579A86-53CD-4023-A2CD-44D5698E811B}" type="presParOf" srcId="{EF902E3C-87D5-4B88-8674-8F0BC131BB61}" destId="{1B67A037-9216-452B-A542-A01731F91739}" srcOrd="1" destOrd="0" presId="urn:microsoft.com/office/officeart/2005/8/layout/hierarchy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16DAE-93DA-476B-AEA7-6A8AC600379F}">
      <dsp:nvSpPr>
        <dsp:cNvPr id="0" name=""/>
        <dsp:cNvSpPr/>
      </dsp:nvSpPr>
      <dsp:spPr>
        <a:xfrm>
          <a:off x="1446395" y="144834"/>
          <a:ext cx="292246" cy="1702282"/>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3.</a:t>
          </a:r>
        </a:p>
      </dsp:txBody>
      <dsp:txXfrm>
        <a:off x="1446395" y="144834"/>
        <a:ext cx="292246" cy="461883"/>
      </dsp:txXfrm>
    </dsp:sp>
    <dsp:sp modelId="{44834517-67CD-42CE-A295-A81E27713288}">
      <dsp:nvSpPr>
        <dsp:cNvPr id="0" name=""/>
        <dsp:cNvSpPr/>
      </dsp:nvSpPr>
      <dsp:spPr>
        <a:xfrm>
          <a:off x="1105441" y="144834"/>
          <a:ext cx="292246" cy="1702282"/>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2.</a:t>
          </a:r>
        </a:p>
      </dsp:txBody>
      <dsp:txXfrm>
        <a:off x="1105441" y="144834"/>
        <a:ext cx="292246" cy="461883"/>
      </dsp:txXfrm>
    </dsp:sp>
    <dsp:sp modelId="{C95AE19F-B401-4684-8D89-6AA71A11221A}">
      <dsp:nvSpPr>
        <dsp:cNvPr id="0" name=""/>
        <dsp:cNvSpPr/>
      </dsp:nvSpPr>
      <dsp:spPr>
        <a:xfrm>
          <a:off x="764487" y="144834"/>
          <a:ext cx="292246" cy="1702282"/>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1.</a:t>
          </a:r>
        </a:p>
      </dsp:txBody>
      <dsp:txXfrm>
        <a:off x="764487" y="144834"/>
        <a:ext cx="292246" cy="461883"/>
      </dsp:txXfrm>
    </dsp:sp>
    <dsp:sp modelId="{0E77686D-2A3A-41D0-862A-89B2DA44204A}">
      <dsp:nvSpPr>
        <dsp:cNvPr id="0" name=""/>
        <dsp:cNvSpPr/>
      </dsp:nvSpPr>
      <dsp:spPr>
        <a:xfrm>
          <a:off x="423533" y="144834"/>
          <a:ext cx="292246" cy="1702282"/>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 </a:t>
          </a:r>
        </a:p>
      </dsp:txBody>
      <dsp:txXfrm>
        <a:off x="423533" y="144834"/>
        <a:ext cx="292246" cy="461883"/>
      </dsp:txXfrm>
    </dsp:sp>
    <dsp:sp modelId="{898B0D5A-DDBF-4131-994E-C91CAF5CA6E5}">
      <dsp:nvSpPr>
        <dsp:cNvPr id="0" name=""/>
        <dsp:cNvSpPr/>
      </dsp:nvSpPr>
      <dsp:spPr>
        <a:xfrm>
          <a:off x="447887" y="1135087"/>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26</a:t>
          </a:r>
        </a:p>
      </dsp:txBody>
      <dsp:txXfrm>
        <a:off x="451453" y="1138653"/>
        <a:ext cx="236406" cy="114637"/>
      </dsp:txXfrm>
    </dsp:sp>
    <dsp:sp modelId="{3DED76B3-75F7-45D8-A0D9-A8839A42D0D7}">
      <dsp:nvSpPr>
        <dsp:cNvPr id="0" name=""/>
        <dsp:cNvSpPr/>
      </dsp:nvSpPr>
      <dsp:spPr>
        <a:xfrm rot="17287600">
          <a:off x="583576" y="1041362"/>
          <a:ext cx="313113" cy="11645"/>
        </a:xfrm>
        <a:custGeom>
          <a:avLst/>
          <a:gdLst/>
          <a:ahLst/>
          <a:cxnLst/>
          <a:rect l="0" t="0" r="0" b="0"/>
          <a:pathLst>
            <a:path>
              <a:moveTo>
                <a:pt x="0" y="5822"/>
              </a:moveTo>
              <a:lnTo>
                <a:pt x="313113" y="58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732305" y="1039357"/>
        <a:ext cx="15655" cy="15655"/>
      </dsp:txXfrm>
    </dsp:sp>
    <dsp:sp modelId="{5D8EA58B-9C1E-4089-A8D4-8F6F51131F47}">
      <dsp:nvSpPr>
        <dsp:cNvPr id="0" name=""/>
        <dsp:cNvSpPr/>
      </dsp:nvSpPr>
      <dsp:spPr>
        <a:xfrm>
          <a:off x="788841" y="837513"/>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9</a:t>
          </a:r>
        </a:p>
      </dsp:txBody>
      <dsp:txXfrm>
        <a:off x="792407" y="841079"/>
        <a:ext cx="236406" cy="114637"/>
      </dsp:txXfrm>
    </dsp:sp>
    <dsp:sp modelId="{2C77D2E8-2557-4CC9-BEC1-CE09185EA133}">
      <dsp:nvSpPr>
        <dsp:cNvPr id="0" name=""/>
        <dsp:cNvSpPr/>
      </dsp:nvSpPr>
      <dsp:spPr>
        <a:xfrm rot="18289469">
          <a:off x="995794" y="822558"/>
          <a:ext cx="170585" cy="11645"/>
        </a:xfrm>
        <a:custGeom>
          <a:avLst/>
          <a:gdLst/>
          <a:ahLst/>
          <a:cxnLst/>
          <a:rect l="0" t="0" r="0" b="0"/>
          <a:pathLst>
            <a:path>
              <a:moveTo>
                <a:pt x="0" y="5822"/>
              </a:moveTo>
              <a:lnTo>
                <a:pt x="17058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1076822" y="824116"/>
        <a:ext cx="8529" cy="8529"/>
      </dsp:txXfrm>
    </dsp:sp>
    <dsp:sp modelId="{F4FA6689-83AA-44A2-83BF-46E2A1B86580}">
      <dsp:nvSpPr>
        <dsp:cNvPr id="0" name=""/>
        <dsp:cNvSpPr/>
      </dsp:nvSpPr>
      <dsp:spPr>
        <a:xfrm>
          <a:off x="1129795" y="697479"/>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3</a:t>
          </a:r>
        </a:p>
      </dsp:txBody>
      <dsp:txXfrm>
        <a:off x="1133361" y="701045"/>
        <a:ext cx="236406" cy="114637"/>
      </dsp:txXfrm>
    </dsp:sp>
    <dsp:sp modelId="{0FAB30EA-8A58-468B-B50C-271F84327C47}">
      <dsp:nvSpPr>
        <dsp:cNvPr id="0" name=""/>
        <dsp:cNvSpPr/>
      </dsp:nvSpPr>
      <dsp:spPr>
        <a:xfrm rot="18289469">
          <a:off x="1336748" y="682523"/>
          <a:ext cx="170585" cy="11645"/>
        </a:xfrm>
        <a:custGeom>
          <a:avLst/>
          <a:gdLst/>
          <a:ahLst/>
          <a:cxnLst/>
          <a:rect l="0" t="0" r="0" b="0"/>
          <a:pathLst>
            <a:path>
              <a:moveTo>
                <a:pt x="0" y="5822"/>
              </a:moveTo>
              <a:lnTo>
                <a:pt x="17058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7776" y="684081"/>
        <a:ext cx="8529" cy="8529"/>
      </dsp:txXfrm>
    </dsp:sp>
    <dsp:sp modelId="{37771BB0-5890-44C8-9A52-0F5B997832EB}">
      <dsp:nvSpPr>
        <dsp:cNvPr id="0" name=""/>
        <dsp:cNvSpPr/>
      </dsp:nvSpPr>
      <dsp:spPr>
        <a:xfrm>
          <a:off x="1470749" y="557444"/>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561010"/>
        <a:ext cx="236406" cy="114637"/>
      </dsp:txXfrm>
    </dsp:sp>
    <dsp:sp modelId="{C8784018-53A7-45F3-B02D-CC51C58946C5}">
      <dsp:nvSpPr>
        <dsp:cNvPr id="0" name=""/>
        <dsp:cNvSpPr/>
      </dsp:nvSpPr>
      <dsp:spPr>
        <a:xfrm>
          <a:off x="1373333" y="752541"/>
          <a:ext cx="97415" cy="11645"/>
        </a:xfrm>
        <a:custGeom>
          <a:avLst/>
          <a:gdLst/>
          <a:ahLst/>
          <a:cxnLst/>
          <a:rect l="0" t="0" r="0" b="0"/>
          <a:pathLst>
            <a:path>
              <a:moveTo>
                <a:pt x="0" y="5822"/>
              </a:moveTo>
              <a:lnTo>
                <a:pt x="9741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9606" y="755928"/>
        <a:ext cx="4870" cy="4870"/>
      </dsp:txXfrm>
    </dsp:sp>
    <dsp:sp modelId="{ED1A3DA2-7282-42C5-9FBE-510650412CF1}">
      <dsp:nvSpPr>
        <dsp:cNvPr id="0" name=""/>
        <dsp:cNvSpPr/>
      </dsp:nvSpPr>
      <dsp:spPr>
        <a:xfrm>
          <a:off x="1470749" y="697479"/>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701045"/>
        <a:ext cx="236406" cy="114637"/>
      </dsp:txXfrm>
    </dsp:sp>
    <dsp:sp modelId="{C0E58AF8-12B4-4DBD-AFA8-08E755EFF237}">
      <dsp:nvSpPr>
        <dsp:cNvPr id="0" name=""/>
        <dsp:cNvSpPr/>
      </dsp:nvSpPr>
      <dsp:spPr>
        <a:xfrm rot="3310531">
          <a:off x="1336748" y="822558"/>
          <a:ext cx="170585" cy="11645"/>
        </a:xfrm>
        <a:custGeom>
          <a:avLst/>
          <a:gdLst/>
          <a:ahLst/>
          <a:cxnLst/>
          <a:rect l="0" t="0" r="0" b="0"/>
          <a:pathLst>
            <a:path>
              <a:moveTo>
                <a:pt x="0" y="5822"/>
              </a:moveTo>
              <a:lnTo>
                <a:pt x="17058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7776" y="824116"/>
        <a:ext cx="8529" cy="8529"/>
      </dsp:txXfrm>
    </dsp:sp>
    <dsp:sp modelId="{9C1E63B7-02CC-4C2B-9DE4-AE3DBF8973F0}">
      <dsp:nvSpPr>
        <dsp:cNvPr id="0" name=""/>
        <dsp:cNvSpPr/>
      </dsp:nvSpPr>
      <dsp:spPr>
        <a:xfrm>
          <a:off x="1470749" y="837513"/>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841079"/>
        <a:ext cx="236406" cy="114637"/>
      </dsp:txXfrm>
    </dsp:sp>
    <dsp:sp modelId="{B0EFD0BA-9FD8-4196-862C-8C426C308A0F}">
      <dsp:nvSpPr>
        <dsp:cNvPr id="0" name=""/>
        <dsp:cNvSpPr/>
      </dsp:nvSpPr>
      <dsp:spPr>
        <a:xfrm>
          <a:off x="1032379" y="892575"/>
          <a:ext cx="97415" cy="11645"/>
        </a:xfrm>
        <a:custGeom>
          <a:avLst/>
          <a:gdLst/>
          <a:ahLst/>
          <a:cxnLst/>
          <a:rect l="0" t="0" r="0" b="0"/>
          <a:pathLst>
            <a:path>
              <a:moveTo>
                <a:pt x="0" y="5822"/>
              </a:moveTo>
              <a:lnTo>
                <a:pt x="9741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1078652" y="895963"/>
        <a:ext cx="4870" cy="4870"/>
      </dsp:txXfrm>
    </dsp:sp>
    <dsp:sp modelId="{8B8A2641-FD5C-4979-AD6C-1C90BE08D9CE}">
      <dsp:nvSpPr>
        <dsp:cNvPr id="0" name=""/>
        <dsp:cNvSpPr/>
      </dsp:nvSpPr>
      <dsp:spPr>
        <a:xfrm>
          <a:off x="1129795" y="837513"/>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3</a:t>
          </a:r>
        </a:p>
      </dsp:txBody>
      <dsp:txXfrm>
        <a:off x="1133361" y="841079"/>
        <a:ext cx="236406" cy="114637"/>
      </dsp:txXfrm>
    </dsp:sp>
    <dsp:sp modelId="{C85DBE76-2535-40F2-BAD1-316069CB3263}">
      <dsp:nvSpPr>
        <dsp:cNvPr id="0" name=""/>
        <dsp:cNvSpPr/>
      </dsp:nvSpPr>
      <dsp:spPr>
        <a:xfrm rot="3310531">
          <a:off x="995794" y="962593"/>
          <a:ext cx="170585" cy="11645"/>
        </a:xfrm>
        <a:custGeom>
          <a:avLst/>
          <a:gdLst/>
          <a:ahLst/>
          <a:cxnLst/>
          <a:rect l="0" t="0" r="0" b="0"/>
          <a:pathLst>
            <a:path>
              <a:moveTo>
                <a:pt x="0" y="5822"/>
              </a:moveTo>
              <a:lnTo>
                <a:pt x="17058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076822" y="964151"/>
        <a:ext cx="8529" cy="8529"/>
      </dsp:txXfrm>
    </dsp:sp>
    <dsp:sp modelId="{9B21F7B2-7E8C-4627-B45C-E45796EDE92D}">
      <dsp:nvSpPr>
        <dsp:cNvPr id="0" name=""/>
        <dsp:cNvSpPr/>
      </dsp:nvSpPr>
      <dsp:spPr>
        <a:xfrm>
          <a:off x="1129795" y="977548"/>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3</a:t>
          </a:r>
        </a:p>
      </dsp:txBody>
      <dsp:txXfrm>
        <a:off x="1133361" y="981114"/>
        <a:ext cx="236406" cy="114637"/>
      </dsp:txXfrm>
    </dsp:sp>
    <dsp:sp modelId="{4735B6F7-C5CF-4239-AD69-3D24C12295C0}">
      <dsp:nvSpPr>
        <dsp:cNvPr id="0" name=""/>
        <dsp:cNvSpPr/>
      </dsp:nvSpPr>
      <dsp:spPr>
        <a:xfrm rot="18103853">
          <a:off x="647520" y="1111380"/>
          <a:ext cx="185225" cy="11645"/>
        </a:xfrm>
        <a:custGeom>
          <a:avLst/>
          <a:gdLst/>
          <a:ahLst/>
          <a:cxnLst/>
          <a:rect l="0" t="0" r="0" b="0"/>
          <a:pathLst>
            <a:path>
              <a:moveTo>
                <a:pt x="0" y="5822"/>
              </a:moveTo>
              <a:lnTo>
                <a:pt x="185225" y="58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735502" y="1112572"/>
        <a:ext cx="9261" cy="9261"/>
      </dsp:txXfrm>
    </dsp:sp>
    <dsp:sp modelId="{6989A083-CA37-4711-B6BC-15594532E203}">
      <dsp:nvSpPr>
        <dsp:cNvPr id="0" name=""/>
        <dsp:cNvSpPr/>
      </dsp:nvSpPr>
      <dsp:spPr>
        <a:xfrm>
          <a:off x="788841" y="977548"/>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9</a:t>
          </a:r>
        </a:p>
      </dsp:txBody>
      <dsp:txXfrm>
        <a:off x="792407" y="981114"/>
        <a:ext cx="236406" cy="114637"/>
      </dsp:txXfrm>
    </dsp:sp>
    <dsp:sp modelId="{B240B131-5D04-4487-AF94-D5780AC9AA9D}">
      <dsp:nvSpPr>
        <dsp:cNvPr id="0" name=""/>
        <dsp:cNvSpPr/>
      </dsp:nvSpPr>
      <dsp:spPr>
        <a:xfrm rot="4312400">
          <a:off x="583576" y="1338936"/>
          <a:ext cx="313113" cy="11645"/>
        </a:xfrm>
        <a:custGeom>
          <a:avLst/>
          <a:gdLst/>
          <a:ahLst/>
          <a:cxnLst/>
          <a:rect l="0" t="0" r="0" b="0"/>
          <a:pathLst>
            <a:path>
              <a:moveTo>
                <a:pt x="0" y="5822"/>
              </a:moveTo>
              <a:lnTo>
                <a:pt x="313113" y="58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732305" y="1336931"/>
        <a:ext cx="15655" cy="15655"/>
      </dsp:txXfrm>
    </dsp:sp>
    <dsp:sp modelId="{B76613EB-5485-4BA1-AD4F-9C4778F4A824}">
      <dsp:nvSpPr>
        <dsp:cNvPr id="0" name=""/>
        <dsp:cNvSpPr/>
      </dsp:nvSpPr>
      <dsp:spPr>
        <a:xfrm>
          <a:off x="788841" y="1432661"/>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8</a:t>
          </a:r>
        </a:p>
      </dsp:txBody>
      <dsp:txXfrm>
        <a:off x="792407" y="1436227"/>
        <a:ext cx="236406" cy="114637"/>
      </dsp:txXfrm>
    </dsp:sp>
    <dsp:sp modelId="{33879231-E2B7-45F6-B83C-5F3579670A93}">
      <dsp:nvSpPr>
        <dsp:cNvPr id="0" name=""/>
        <dsp:cNvSpPr/>
      </dsp:nvSpPr>
      <dsp:spPr>
        <a:xfrm rot="17945813">
          <a:off x="980925" y="1400201"/>
          <a:ext cx="200324" cy="11645"/>
        </a:xfrm>
        <a:custGeom>
          <a:avLst/>
          <a:gdLst/>
          <a:ahLst/>
          <a:cxnLst/>
          <a:rect l="0" t="0" r="0" b="0"/>
          <a:pathLst>
            <a:path>
              <a:moveTo>
                <a:pt x="0" y="5822"/>
              </a:moveTo>
              <a:lnTo>
                <a:pt x="200324"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076079" y="1401016"/>
        <a:ext cx="10016" cy="10016"/>
      </dsp:txXfrm>
    </dsp:sp>
    <dsp:sp modelId="{B59BB6DA-CC7B-49A1-B5EE-191EF09EB3F9}">
      <dsp:nvSpPr>
        <dsp:cNvPr id="0" name=""/>
        <dsp:cNvSpPr/>
      </dsp:nvSpPr>
      <dsp:spPr>
        <a:xfrm>
          <a:off x="1129795" y="1257618"/>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3</a:t>
          </a:r>
        </a:p>
      </dsp:txBody>
      <dsp:txXfrm>
        <a:off x="1133361" y="1261184"/>
        <a:ext cx="236406" cy="114637"/>
      </dsp:txXfrm>
    </dsp:sp>
    <dsp:sp modelId="{6D333273-2709-4357-BA8F-7BB02ADB8982}">
      <dsp:nvSpPr>
        <dsp:cNvPr id="0" name=""/>
        <dsp:cNvSpPr/>
      </dsp:nvSpPr>
      <dsp:spPr>
        <a:xfrm rot="18289469">
          <a:off x="1336748" y="1242662"/>
          <a:ext cx="170585" cy="11645"/>
        </a:xfrm>
        <a:custGeom>
          <a:avLst/>
          <a:gdLst/>
          <a:ahLst/>
          <a:cxnLst/>
          <a:rect l="0" t="0" r="0" b="0"/>
          <a:pathLst>
            <a:path>
              <a:moveTo>
                <a:pt x="0" y="5822"/>
              </a:moveTo>
              <a:lnTo>
                <a:pt x="17058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7776" y="1244220"/>
        <a:ext cx="8529" cy="8529"/>
      </dsp:txXfrm>
    </dsp:sp>
    <dsp:sp modelId="{C84D5841-6E35-414D-A7EE-42E9E2188F62}">
      <dsp:nvSpPr>
        <dsp:cNvPr id="0" name=""/>
        <dsp:cNvSpPr/>
      </dsp:nvSpPr>
      <dsp:spPr>
        <a:xfrm>
          <a:off x="1470749" y="1117583"/>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1121149"/>
        <a:ext cx="236406" cy="114637"/>
      </dsp:txXfrm>
    </dsp:sp>
    <dsp:sp modelId="{BA4D08F2-C201-4AE4-B412-78F4ED3C0EE1}">
      <dsp:nvSpPr>
        <dsp:cNvPr id="0" name=""/>
        <dsp:cNvSpPr/>
      </dsp:nvSpPr>
      <dsp:spPr>
        <a:xfrm>
          <a:off x="1373333" y="1312679"/>
          <a:ext cx="97415" cy="11645"/>
        </a:xfrm>
        <a:custGeom>
          <a:avLst/>
          <a:gdLst/>
          <a:ahLst/>
          <a:cxnLst/>
          <a:rect l="0" t="0" r="0" b="0"/>
          <a:pathLst>
            <a:path>
              <a:moveTo>
                <a:pt x="0" y="5822"/>
              </a:moveTo>
              <a:lnTo>
                <a:pt x="9741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9606" y="1316067"/>
        <a:ext cx="4870" cy="4870"/>
      </dsp:txXfrm>
    </dsp:sp>
    <dsp:sp modelId="{F0BEE89D-485D-4213-94B0-F0AAA45BBBF7}">
      <dsp:nvSpPr>
        <dsp:cNvPr id="0" name=""/>
        <dsp:cNvSpPr/>
      </dsp:nvSpPr>
      <dsp:spPr>
        <a:xfrm>
          <a:off x="1470749" y="1257618"/>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1261184"/>
        <a:ext cx="236406" cy="114637"/>
      </dsp:txXfrm>
    </dsp:sp>
    <dsp:sp modelId="{A2BAFD8A-38D7-4796-9DB2-42B94760A48F}">
      <dsp:nvSpPr>
        <dsp:cNvPr id="0" name=""/>
        <dsp:cNvSpPr/>
      </dsp:nvSpPr>
      <dsp:spPr>
        <a:xfrm rot="3310531">
          <a:off x="1336748" y="1382697"/>
          <a:ext cx="170585" cy="11645"/>
        </a:xfrm>
        <a:custGeom>
          <a:avLst/>
          <a:gdLst/>
          <a:ahLst/>
          <a:cxnLst/>
          <a:rect l="0" t="0" r="0" b="0"/>
          <a:pathLst>
            <a:path>
              <a:moveTo>
                <a:pt x="0" y="5822"/>
              </a:moveTo>
              <a:lnTo>
                <a:pt x="17058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7776" y="1384255"/>
        <a:ext cx="8529" cy="8529"/>
      </dsp:txXfrm>
    </dsp:sp>
    <dsp:sp modelId="{EEE10B4C-F650-4143-8278-1F440AAE8BE0}">
      <dsp:nvSpPr>
        <dsp:cNvPr id="0" name=""/>
        <dsp:cNvSpPr/>
      </dsp:nvSpPr>
      <dsp:spPr>
        <a:xfrm>
          <a:off x="1470749" y="1397652"/>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1401218"/>
        <a:ext cx="236406" cy="114637"/>
      </dsp:txXfrm>
    </dsp:sp>
    <dsp:sp modelId="{F228DA70-967B-442E-9A28-90D2B0075B2A}">
      <dsp:nvSpPr>
        <dsp:cNvPr id="0" name=""/>
        <dsp:cNvSpPr/>
      </dsp:nvSpPr>
      <dsp:spPr>
        <a:xfrm rot="20413970">
          <a:off x="1029329" y="1470219"/>
          <a:ext cx="103515" cy="11645"/>
        </a:xfrm>
        <a:custGeom>
          <a:avLst/>
          <a:gdLst/>
          <a:ahLst/>
          <a:cxnLst/>
          <a:rect l="0" t="0" r="0" b="0"/>
          <a:pathLst>
            <a:path>
              <a:moveTo>
                <a:pt x="0" y="5822"/>
              </a:moveTo>
              <a:lnTo>
                <a:pt x="103515"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078499" y="1473453"/>
        <a:ext cx="5175" cy="5175"/>
      </dsp:txXfrm>
    </dsp:sp>
    <dsp:sp modelId="{6A07F072-0DBA-48BC-BBFC-E6F7AD4736D4}">
      <dsp:nvSpPr>
        <dsp:cNvPr id="0" name=""/>
        <dsp:cNvSpPr/>
      </dsp:nvSpPr>
      <dsp:spPr>
        <a:xfrm>
          <a:off x="1129795" y="1397652"/>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3</a:t>
          </a:r>
        </a:p>
      </dsp:txBody>
      <dsp:txXfrm>
        <a:off x="1133361" y="1401218"/>
        <a:ext cx="236406" cy="114637"/>
      </dsp:txXfrm>
    </dsp:sp>
    <dsp:sp modelId="{2BA4FBCC-D5A4-49C5-BF6E-0F3F84BDAAA2}">
      <dsp:nvSpPr>
        <dsp:cNvPr id="0" name=""/>
        <dsp:cNvSpPr/>
      </dsp:nvSpPr>
      <dsp:spPr>
        <a:xfrm rot="3654187">
          <a:off x="980925" y="1575245"/>
          <a:ext cx="200324" cy="11645"/>
        </a:xfrm>
        <a:custGeom>
          <a:avLst/>
          <a:gdLst/>
          <a:ahLst/>
          <a:cxnLst/>
          <a:rect l="0" t="0" r="0" b="0"/>
          <a:pathLst>
            <a:path>
              <a:moveTo>
                <a:pt x="0" y="5822"/>
              </a:moveTo>
              <a:lnTo>
                <a:pt x="200324"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076079" y="1576059"/>
        <a:ext cx="10016" cy="10016"/>
      </dsp:txXfrm>
    </dsp:sp>
    <dsp:sp modelId="{4C459E0F-F3E9-4775-B28B-2F7C61286110}">
      <dsp:nvSpPr>
        <dsp:cNvPr id="0" name=""/>
        <dsp:cNvSpPr/>
      </dsp:nvSpPr>
      <dsp:spPr>
        <a:xfrm>
          <a:off x="1129795" y="1607704"/>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2</a:t>
          </a:r>
        </a:p>
      </dsp:txBody>
      <dsp:txXfrm>
        <a:off x="1133361" y="1611270"/>
        <a:ext cx="236406" cy="114637"/>
      </dsp:txXfrm>
    </dsp:sp>
    <dsp:sp modelId="{30C5F812-C7E8-4F17-A3AF-9161B72BDC30}">
      <dsp:nvSpPr>
        <dsp:cNvPr id="0" name=""/>
        <dsp:cNvSpPr/>
      </dsp:nvSpPr>
      <dsp:spPr>
        <a:xfrm rot="19457599">
          <a:off x="1362057" y="1627758"/>
          <a:ext cx="119967" cy="11645"/>
        </a:xfrm>
        <a:custGeom>
          <a:avLst/>
          <a:gdLst/>
          <a:ahLst/>
          <a:cxnLst/>
          <a:rect l="0" t="0" r="0" b="0"/>
          <a:pathLst>
            <a:path>
              <a:moveTo>
                <a:pt x="0" y="5822"/>
              </a:moveTo>
              <a:lnTo>
                <a:pt x="119967"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9042" y="1630581"/>
        <a:ext cx="5998" cy="5998"/>
      </dsp:txXfrm>
    </dsp:sp>
    <dsp:sp modelId="{D72B2C70-2395-4D14-A1D0-774F74744221}">
      <dsp:nvSpPr>
        <dsp:cNvPr id="0" name=""/>
        <dsp:cNvSpPr/>
      </dsp:nvSpPr>
      <dsp:spPr>
        <a:xfrm>
          <a:off x="1470749" y="1537687"/>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1541253"/>
        <a:ext cx="236406" cy="114637"/>
      </dsp:txXfrm>
    </dsp:sp>
    <dsp:sp modelId="{594FD2A0-0119-4593-94C1-7D9ECA7FF6FC}">
      <dsp:nvSpPr>
        <dsp:cNvPr id="0" name=""/>
        <dsp:cNvSpPr/>
      </dsp:nvSpPr>
      <dsp:spPr>
        <a:xfrm rot="2142401">
          <a:off x="1362057" y="1697775"/>
          <a:ext cx="119967" cy="11645"/>
        </a:xfrm>
        <a:custGeom>
          <a:avLst/>
          <a:gdLst/>
          <a:ahLst/>
          <a:cxnLst/>
          <a:rect l="0" t="0" r="0" b="0"/>
          <a:pathLst>
            <a:path>
              <a:moveTo>
                <a:pt x="0" y="5822"/>
              </a:moveTo>
              <a:lnTo>
                <a:pt x="119967" y="5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1419042" y="1700598"/>
        <a:ext cx="5998" cy="5998"/>
      </dsp:txXfrm>
    </dsp:sp>
    <dsp:sp modelId="{40B408CD-8899-47C7-86FA-CD8CC5F4A736}">
      <dsp:nvSpPr>
        <dsp:cNvPr id="0" name=""/>
        <dsp:cNvSpPr/>
      </dsp:nvSpPr>
      <dsp:spPr>
        <a:xfrm>
          <a:off x="1470749" y="1677722"/>
          <a:ext cx="243538" cy="1217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t>1</a:t>
          </a:r>
        </a:p>
      </dsp:txBody>
      <dsp:txXfrm>
        <a:off x="1474315" y="1681288"/>
        <a:ext cx="236406" cy="114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0EBE6-4E1A-47EF-A9F8-9EA93495EA61}">
      <dsp:nvSpPr>
        <dsp:cNvPr id="0" name=""/>
        <dsp:cNvSpPr/>
      </dsp:nvSpPr>
      <dsp:spPr>
        <a:xfrm>
          <a:off x="0" y="1434359"/>
          <a:ext cx="2689860" cy="19490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6. jautājums</a:t>
          </a:r>
        </a:p>
      </dsp:txBody>
      <dsp:txXfrm>
        <a:off x="0" y="1434359"/>
        <a:ext cx="806958" cy="194909"/>
      </dsp:txXfrm>
    </dsp:sp>
    <dsp:sp modelId="{8C1E719A-67A5-4D4F-910C-8AB47D0AAD29}">
      <dsp:nvSpPr>
        <dsp:cNvPr id="0" name=""/>
        <dsp:cNvSpPr/>
      </dsp:nvSpPr>
      <dsp:spPr>
        <a:xfrm>
          <a:off x="0" y="1206964"/>
          <a:ext cx="2689860" cy="19490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5. jautājums</a:t>
          </a:r>
        </a:p>
      </dsp:txBody>
      <dsp:txXfrm>
        <a:off x="0" y="1206964"/>
        <a:ext cx="806958" cy="194909"/>
      </dsp:txXfrm>
    </dsp:sp>
    <dsp:sp modelId="{2187089B-6356-4B64-BE93-524080D72E58}">
      <dsp:nvSpPr>
        <dsp:cNvPr id="0" name=""/>
        <dsp:cNvSpPr/>
      </dsp:nvSpPr>
      <dsp:spPr>
        <a:xfrm>
          <a:off x="0" y="979569"/>
          <a:ext cx="2689860" cy="19490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4. jautājums</a:t>
          </a:r>
        </a:p>
      </dsp:txBody>
      <dsp:txXfrm>
        <a:off x="0" y="979569"/>
        <a:ext cx="806958" cy="194909"/>
      </dsp:txXfrm>
    </dsp:sp>
    <dsp:sp modelId="{D5012D97-0D74-4088-BB4E-CA555BC9E3EE}">
      <dsp:nvSpPr>
        <dsp:cNvPr id="0" name=""/>
        <dsp:cNvSpPr/>
      </dsp:nvSpPr>
      <dsp:spPr>
        <a:xfrm>
          <a:off x="0" y="752175"/>
          <a:ext cx="2689860" cy="19490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3. jautājums</a:t>
          </a:r>
        </a:p>
      </dsp:txBody>
      <dsp:txXfrm>
        <a:off x="0" y="752175"/>
        <a:ext cx="806958" cy="194909"/>
      </dsp:txXfrm>
    </dsp:sp>
    <dsp:sp modelId="{16F13E5E-30DF-4352-82C6-B6BA85350B51}">
      <dsp:nvSpPr>
        <dsp:cNvPr id="0" name=""/>
        <dsp:cNvSpPr/>
      </dsp:nvSpPr>
      <dsp:spPr>
        <a:xfrm>
          <a:off x="0" y="524780"/>
          <a:ext cx="2689860" cy="19490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2. jautājums</a:t>
          </a:r>
        </a:p>
      </dsp:txBody>
      <dsp:txXfrm>
        <a:off x="0" y="524780"/>
        <a:ext cx="806958" cy="194909"/>
      </dsp:txXfrm>
    </dsp:sp>
    <dsp:sp modelId="{AA328A1A-CB5B-4BA6-9166-3CF74DDD794C}">
      <dsp:nvSpPr>
        <dsp:cNvPr id="0" name=""/>
        <dsp:cNvSpPr/>
      </dsp:nvSpPr>
      <dsp:spPr>
        <a:xfrm>
          <a:off x="0" y="297385"/>
          <a:ext cx="2689860" cy="19490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1. jautājums</a:t>
          </a:r>
        </a:p>
      </dsp:txBody>
      <dsp:txXfrm>
        <a:off x="0" y="297385"/>
        <a:ext cx="806958" cy="194909"/>
      </dsp:txXfrm>
    </dsp:sp>
    <dsp:sp modelId="{B7291FBE-2A5C-4F39-BBF9-A9AB2D2153AD}">
      <dsp:nvSpPr>
        <dsp:cNvPr id="0" name=""/>
        <dsp:cNvSpPr/>
      </dsp:nvSpPr>
      <dsp:spPr>
        <a:xfrm>
          <a:off x="0" y="69990"/>
          <a:ext cx="2689860" cy="19490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v-LV" sz="1000" kern="1200"/>
            <a:t> </a:t>
          </a:r>
        </a:p>
      </dsp:txBody>
      <dsp:txXfrm>
        <a:off x="0" y="69990"/>
        <a:ext cx="806958" cy="194909"/>
      </dsp:txXfrm>
    </dsp:sp>
    <dsp:sp modelId="{2EF11544-C819-4191-BB42-5321B4CB7DCC}">
      <dsp:nvSpPr>
        <dsp:cNvPr id="0" name=""/>
        <dsp:cNvSpPr/>
      </dsp:nvSpPr>
      <dsp:spPr>
        <a:xfrm>
          <a:off x="2074784" y="86233"/>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 60</a:t>
          </a:r>
        </a:p>
      </dsp:txBody>
      <dsp:txXfrm>
        <a:off x="2079541" y="90990"/>
        <a:ext cx="234123" cy="152910"/>
      </dsp:txXfrm>
    </dsp:sp>
    <dsp:sp modelId="{1718A025-39D3-48E5-B4D2-C4F1FF07F0CB}">
      <dsp:nvSpPr>
        <dsp:cNvPr id="0" name=""/>
        <dsp:cNvSpPr/>
      </dsp:nvSpPr>
      <dsp:spPr>
        <a:xfrm>
          <a:off x="2038238" y="202938"/>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775C0A-0668-466B-A849-E6A05D1723F0}">
      <dsp:nvSpPr>
        <dsp:cNvPr id="0" name=""/>
        <dsp:cNvSpPr/>
      </dsp:nvSpPr>
      <dsp:spPr>
        <a:xfrm>
          <a:off x="1916420" y="313628"/>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30</a:t>
          </a:r>
        </a:p>
      </dsp:txBody>
      <dsp:txXfrm>
        <a:off x="1921177" y="318385"/>
        <a:ext cx="234123" cy="152910"/>
      </dsp:txXfrm>
    </dsp:sp>
    <dsp:sp modelId="{8478385E-4424-462A-9DCA-A37305DDED55}">
      <dsp:nvSpPr>
        <dsp:cNvPr id="0" name=""/>
        <dsp:cNvSpPr/>
      </dsp:nvSpPr>
      <dsp:spPr>
        <a:xfrm>
          <a:off x="1879874" y="430332"/>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63FE1F-2315-43B2-9C4E-228580B8EFB0}">
      <dsp:nvSpPr>
        <dsp:cNvPr id="0" name=""/>
        <dsp:cNvSpPr/>
      </dsp:nvSpPr>
      <dsp:spPr>
        <a:xfrm>
          <a:off x="1758055" y="541022"/>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15</a:t>
          </a:r>
        </a:p>
      </dsp:txBody>
      <dsp:txXfrm>
        <a:off x="1762812" y="545779"/>
        <a:ext cx="234123" cy="152910"/>
      </dsp:txXfrm>
    </dsp:sp>
    <dsp:sp modelId="{7A0A155D-D35B-4EBA-A5EE-677C214C8E8B}">
      <dsp:nvSpPr>
        <dsp:cNvPr id="0" name=""/>
        <dsp:cNvSpPr/>
      </dsp:nvSpPr>
      <dsp:spPr>
        <a:xfrm>
          <a:off x="1404782" y="657727"/>
          <a:ext cx="475092" cy="91440"/>
        </a:xfrm>
        <a:custGeom>
          <a:avLst/>
          <a:gdLst/>
          <a:ahLst/>
          <a:cxnLst/>
          <a:rect l="0" t="0" r="0" b="0"/>
          <a:pathLst>
            <a:path>
              <a:moveTo>
                <a:pt x="475092" y="45720"/>
              </a:moveTo>
              <a:lnTo>
                <a:pt x="475092"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4F1F5A-94D9-4BEF-A88C-116DE30B6C06}">
      <dsp:nvSpPr>
        <dsp:cNvPr id="0" name=""/>
        <dsp:cNvSpPr/>
      </dsp:nvSpPr>
      <dsp:spPr>
        <a:xfrm>
          <a:off x="1282963" y="768417"/>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8</a:t>
          </a:r>
        </a:p>
      </dsp:txBody>
      <dsp:txXfrm>
        <a:off x="1287720" y="773174"/>
        <a:ext cx="234123" cy="152910"/>
      </dsp:txXfrm>
    </dsp:sp>
    <dsp:sp modelId="{248171EE-6698-4B21-8910-D1ADCC2D428C}">
      <dsp:nvSpPr>
        <dsp:cNvPr id="0" name=""/>
        <dsp:cNvSpPr/>
      </dsp:nvSpPr>
      <dsp:spPr>
        <a:xfrm>
          <a:off x="1246417" y="885122"/>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95CD5C-7365-48EA-BECB-45EDECD9666C}">
      <dsp:nvSpPr>
        <dsp:cNvPr id="0" name=""/>
        <dsp:cNvSpPr/>
      </dsp:nvSpPr>
      <dsp:spPr>
        <a:xfrm>
          <a:off x="1124599" y="995812"/>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4</a:t>
          </a:r>
        </a:p>
      </dsp:txBody>
      <dsp:txXfrm>
        <a:off x="1129356" y="1000569"/>
        <a:ext cx="234123" cy="152910"/>
      </dsp:txXfrm>
    </dsp:sp>
    <dsp:sp modelId="{DA99EE2B-999C-4A28-A8A4-1A348F3CB37D}">
      <dsp:nvSpPr>
        <dsp:cNvPr id="0" name=""/>
        <dsp:cNvSpPr/>
      </dsp:nvSpPr>
      <dsp:spPr>
        <a:xfrm>
          <a:off x="1088053" y="1112517"/>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1F2E06-1CCD-4E10-8883-850929E57C77}">
      <dsp:nvSpPr>
        <dsp:cNvPr id="0" name=""/>
        <dsp:cNvSpPr/>
      </dsp:nvSpPr>
      <dsp:spPr>
        <a:xfrm>
          <a:off x="966235" y="1223207"/>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2</a:t>
          </a:r>
        </a:p>
      </dsp:txBody>
      <dsp:txXfrm>
        <a:off x="970992" y="1227964"/>
        <a:ext cx="234123" cy="152910"/>
      </dsp:txXfrm>
    </dsp:sp>
    <dsp:sp modelId="{29B27E97-47BA-45A1-BDEF-299FA3EB724E}">
      <dsp:nvSpPr>
        <dsp:cNvPr id="0" name=""/>
        <dsp:cNvSpPr/>
      </dsp:nvSpPr>
      <dsp:spPr>
        <a:xfrm>
          <a:off x="929689" y="1339911"/>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C6BEC-47F6-473A-871E-101AE0A78B7F}">
      <dsp:nvSpPr>
        <dsp:cNvPr id="0" name=""/>
        <dsp:cNvSpPr/>
      </dsp:nvSpPr>
      <dsp:spPr>
        <a:xfrm>
          <a:off x="807870" y="1450601"/>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1</a:t>
          </a:r>
        </a:p>
      </dsp:txBody>
      <dsp:txXfrm>
        <a:off x="812627" y="1455358"/>
        <a:ext cx="234123" cy="152910"/>
      </dsp:txXfrm>
    </dsp:sp>
    <dsp:sp modelId="{653C5797-4BE4-49F9-AA97-2E0E2B4208FC}">
      <dsp:nvSpPr>
        <dsp:cNvPr id="0" name=""/>
        <dsp:cNvSpPr/>
      </dsp:nvSpPr>
      <dsp:spPr>
        <a:xfrm>
          <a:off x="1088053" y="1339911"/>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72CEB8-3602-493E-85B0-7578543D62ED}">
      <dsp:nvSpPr>
        <dsp:cNvPr id="0" name=""/>
        <dsp:cNvSpPr/>
      </dsp:nvSpPr>
      <dsp:spPr>
        <a:xfrm>
          <a:off x="1124599" y="1450601"/>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1</a:t>
          </a:r>
        </a:p>
      </dsp:txBody>
      <dsp:txXfrm>
        <a:off x="1129356" y="1455358"/>
        <a:ext cx="234123" cy="152910"/>
      </dsp:txXfrm>
    </dsp:sp>
    <dsp:sp modelId="{07CC77BA-C087-43E4-960B-DA2D84328273}">
      <dsp:nvSpPr>
        <dsp:cNvPr id="0" name=""/>
        <dsp:cNvSpPr/>
      </dsp:nvSpPr>
      <dsp:spPr>
        <a:xfrm>
          <a:off x="1246417" y="1112517"/>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2B5975-849F-4F0B-AD68-2B280BB69121}">
      <dsp:nvSpPr>
        <dsp:cNvPr id="0" name=""/>
        <dsp:cNvSpPr/>
      </dsp:nvSpPr>
      <dsp:spPr>
        <a:xfrm>
          <a:off x="1282963" y="1223207"/>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2</a:t>
          </a:r>
        </a:p>
      </dsp:txBody>
      <dsp:txXfrm>
        <a:off x="1287720" y="1227964"/>
        <a:ext cx="234123" cy="152910"/>
      </dsp:txXfrm>
    </dsp:sp>
    <dsp:sp modelId="{214FD538-0484-4C82-81BB-9693ADF50452}">
      <dsp:nvSpPr>
        <dsp:cNvPr id="0" name=""/>
        <dsp:cNvSpPr/>
      </dsp:nvSpPr>
      <dsp:spPr>
        <a:xfrm>
          <a:off x="1404782" y="885122"/>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0EA732-733A-40A4-8E21-310D4C703165}">
      <dsp:nvSpPr>
        <dsp:cNvPr id="0" name=""/>
        <dsp:cNvSpPr/>
      </dsp:nvSpPr>
      <dsp:spPr>
        <a:xfrm>
          <a:off x="1441327" y="995812"/>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4</a:t>
          </a:r>
        </a:p>
      </dsp:txBody>
      <dsp:txXfrm>
        <a:off x="1446084" y="1000569"/>
        <a:ext cx="234123" cy="152910"/>
      </dsp:txXfrm>
    </dsp:sp>
    <dsp:sp modelId="{3B5DF5A5-C2A9-48F3-82C0-1BF6E11D0D92}">
      <dsp:nvSpPr>
        <dsp:cNvPr id="0" name=""/>
        <dsp:cNvSpPr/>
      </dsp:nvSpPr>
      <dsp:spPr>
        <a:xfrm>
          <a:off x="1879874" y="657727"/>
          <a:ext cx="475092" cy="91440"/>
        </a:xfrm>
        <a:custGeom>
          <a:avLst/>
          <a:gdLst/>
          <a:ahLst/>
          <a:cxnLst/>
          <a:rect l="0" t="0" r="0" b="0"/>
          <a:pathLst>
            <a:path>
              <a:moveTo>
                <a:pt x="0" y="45720"/>
              </a:moveTo>
              <a:lnTo>
                <a:pt x="0" y="78204"/>
              </a:lnTo>
              <a:lnTo>
                <a:pt x="475092" y="78204"/>
              </a:lnTo>
              <a:lnTo>
                <a:pt x="475092"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D50EE0-CAE9-4E60-A641-04DDE085E849}">
      <dsp:nvSpPr>
        <dsp:cNvPr id="0" name=""/>
        <dsp:cNvSpPr/>
      </dsp:nvSpPr>
      <dsp:spPr>
        <a:xfrm>
          <a:off x="2233148" y="768417"/>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7</a:t>
          </a:r>
        </a:p>
      </dsp:txBody>
      <dsp:txXfrm>
        <a:off x="2237905" y="773174"/>
        <a:ext cx="234123" cy="152910"/>
      </dsp:txXfrm>
    </dsp:sp>
    <dsp:sp modelId="{A120A87D-FC43-4A7D-B1A2-E02F1C060A35}">
      <dsp:nvSpPr>
        <dsp:cNvPr id="0" name=""/>
        <dsp:cNvSpPr/>
      </dsp:nvSpPr>
      <dsp:spPr>
        <a:xfrm>
          <a:off x="2196602" y="885122"/>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A89097-EAE5-4C79-BDF2-E495F5D273E5}">
      <dsp:nvSpPr>
        <dsp:cNvPr id="0" name=""/>
        <dsp:cNvSpPr/>
      </dsp:nvSpPr>
      <dsp:spPr>
        <a:xfrm>
          <a:off x="2074784" y="995812"/>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3</a:t>
          </a:r>
        </a:p>
      </dsp:txBody>
      <dsp:txXfrm>
        <a:off x="2079541" y="1000569"/>
        <a:ext cx="234123" cy="152910"/>
      </dsp:txXfrm>
    </dsp:sp>
    <dsp:sp modelId="{9039F182-0F0E-4292-B4A7-B044DE0B1449}">
      <dsp:nvSpPr>
        <dsp:cNvPr id="0" name=""/>
        <dsp:cNvSpPr/>
      </dsp:nvSpPr>
      <dsp:spPr>
        <a:xfrm>
          <a:off x="2038238" y="1112517"/>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D8C3C-9FB6-40F0-A94A-F064DC573DBF}">
      <dsp:nvSpPr>
        <dsp:cNvPr id="0" name=""/>
        <dsp:cNvSpPr/>
      </dsp:nvSpPr>
      <dsp:spPr>
        <a:xfrm>
          <a:off x="1916420" y="1223207"/>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2</a:t>
          </a:r>
        </a:p>
      </dsp:txBody>
      <dsp:txXfrm>
        <a:off x="1921177" y="1227964"/>
        <a:ext cx="234123" cy="152910"/>
      </dsp:txXfrm>
    </dsp:sp>
    <dsp:sp modelId="{9A30737B-9787-4FDB-A0FE-848D43E3332B}">
      <dsp:nvSpPr>
        <dsp:cNvPr id="0" name=""/>
        <dsp:cNvSpPr/>
      </dsp:nvSpPr>
      <dsp:spPr>
        <a:xfrm>
          <a:off x="1879874" y="1339911"/>
          <a:ext cx="158364" cy="91440"/>
        </a:xfrm>
        <a:custGeom>
          <a:avLst/>
          <a:gdLst/>
          <a:ahLst/>
          <a:cxnLst/>
          <a:rect l="0" t="0" r="0" b="0"/>
          <a:pathLst>
            <a:path>
              <a:moveTo>
                <a:pt x="158364" y="45720"/>
              </a:moveTo>
              <a:lnTo>
                <a:pt x="158364" y="78204"/>
              </a:lnTo>
              <a:lnTo>
                <a:pt x="0" y="78204"/>
              </a:lnTo>
              <a:lnTo>
                <a:pt x="0"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EC179F-DEBD-416F-883F-4CD40AB718E0}">
      <dsp:nvSpPr>
        <dsp:cNvPr id="0" name=""/>
        <dsp:cNvSpPr/>
      </dsp:nvSpPr>
      <dsp:spPr>
        <a:xfrm>
          <a:off x="1758055" y="1450601"/>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1</a:t>
          </a:r>
        </a:p>
      </dsp:txBody>
      <dsp:txXfrm>
        <a:off x="1762812" y="1455358"/>
        <a:ext cx="234123" cy="152910"/>
      </dsp:txXfrm>
    </dsp:sp>
    <dsp:sp modelId="{783B57E1-5C5D-4C01-BF3C-B5007B652521}">
      <dsp:nvSpPr>
        <dsp:cNvPr id="0" name=""/>
        <dsp:cNvSpPr/>
      </dsp:nvSpPr>
      <dsp:spPr>
        <a:xfrm>
          <a:off x="2038238" y="1339911"/>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19510-0DD6-4666-9680-67EC1B46E6DB}">
      <dsp:nvSpPr>
        <dsp:cNvPr id="0" name=""/>
        <dsp:cNvSpPr/>
      </dsp:nvSpPr>
      <dsp:spPr>
        <a:xfrm>
          <a:off x="2074784" y="1450601"/>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1</a:t>
          </a:r>
        </a:p>
      </dsp:txBody>
      <dsp:txXfrm>
        <a:off x="2079541" y="1455358"/>
        <a:ext cx="234123" cy="152910"/>
      </dsp:txXfrm>
    </dsp:sp>
    <dsp:sp modelId="{C0888528-9E51-4011-A400-68D8D0812346}">
      <dsp:nvSpPr>
        <dsp:cNvPr id="0" name=""/>
        <dsp:cNvSpPr/>
      </dsp:nvSpPr>
      <dsp:spPr>
        <a:xfrm>
          <a:off x="2196602" y="1112517"/>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AB604C-0359-42A6-B282-A28B1A4BD9A5}">
      <dsp:nvSpPr>
        <dsp:cNvPr id="0" name=""/>
        <dsp:cNvSpPr/>
      </dsp:nvSpPr>
      <dsp:spPr>
        <a:xfrm>
          <a:off x="2233148" y="1223207"/>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1</a:t>
          </a:r>
        </a:p>
      </dsp:txBody>
      <dsp:txXfrm>
        <a:off x="2237905" y="1227964"/>
        <a:ext cx="234123" cy="152910"/>
      </dsp:txXfrm>
    </dsp:sp>
    <dsp:sp modelId="{6FB94C7A-47BB-4607-B757-9DA85A7AAC1B}">
      <dsp:nvSpPr>
        <dsp:cNvPr id="0" name=""/>
        <dsp:cNvSpPr/>
      </dsp:nvSpPr>
      <dsp:spPr>
        <a:xfrm>
          <a:off x="2354967" y="885122"/>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27AC1-1CF4-43CA-8BEF-53CFD50B5FE8}">
      <dsp:nvSpPr>
        <dsp:cNvPr id="0" name=""/>
        <dsp:cNvSpPr/>
      </dsp:nvSpPr>
      <dsp:spPr>
        <a:xfrm>
          <a:off x="2391512" y="995812"/>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4</a:t>
          </a:r>
        </a:p>
      </dsp:txBody>
      <dsp:txXfrm>
        <a:off x="2396269" y="1000569"/>
        <a:ext cx="234123" cy="152910"/>
      </dsp:txXfrm>
    </dsp:sp>
    <dsp:sp modelId="{434E0EED-0359-481E-9B3E-D6C5902C05E7}">
      <dsp:nvSpPr>
        <dsp:cNvPr id="0" name=""/>
        <dsp:cNvSpPr/>
      </dsp:nvSpPr>
      <dsp:spPr>
        <a:xfrm>
          <a:off x="2038238" y="430332"/>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73081-7CB0-4A28-B896-ADE0477FC845}">
      <dsp:nvSpPr>
        <dsp:cNvPr id="0" name=""/>
        <dsp:cNvSpPr/>
      </dsp:nvSpPr>
      <dsp:spPr>
        <a:xfrm>
          <a:off x="2074784" y="541022"/>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15</a:t>
          </a:r>
        </a:p>
      </dsp:txBody>
      <dsp:txXfrm>
        <a:off x="2079541" y="545779"/>
        <a:ext cx="234123" cy="152910"/>
      </dsp:txXfrm>
    </dsp:sp>
    <dsp:sp modelId="{2C570EB1-CFC0-4D4A-BA1E-F08B5419E35D}">
      <dsp:nvSpPr>
        <dsp:cNvPr id="0" name=""/>
        <dsp:cNvSpPr/>
      </dsp:nvSpPr>
      <dsp:spPr>
        <a:xfrm>
          <a:off x="2196602" y="202938"/>
          <a:ext cx="158364" cy="91440"/>
        </a:xfrm>
        <a:custGeom>
          <a:avLst/>
          <a:gdLst/>
          <a:ahLst/>
          <a:cxnLst/>
          <a:rect l="0" t="0" r="0" b="0"/>
          <a:pathLst>
            <a:path>
              <a:moveTo>
                <a:pt x="0" y="45720"/>
              </a:moveTo>
              <a:lnTo>
                <a:pt x="0" y="78204"/>
              </a:lnTo>
              <a:lnTo>
                <a:pt x="158364" y="78204"/>
              </a:lnTo>
              <a:lnTo>
                <a:pt x="158364" y="11068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F4604F-CC66-454D-A43D-65D53BE96951}">
      <dsp:nvSpPr>
        <dsp:cNvPr id="0" name=""/>
        <dsp:cNvSpPr/>
      </dsp:nvSpPr>
      <dsp:spPr>
        <a:xfrm>
          <a:off x="2233148" y="313628"/>
          <a:ext cx="243637" cy="1624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30</a:t>
          </a:r>
        </a:p>
      </dsp:txBody>
      <dsp:txXfrm>
        <a:off x="2237905" y="318385"/>
        <a:ext cx="234123" cy="1529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F8A17-2863-400A-9069-7987855C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7847</Words>
  <Characters>44732</Characters>
  <Application>Microsoft Office Word</Application>
  <DocSecurity>0</DocSecurity>
  <Lines>372</Lines>
  <Paragraphs>104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dc:creator>
  <cp:keywords/>
  <dc:description/>
  <cp:lastModifiedBy>Windows User</cp:lastModifiedBy>
  <cp:revision>5</cp:revision>
  <cp:lastPrinted>2019-06-27T08:43:00Z</cp:lastPrinted>
  <dcterms:created xsi:type="dcterms:W3CDTF">2019-06-27T08:41:00Z</dcterms:created>
  <dcterms:modified xsi:type="dcterms:W3CDTF">2019-06-27T08:44:00Z</dcterms:modified>
</cp:coreProperties>
</file>