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D68" w:rsidRPr="00C6606D" w:rsidRDefault="00887D68" w:rsidP="00C6606D">
      <w:pPr>
        <w:spacing w:before="120" w:after="0"/>
        <w:jc w:val="center"/>
        <w:rPr>
          <w:rFonts w:cstheme="minorHAnsi"/>
          <w:b/>
          <w:bCs/>
        </w:rPr>
      </w:pPr>
      <w:r w:rsidRPr="00C6606D">
        <w:rPr>
          <w:rFonts w:cstheme="minorHAnsi"/>
          <w:b/>
          <w:bCs/>
        </w:rPr>
        <w:t xml:space="preserve">Jauno matemātiķu konkurss </w:t>
      </w:r>
    </w:p>
    <w:p w:rsidR="00887D68" w:rsidRPr="00C6606D" w:rsidRDefault="00A71B3E" w:rsidP="00C6606D">
      <w:pPr>
        <w:spacing w:before="120" w:after="0" w:line="240" w:lineRule="auto"/>
        <w:jc w:val="center"/>
        <w:rPr>
          <w:rFonts w:cstheme="minorHAnsi"/>
          <w:b/>
          <w:bCs/>
        </w:rPr>
      </w:pPr>
      <w:r w:rsidRPr="00C6606D">
        <w:rPr>
          <w:rFonts w:cstheme="minorHAnsi"/>
          <w:b/>
          <w:bCs/>
        </w:rPr>
        <w:t>2017./2018</w:t>
      </w:r>
      <w:r w:rsidR="00887D68" w:rsidRPr="00C6606D">
        <w:rPr>
          <w:rFonts w:cstheme="minorHAnsi"/>
          <w:b/>
          <w:bCs/>
        </w:rPr>
        <w:t>. mācību gads</w:t>
      </w:r>
    </w:p>
    <w:p w:rsidR="00887D68" w:rsidRPr="00C6606D" w:rsidRDefault="00887D68" w:rsidP="00C6606D">
      <w:pPr>
        <w:spacing w:before="120" w:after="0"/>
        <w:jc w:val="center"/>
        <w:rPr>
          <w:rFonts w:cstheme="minorHAnsi"/>
          <w:b/>
          <w:bCs/>
        </w:rPr>
      </w:pPr>
      <w:r w:rsidRPr="00C6606D">
        <w:rPr>
          <w:rFonts w:cstheme="minorHAnsi"/>
          <w:b/>
          <w:bCs/>
        </w:rPr>
        <w:t>1. kārtas uzdevumi un atrisinājumi</w:t>
      </w:r>
    </w:p>
    <w:p w:rsidR="00F45A5C" w:rsidRDefault="00F45A5C" w:rsidP="00853DF5">
      <w:pPr>
        <w:spacing w:before="240" w:after="0"/>
        <w:jc w:val="both"/>
        <w:rPr>
          <w:rFonts w:cstheme="minorHAnsi"/>
          <w:b/>
        </w:rPr>
      </w:pPr>
      <w:r w:rsidRPr="00C6606D">
        <w:rPr>
          <w:rFonts w:cstheme="minorHAnsi"/>
          <w:b/>
        </w:rPr>
        <w:t>1. Rudens rēbuss</w:t>
      </w:r>
    </w:p>
    <w:p w:rsidR="0096796C" w:rsidRPr="00E77056" w:rsidRDefault="0096796C" w:rsidP="0096796C">
      <w:pPr>
        <w:spacing w:after="120" w:line="240" w:lineRule="auto"/>
        <w:jc w:val="both"/>
        <w:rPr>
          <w:szCs w:val="24"/>
        </w:rPr>
      </w:pPr>
      <w:r w:rsidRPr="00E77056">
        <w:rPr>
          <w:szCs w:val="24"/>
        </w:rPr>
        <w:t>Atrodi vienu piemēru, ar kādu burtu dotajā skaitļu rēbusā aizstāts katrs cipars, ja vienādi burti apzīmē vienādus ciparus, bet dažādi burti – dažādus ciparus</w:t>
      </w:r>
      <w:r>
        <w:rPr>
          <w:szCs w:val="24"/>
        </w:rPr>
        <w:t>!</w:t>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430"/>
        <w:gridCol w:w="397"/>
        <w:gridCol w:w="397"/>
        <w:gridCol w:w="397"/>
      </w:tblGrid>
      <w:tr w:rsidR="0096796C" w:rsidRPr="00E77056" w:rsidTr="004E5FCE">
        <w:trPr>
          <w:jc w:val="center"/>
        </w:trPr>
        <w:tc>
          <w:tcPr>
            <w:tcW w:w="397" w:type="dxa"/>
          </w:tcPr>
          <w:p w:rsidR="0096796C" w:rsidRPr="00E77056" w:rsidRDefault="0096796C" w:rsidP="004E5FCE">
            <w:pPr>
              <w:jc w:val="both"/>
              <w:rPr>
                <w:szCs w:val="24"/>
              </w:rPr>
            </w:pPr>
          </w:p>
        </w:tc>
        <w:tc>
          <w:tcPr>
            <w:tcW w:w="397" w:type="dxa"/>
          </w:tcPr>
          <w:p w:rsidR="0096796C" w:rsidRPr="00E77056" w:rsidRDefault="0096796C" w:rsidP="004E5FCE">
            <w:pPr>
              <w:jc w:val="both"/>
              <w:rPr>
                <w:szCs w:val="24"/>
              </w:rPr>
            </w:pPr>
          </w:p>
        </w:tc>
        <w:tc>
          <w:tcPr>
            <w:tcW w:w="397" w:type="dxa"/>
          </w:tcPr>
          <w:p w:rsidR="0096796C" w:rsidRPr="00E77056" w:rsidRDefault="0096796C" w:rsidP="004E5FCE">
            <w:pPr>
              <w:jc w:val="both"/>
              <w:rPr>
                <w:szCs w:val="24"/>
              </w:rPr>
            </w:pPr>
            <w:r>
              <w:rPr>
                <w:szCs w:val="24"/>
              </w:rPr>
              <w:t>S</w:t>
            </w:r>
          </w:p>
        </w:tc>
        <w:tc>
          <w:tcPr>
            <w:tcW w:w="430" w:type="dxa"/>
          </w:tcPr>
          <w:p w:rsidR="0096796C" w:rsidRPr="00E77056" w:rsidRDefault="0096796C" w:rsidP="004E5FCE">
            <w:pPr>
              <w:jc w:val="both"/>
              <w:rPr>
                <w:szCs w:val="24"/>
              </w:rPr>
            </w:pPr>
            <w:r>
              <w:rPr>
                <w:szCs w:val="24"/>
              </w:rPr>
              <w:t>A</w:t>
            </w:r>
          </w:p>
        </w:tc>
        <w:tc>
          <w:tcPr>
            <w:tcW w:w="397" w:type="dxa"/>
          </w:tcPr>
          <w:p w:rsidR="0096796C" w:rsidRPr="00E77056" w:rsidRDefault="0096796C" w:rsidP="004E5FCE">
            <w:pPr>
              <w:jc w:val="both"/>
              <w:rPr>
                <w:szCs w:val="24"/>
              </w:rPr>
            </w:pPr>
            <w:r>
              <w:rPr>
                <w:szCs w:val="24"/>
              </w:rPr>
              <w:t>U</w:t>
            </w:r>
          </w:p>
        </w:tc>
        <w:tc>
          <w:tcPr>
            <w:tcW w:w="397" w:type="dxa"/>
          </w:tcPr>
          <w:p w:rsidR="0096796C" w:rsidRPr="00E77056" w:rsidRDefault="0096796C" w:rsidP="004E5FCE">
            <w:pPr>
              <w:jc w:val="both"/>
              <w:rPr>
                <w:szCs w:val="24"/>
              </w:rPr>
            </w:pPr>
            <w:r>
              <w:rPr>
                <w:szCs w:val="24"/>
              </w:rPr>
              <w:t>L</w:t>
            </w:r>
          </w:p>
        </w:tc>
        <w:tc>
          <w:tcPr>
            <w:tcW w:w="397" w:type="dxa"/>
          </w:tcPr>
          <w:p w:rsidR="0096796C" w:rsidRPr="00E77056" w:rsidRDefault="0096796C" w:rsidP="004E5FCE">
            <w:pPr>
              <w:jc w:val="both"/>
              <w:rPr>
                <w:szCs w:val="24"/>
              </w:rPr>
            </w:pPr>
            <w:r>
              <w:rPr>
                <w:szCs w:val="24"/>
              </w:rPr>
              <w:t>E</w:t>
            </w:r>
          </w:p>
        </w:tc>
      </w:tr>
      <w:tr w:rsidR="0096796C" w:rsidRPr="00E77056" w:rsidTr="004E5FCE">
        <w:trPr>
          <w:jc w:val="center"/>
        </w:trPr>
        <w:tc>
          <w:tcPr>
            <w:tcW w:w="397" w:type="dxa"/>
          </w:tcPr>
          <w:p w:rsidR="0096796C" w:rsidRDefault="0096796C" w:rsidP="004E5FCE">
            <w:pPr>
              <w:jc w:val="both"/>
              <w:rPr>
                <w:szCs w:val="24"/>
              </w:rPr>
            </w:pPr>
            <w:r>
              <w:rPr>
                <w:szCs w:val="24"/>
              </w:rPr>
              <w:t>+</w:t>
            </w:r>
          </w:p>
        </w:tc>
        <w:tc>
          <w:tcPr>
            <w:tcW w:w="397" w:type="dxa"/>
          </w:tcPr>
          <w:p w:rsidR="0096796C" w:rsidRPr="00E77056" w:rsidRDefault="0096796C" w:rsidP="004E5FCE">
            <w:pPr>
              <w:jc w:val="both"/>
              <w:rPr>
                <w:szCs w:val="24"/>
              </w:rPr>
            </w:pPr>
            <w:r>
              <w:rPr>
                <w:szCs w:val="24"/>
              </w:rPr>
              <w:t>L</w:t>
            </w:r>
          </w:p>
        </w:tc>
        <w:tc>
          <w:tcPr>
            <w:tcW w:w="397" w:type="dxa"/>
          </w:tcPr>
          <w:p w:rsidR="0096796C" w:rsidRPr="00E77056" w:rsidRDefault="0096796C" w:rsidP="004E5FCE">
            <w:pPr>
              <w:jc w:val="both"/>
              <w:rPr>
                <w:szCs w:val="24"/>
              </w:rPr>
            </w:pPr>
            <w:r>
              <w:rPr>
                <w:szCs w:val="24"/>
              </w:rPr>
              <w:t>I</w:t>
            </w:r>
          </w:p>
        </w:tc>
        <w:tc>
          <w:tcPr>
            <w:tcW w:w="430" w:type="dxa"/>
          </w:tcPr>
          <w:p w:rsidR="0096796C" w:rsidRPr="00E77056" w:rsidRDefault="0096796C" w:rsidP="004E5FCE">
            <w:pPr>
              <w:jc w:val="both"/>
              <w:rPr>
                <w:szCs w:val="24"/>
              </w:rPr>
            </w:pPr>
            <w:r>
              <w:rPr>
                <w:szCs w:val="24"/>
              </w:rPr>
              <w:t>E</w:t>
            </w:r>
          </w:p>
        </w:tc>
        <w:tc>
          <w:tcPr>
            <w:tcW w:w="397" w:type="dxa"/>
          </w:tcPr>
          <w:p w:rsidR="0096796C" w:rsidRPr="00E77056" w:rsidRDefault="0096796C" w:rsidP="004E5FCE">
            <w:pPr>
              <w:jc w:val="both"/>
              <w:rPr>
                <w:szCs w:val="24"/>
              </w:rPr>
            </w:pPr>
            <w:r>
              <w:rPr>
                <w:szCs w:val="24"/>
              </w:rPr>
              <w:t>T</w:t>
            </w:r>
          </w:p>
        </w:tc>
        <w:tc>
          <w:tcPr>
            <w:tcW w:w="397" w:type="dxa"/>
          </w:tcPr>
          <w:p w:rsidR="0096796C" w:rsidRPr="00E77056" w:rsidRDefault="0096796C" w:rsidP="004E5FCE">
            <w:pPr>
              <w:jc w:val="both"/>
              <w:rPr>
                <w:szCs w:val="24"/>
              </w:rPr>
            </w:pPr>
            <w:r>
              <w:rPr>
                <w:szCs w:val="24"/>
              </w:rPr>
              <w:t>U</w:t>
            </w:r>
          </w:p>
        </w:tc>
        <w:tc>
          <w:tcPr>
            <w:tcW w:w="397" w:type="dxa"/>
          </w:tcPr>
          <w:p w:rsidR="0096796C" w:rsidRPr="00E77056" w:rsidRDefault="0096796C" w:rsidP="004E5FCE">
            <w:pPr>
              <w:jc w:val="both"/>
              <w:rPr>
                <w:szCs w:val="24"/>
              </w:rPr>
            </w:pPr>
            <w:r>
              <w:rPr>
                <w:szCs w:val="24"/>
              </w:rPr>
              <w:t>S</w:t>
            </w:r>
          </w:p>
        </w:tc>
      </w:tr>
      <w:tr w:rsidR="0096796C" w:rsidRPr="00E77056" w:rsidTr="004E5FCE">
        <w:trPr>
          <w:jc w:val="center"/>
        </w:trPr>
        <w:tc>
          <w:tcPr>
            <w:tcW w:w="397" w:type="dxa"/>
            <w:tcBorders>
              <w:top w:val="single" w:sz="4" w:space="0" w:color="auto"/>
            </w:tcBorders>
          </w:tcPr>
          <w:p w:rsidR="0096796C" w:rsidRDefault="0096796C" w:rsidP="004E5FCE">
            <w:pPr>
              <w:jc w:val="both"/>
              <w:rPr>
                <w:szCs w:val="24"/>
              </w:rPr>
            </w:pPr>
          </w:p>
        </w:tc>
        <w:tc>
          <w:tcPr>
            <w:tcW w:w="397" w:type="dxa"/>
            <w:tcBorders>
              <w:top w:val="single" w:sz="4" w:space="0" w:color="auto"/>
            </w:tcBorders>
          </w:tcPr>
          <w:p w:rsidR="0096796C" w:rsidRPr="00E77056" w:rsidRDefault="0096796C" w:rsidP="004E5FCE">
            <w:pPr>
              <w:jc w:val="both"/>
              <w:rPr>
                <w:szCs w:val="24"/>
              </w:rPr>
            </w:pPr>
            <w:r>
              <w:rPr>
                <w:szCs w:val="24"/>
              </w:rPr>
              <w:t>R</w:t>
            </w:r>
          </w:p>
        </w:tc>
        <w:tc>
          <w:tcPr>
            <w:tcW w:w="397" w:type="dxa"/>
            <w:tcBorders>
              <w:top w:val="single" w:sz="4" w:space="0" w:color="auto"/>
            </w:tcBorders>
          </w:tcPr>
          <w:p w:rsidR="0096796C" w:rsidRPr="00E77056" w:rsidRDefault="0096796C" w:rsidP="004E5FCE">
            <w:pPr>
              <w:jc w:val="both"/>
              <w:rPr>
                <w:szCs w:val="24"/>
              </w:rPr>
            </w:pPr>
            <w:r>
              <w:rPr>
                <w:szCs w:val="24"/>
              </w:rPr>
              <w:t>U</w:t>
            </w:r>
          </w:p>
        </w:tc>
        <w:tc>
          <w:tcPr>
            <w:tcW w:w="430" w:type="dxa"/>
            <w:tcBorders>
              <w:top w:val="single" w:sz="4" w:space="0" w:color="auto"/>
            </w:tcBorders>
          </w:tcPr>
          <w:p w:rsidR="0096796C" w:rsidRPr="00E77056" w:rsidRDefault="0096796C" w:rsidP="004E5FCE">
            <w:pPr>
              <w:jc w:val="both"/>
              <w:rPr>
                <w:szCs w:val="24"/>
              </w:rPr>
            </w:pPr>
            <w:r>
              <w:rPr>
                <w:szCs w:val="24"/>
              </w:rPr>
              <w:t>D</w:t>
            </w:r>
          </w:p>
        </w:tc>
        <w:tc>
          <w:tcPr>
            <w:tcW w:w="397" w:type="dxa"/>
            <w:tcBorders>
              <w:top w:val="single" w:sz="4" w:space="0" w:color="auto"/>
            </w:tcBorders>
          </w:tcPr>
          <w:p w:rsidR="0096796C" w:rsidRPr="00E77056" w:rsidRDefault="0096796C" w:rsidP="004E5FCE">
            <w:pPr>
              <w:jc w:val="both"/>
              <w:rPr>
                <w:szCs w:val="24"/>
              </w:rPr>
            </w:pPr>
            <w:r>
              <w:rPr>
                <w:szCs w:val="24"/>
              </w:rPr>
              <w:t>E</w:t>
            </w:r>
          </w:p>
        </w:tc>
        <w:tc>
          <w:tcPr>
            <w:tcW w:w="397" w:type="dxa"/>
            <w:tcBorders>
              <w:top w:val="single" w:sz="4" w:space="0" w:color="auto"/>
            </w:tcBorders>
          </w:tcPr>
          <w:p w:rsidR="0096796C" w:rsidRPr="00E77056" w:rsidRDefault="0096796C" w:rsidP="004E5FCE">
            <w:pPr>
              <w:jc w:val="both"/>
              <w:rPr>
                <w:szCs w:val="24"/>
              </w:rPr>
            </w:pPr>
            <w:r>
              <w:rPr>
                <w:szCs w:val="24"/>
              </w:rPr>
              <w:t>N</w:t>
            </w:r>
          </w:p>
        </w:tc>
        <w:tc>
          <w:tcPr>
            <w:tcW w:w="397" w:type="dxa"/>
            <w:tcBorders>
              <w:top w:val="single" w:sz="4" w:space="0" w:color="auto"/>
            </w:tcBorders>
          </w:tcPr>
          <w:p w:rsidR="0096796C" w:rsidRPr="00E77056" w:rsidRDefault="0096796C" w:rsidP="004E5FCE">
            <w:pPr>
              <w:jc w:val="both"/>
              <w:rPr>
                <w:szCs w:val="24"/>
              </w:rPr>
            </w:pPr>
            <w:r>
              <w:rPr>
                <w:szCs w:val="24"/>
              </w:rPr>
              <w:t>S</w:t>
            </w:r>
          </w:p>
        </w:tc>
      </w:tr>
    </w:tbl>
    <w:p w:rsidR="00F45A5C" w:rsidRPr="00C6606D" w:rsidRDefault="00F45A5C" w:rsidP="0096796C">
      <w:pPr>
        <w:pStyle w:val="JMKatr"/>
      </w:pPr>
      <w:r w:rsidRPr="00C6606D">
        <w:rPr>
          <w:b/>
        </w:rPr>
        <w:t xml:space="preserve">Atrisinājums. </w:t>
      </w:r>
      <w:r w:rsidRPr="00C6606D">
        <w:t>Dotajam rēbusam ir divi atrisinājumi, taču pietiek uzrādīt vienu no tiem.</w:t>
      </w:r>
    </w:p>
    <w:p w:rsidR="00C7459C" w:rsidRPr="00C6606D" w:rsidRDefault="00C7459C" w:rsidP="00C6606D">
      <w:pPr>
        <w:spacing w:before="120" w:after="0"/>
        <w:jc w:val="both"/>
        <w:rPr>
          <w:rFonts w:cstheme="minorHAnsi"/>
        </w:rPr>
        <w:sectPr w:rsidR="00C7459C" w:rsidRPr="00C6606D" w:rsidSect="00C7459C">
          <w:type w:val="continuous"/>
          <w:pgSz w:w="11906" w:h="16838"/>
          <w:pgMar w:top="1134" w:right="1134" w:bottom="1134" w:left="1134" w:header="709" w:footer="709" w:gutter="0"/>
          <w:cols w:space="708"/>
          <w:docGrid w:linePitch="360"/>
        </w:sectPr>
      </w:pP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430"/>
        <w:gridCol w:w="397"/>
        <w:gridCol w:w="397"/>
        <w:gridCol w:w="397"/>
      </w:tblGrid>
      <w:tr w:rsidR="00C7459C" w:rsidRPr="00C6606D" w:rsidTr="000356C8">
        <w:trPr>
          <w:jc w:val="center"/>
        </w:trPr>
        <w:tc>
          <w:tcPr>
            <w:tcW w:w="397" w:type="dxa"/>
          </w:tcPr>
          <w:p w:rsidR="00C7459C" w:rsidRPr="00C6606D" w:rsidRDefault="00C7459C" w:rsidP="00C6606D">
            <w:pPr>
              <w:spacing w:before="120"/>
              <w:jc w:val="both"/>
              <w:rPr>
                <w:rFonts w:cstheme="minorHAnsi"/>
              </w:rPr>
            </w:pPr>
          </w:p>
        </w:tc>
        <w:tc>
          <w:tcPr>
            <w:tcW w:w="397" w:type="dxa"/>
          </w:tcPr>
          <w:p w:rsidR="00C7459C" w:rsidRPr="00C6606D" w:rsidRDefault="00C7459C" w:rsidP="00C6606D">
            <w:pPr>
              <w:spacing w:before="120"/>
              <w:jc w:val="both"/>
              <w:rPr>
                <w:rFonts w:cstheme="minorHAnsi"/>
              </w:rPr>
            </w:pPr>
          </w:p>
        </w:tc>
        <w:tc>
          <w:tcPr>
            <w:tcW w:w="397" w:type="dxa"/>
          </w:tcPr>
          <w:p w:rsidR="00C7459C" w:rsidRPr="00C6606D" w:rsidRDefault="00C7459C" w:rsidP="00C6606D">
            <w:pPr>
              <w:spacing w:before="120"/>
              <w:jc w:val="both"/>
              <w:rPr>
                <w:rFonts w:cstheme="minorHAnsi"/>
              </w:rPr>
            </w:pPr>
            <w:r w:rsidRPr="00C6606D">
              <w:rPr>
                <w:rFonts w:cstheme="minorHAnsi"/>
              </w:rPr>
              <w:t>9</w:t>
            </w:r>
          </w:p>
        </w:tc>
        <w:tc>
          <w:tcPr>
            <w:tcW w:w="430" w:type="dxa"/>
          </w:tcPr>
          <w:p w:rsidR="00C7459C" w:rsidRPr="00C6606D" w:rsidRDefault="00C7459C" w:rsidP="00C6606D">
            <w:pPr>
              <w:spacing w:before="120"/>
              <w:jc w:val="both"/>
              <w:rPr>
                <w:rFonts w:cstheme="minorHAnsi"/>
              </w:rPr>
            </w:pPr>
            <w:r w:rsidRPr="00C6606D">
              <w:rPr>
                <w:rFonts w:cstheme="minorHAnsi"/>
              </w:rPr>
              <w:t>1</w:t>
            </w:r>
          </w:p>
        </w:tc>
        <w:tc>
          <w:tcPr>
            <w:tcW w:w="397" w:type="dxa"/>
          </w:tcPr>
          <w:p w:rsidR="00C7459C" w:rsidRPr="00C6606D" w:rsidRDefault="00C7459C" w:rsidP="00C6606D">
            <w:pPr>
              <w:spacing w:before="120"/>
              <w:jc w:val="both"/>
              <w:rPr>
                <w:rFonts w:cstheme="minorHAnsi"/>
              </w:rPr>
            </w:pPr>
            <w:r w:rsidRPr="00C6606D">
              <w:rPr>
                <w:rFonts w:cstheme="minorHAnsi"/>
              </w:rPr>
              <w:t>3</w:t>
            </w:r>
          </w:p>
        </w:tc>
        <w:tc>
          <w:tcPr>
            <w:tcW w:w="397" w:type="dxa"/>
          </w:tcPr>
          <w:p w:rsidR="00C7459C" w:rsidRPr="00C6606D" w:rsidRDefault="00C7459C" w:rsidP="00C6606D">
            <w:pPr>
              <w:spacing w:before="120"/>
              <w:jc w:val="both"/>
              <w:rPr>
                <w:rFonts w:cstheme="minorHAnsi"/>
              </w:rPr>
            </w:pPr>
            <w:r w:rsidRPr="00C6606D">
              <w:rPr>
                <w:rFonts w:cstheme="minorHAnsi"/>
              </w:rPr>
              <w:t>5</w:t>
            </w:r>
          </w:p>
        </w:tc>
        <w:tc>
          <w:tcPr>
            <w:tcW w:w="397" w:type="dxa"/>
          </w:tcPr>
          <w:p w:rsidR="00C7459C" w:rsidRPr="00C6606D" w:rsidRDefault="00C7459C" w:rsidP="00C6606D">
            <w:pPr>
              <w:spacing w:before="120"/>
              <w:jc w:val="both"/>
              <w:rPr>
                <w:rFonts w:cstheme="minorHAnsi"/>
              </w:rPr>
            </w:pPr>
            <w:r w:rsidRPr="00C6606D">
              <w:rPr>
                <w:rFonts w:cstheme="minorHAnsi"/>
              </w:rPr>
              <w:t>0</w:t>
            </w:r>
          </w:p>
        </w:tc>
      </w:tr>
      <w:tr w:rsidR="00C7459C" w:rsidRPr="00C6606D" w:rsidTr="000356C8">
        <w:trPr>
          <w:jc w:val="center"/>
        </w:trPr>
        <w:tc>
          <w:tcPr>
            <w:tcW w:w="397" w:type="dxa"/>
            <w:tcBorders>
              <w:bottom w:val="single" w:sz="4" w:space="0" w:color="auto"/>
            </w:tcBorders>
          </w:tcPr>
          <w:p w:rsidR="00C7459C" w:rsidRPr="00C6606D" w:rsidRDefault="00C7459C" w:rsidP="00C6606D">
            <w:pPr>
              <w:spacing w:before="120"/>
              <w:jc w:val="both"/>
              <w:rPr>
                <w:rFonts w:cstheme="minorHAnsi"/>
              </w:rPr>
            </w:pPr>
            <w:r w:rsidRPr="00C6606D">
              <w:rPr>
                <w:rFonts w:cstheme="minorHAnsi"/>
              </w:rPr>
              <w:t>+</w:t>
            </w:r>
          </w:p>
        </w:tc>
        <w:tc>
          <w:tcPr>
            <w:tcW w:w="397" w:type="dxa"/>
            <w:tcBorders>
              <w:bottom w:val="single" w:sz="4" w:space="0" w:color="auto"/>
            </w:tcBorders>
          </w:tcPr>
          <w:p w:rsidR="00C7459C" w:rsidRPr="00C6606D" w:rsidRDefault="00C7459C" w:rsidP="00C6606D">
            <w:pPr>
              <w:spacing w:before="120"/>
              <w:jc w:val="both"/>
              <w:rPr>
                <w:rFonts w:cstheme="minorHAnsi"/>
              </w:rPr>
            </w:pPr>
            <w:r w:rsidRPr="00C6606D">
              <w:rPr>
                <w:rFonts w:cstheme="minorHAnsi"/>
              </w:rPr>
              <w:t>5</w:t>
            </w:r>
          </w:p>
        </w:tc>
        <w:tc>
          <w:tcPr>
            <w:tcW w:w="397" w:type="dxa"/>
            <w:tcBorders>
              <w:bottom w:val="single" w:sz="4" w:space="0" w:color="auto"/>
            </w:tcBorders>
          </w:tcPr>
          <w:p w:rsidR="00C7459C" w:rsidRPr="00C6606D" w:rsidRDefault="00C7459C" w:rsidP="00C6606D">
            <w:pPr>
              <w:spacing w:before="120"/>
              <w:jc w:val="both"/>
              <w:rPr>
                <w:rFonts w:cstheme="minorHAnsi"/>
              </w:rPr>
            </w:pPr>
            <w:r w:rsidRPr="00C6606D">
              <w:rPr>
                <w:rFonts w:cstheme="minorHAnsi"/>
              </w:rPr>
              <w:t>4</w:t>
            </w:r>
          </w:p>
        </w:tc>
        <w:tc>
          <w:tcPr>
            <w:tcW w:w="430" w:type="dxa"/>
            <w:tcBorders>
              <w:bottom w:val="single" w:sz="4" w:space="0" w:color="auto"/>
            </w:tcBorders>
          </w:tcPr>
          <w:p w:rsidR="00C7459C" w:rsidRPr="00C6606D" w:rsidRDefault="00C7459C" w:rsidP="00C6606D">
            <w:pPr>
              <w:spacing w:before="120"/>
              <w:jc w:val="both"/>
              <w:rPr>
                <w:rFonts w:cstheme="minorHAnsi"/>
              </w:rPr>
            </w:pPr>
            <w:r w:rsidRPr="00C6606D">
              <w:rPr>
                <w:rFonts w:cstheme="minorHAnsi"/>
              </w:rPr>
              <w:t>0</w:t>
            </w:r>
          </w:p>
        </w:tc>
        <w:tc>
          <w:tcPr>
            <w:tcW w:w="397" w:type="dxa"/>
            <w:tcBorders>
              <w:bottom w:val="single" w:sz="4" w:space="0" w:color="auto"/>
            </w:tcBorders>
          </w:tcPr>
          <w:p w:rsidR="00C7459C" w:rsidRPr="00C6606D" w:rsidRDefault="00C7459C" w:rsidP="00C6606D">
            <w:pPr>
              <w:spacing w:before="120"/>
              <w:jc w:val="both"/>
              <w:rPr>
                <w:rFonts w:cstheme="minorHAnsi"/>
              </w:rPr>
            </w:pPr>
            <w:r w:rsidRPr="00C6606D">
              <w:rPr>
                <w:rFonts w:cstheme="minorHAnsi"/>
              </w:rPr>
              <w:t>7</w:t>
            </w:r>
          </w:p>
        </w:tc>
        <w:tc>
          <w:tcPr>
            <w:tcW w:w="397" w:type="dxa"/>
            <w:tcBorders>
              <w:bottom w:val="single" w:sz="4" w:space="0" w:color="auto"/>
            </w:tcBorders>
          </w:tcPr>
          <w:p w:rsidR="00C7459C" w:rsidRPr="00C6606D" w:rsidRDefault="00C7459C" w:rsidP="00C6606D">
            <w:pPr>
              <w:spacing w:before="120"/>
              <w:jc w:val="both"/>
              <w:rPr>
                <w:rFonts w:cstheme="minorHAnsi"/>
              </w:rPr>
            </w:pPr>
            <w:r w:rsidRPr="00C6606D">
              <w:rPr>
                <w:rFonts w:cstheme="minorHAnsi"/>
              </w:rPr>
              <w:t>3</w:t>
            </w:r>
          </w:p>
        </w:tc>
        <w:tc>
          <w:tcPr>
            <w:tcW w:w="397" w:type="dxa"/>
            <w:tcBorders>
              <w:bottom w:val="single" w:sz="4" w:space="0" w:color="auto"/>
            </w:tcBorders>
          </w:tcPr>
          <w:p w:rsidR="00C7459C" w:rsidRPr="00C6606D" w:rsidRDefault="00C7459C" w:rsidP="00C6606D">
            <w:pPr>
              <w:spacing w:before="120"/>
              <w:jc w:val="both"/>
              <w:rPr>
                <w:rFonts w:cstheme="minorHAnsi"/>
              </w:rPr>
            </w:pPr>
            <w:r w:rsidRPr="00C6606D">
              <w:rPr>
                <w:rFonts w:cstheme="minorHAnsi"/>
              </w:rPr>
              <w:t>9</w:t>
            </w:r>
          </w:p>
        </w:tc>
      </w:tr>
      <w:tr w:rsidR="00C7459C" w:rsidRPr="00C6606D" w:rsidTr="000356C8">
        <w:trPr>
          <w:jc w:val="center"/>
        </w:trPr>
        <w:tc>
          <w:tcPr>
            <w:tcW w:w="397" w:type="dxa"/>
            <w:tcBorders>
              <w:top w:val="single" w:sz="4" w:space="0" w:color="auto"/>
            </w:tcBorders>
          </w:tcPr>
          <w:p w:rsidR="00C7459C" w:rsidRPr="00C6606D" w:rsidRDefault="00C7459C" w:rsidP="00C6606D">
            <w:pPr>
              <w:spacing w:before="120"/>
              <w:jc w:val="both"/>
              <w:rPr>
                <w:rFonts w:cstheme="minorHAnsi"/>
              </w:rPr>
            </w:pPr>
          </w:p>
        </w:tc>
        <w:tc>
          <w:tcPr>
            <w:tcW w:w="397" w:type="dxa"/>
            <w:tcBorders>
              <w:top w:val="single" w:sz="4" w:space="0" w:color="auto"/>
            </w:tcBorders>
          </w:tcPr>
          <w:p w:rsidR="00C7459C" w:rsidRPr="00C6606D" w:rsidRDefault="00C7459C" w:rsidP="00C6606D">
            <w:pPr>
              <w:spacing w:before="120"/>
              <w:jc w:val="both"/>
              <w:rPr>
                <w:rFonts w:cstheme="minorHAnsi"/>
              </w:rPr>
            </w:pPr>
            <w:r w:rsidRPr="00C6606D">
              <w:rPr>
                <w:rFonts w:cstheme="minorHAnsi"/>
              </w:rPr>
              <w:t>6</w:t>
            </w:r>
          </w:p>
        </w:tc>
        <w:tc>
          <w:tcPr>
            <w:tcW w:w="397" w:type="dxa"/>
            <w:tcBorders>
              <w:top w:val="single" w:sz="4" w:space="0" w:color="auto"/>
            </w:tcBorders>
          </w:tcPr>
          <w:p w:rsidR="00C7459C" w:rsidRPr="00C6606D" w:rsidRDefault="00C7459C" w:rsidP="00C6606D">
            <w:pPr>
              <w:spacing w:before="120"/>
              <w:jc w:val="both"/>
              <w:rPr>
                <w:rFonts w:cstheme="minorHAnsi"/>
              </w:rPr>
            </w:pPr>
            <w:r w:rsidRPr="00C6606D">
              <w:rPr>
                <w:rFonts w:cstheme="minorHAnsi"/>
              </w:rPr>
              <w:t>3</w:t>
            </w:r>
          </w:p>
        </w:tc>
        <w:tc>
          <w:tcPr>
            <w:tcW w:w="430" w:type="dxa"/>
            <w:tcBorders>
              <w:top w:val="single" w:sz="4" w:space="0" w:color="auto"/>
            </w:tcBorders>
          </w:tcPr>
          <w:p w:rsidR="00C7459C" w:rsidRPr="00C6606D" w:rsidRDefault="00C7459C" w:rsidP="00C6606D">
            <w:pPr>
              <w:spacing w:before="120"/>
              <w:jc w:val="both"/>
              <w:rPr>
                <w:rFonts w:cstheme="minorHAnsi"/>
              </w:rPr>
            </w:pPr>
            <w:r w:rsidRPr="00C6606D">
              <w:rPr>
                <w:rFonts w:cstheme="minorHAnsi"/>
              </w:rPr>
              <w:t>2</w:t>
            </w:r>
          </w:p>
        </w:tc>
        <w:tc>
          <w:tcPr>
            <w:tcW w:w="397" w:type="dxa"/>
            <w:tcBorders>
              <w:top w:val="single" w:sz="4" w:space="0" w:color="auto"/>
            </w:tcBorders>
          </w:tcPr>
          <w:p w:rsidR="00C7459C" w:rsidRPr="00C6606D" w:rsidRDefault="00C7459C" w:rsidP="00C6606D">
            <w:pPr>
              <w:spacing w:before="120"/>
              <w:jc w:val="both"/>
              <w:rPr>
                <w:rFonts w:cstheme="minorHAnsi"/>
              </w:rPr>
            </w:pPr>
            <w:r w:rsidRPr="00C6606D">
              <w:rPr>
                <w:rFonts w:cstheme="minorHAnsi"/>
              </w:rPr>
              <w:t>0</w:t>
            </w:r>
          </w:p>
        </w:tc>
        <w:tc>
          <w:tcPr>
            <w:tcW w:w="397" w:type="dxa"/>
            <w:tcBorders>
              <w:top w:val="single" w:sz="4" w:space="0" w:color="auto"/>
            </w:tcBorders>
          </w:tcPr>
          <w:p w:rsidR="00C7459C" w:rsidRPr="00C6606D" w:rsidRDefault="00C7459C" w:rsidP="00C6606D">
            <w:pPr>
              <w:spacing w:before="120"/>
              <w:jc w:val="both"/>
              <w:rPr>
                <w:rFonts w:cstheme="minorHAnsi"/>
              </w:rPr>
            </w:pPr>
            <w:r w:rsidRPr="00C6606D">
              <w:rPr>
                <w:rFonts w:cstheme="minorHAnsi"/>
              </w:rPr>
              <w:t>8</w:t>
            </w:r>
          </w:p>
        </w:tc>
        <w:tc>
          <w:tcPr>
            <w:tcW w:w="397" w:type="dxa"/>
            <w:tcBorders>
              <w:top w:val="single" w:sz="4" w:space="0" w:color="auto"/>
            </w:tcBorders>
          </w:tcPr>
          <w:p w:rsidR="00C7459C" w:rsidRPr="00C6606D" w:rsidRDefault="00C7459C" w:rsidP="00C6606D">
            <w:pPr>
              <w:spacing w:before="120"/>
              <w:jc w:val="both"/>
              <w:rPr>
                <w:rFonts w:cstheme="minorHAnsi"/>
              </w:rPr>
            </w:pPr>
            <w:r w:rsidRPr="00C6606D">
              <w:rPr>
                <w:rFonts w:cstheme="minorHAnsi"/>
              </w:rPr>
              <w:t>9</w:t>
            </w:r>
          </w:p>
        </w:tc>
      </w:tr>
    </w:tbl>
    <w:p w:rsidR="00C7459C" w:rsidRPr="00C6606D" w:rsidRDefault="00C7459C" w:rsidP="00C6606D">
      <w:pPr>
        <w:spacing w:before="120" w:after="0" w:line="240" w:lineRule="auto"/>
        <w:jc w:val="center"/>
        <w:rPr>
          <w:rFonts w:cstheme="minorHAnsi"/>
        </w:rPr>
      </w:pPr>
      <m:oMath>
        <m:r>
          <w:rPr>
            <w:rFonts w:ascii="Cambria Math" w:hAnsi="Cambria Math" w:cstheme="minorHAnsi"/>
          </w:rPr>
          <m:t>A=1</m:t>
        </m:r>
      </m:oMath>
      <w:r w:rsidRPr="00C6606D">
        <w:rPr>
          <w:rFonts w:cstheme="minorHAnsi"/>
        </w:rPr>
        <w:t xml:space="preserve">, </w:t>
      </w:r>
      <m:oMath>
        <m:r>
          <w:rPr>
            <w:rFonts w:ascii="Cambria Math" w:hAnsi="Cambria Math" w:cstheme="minorHAnsi"/>
          </w:rPr>
          <m:t>D=2</m:t>
        </m:r>
      </m:oMath>
      <w:r w:rsidRPr="00C6606D">
        <w:rPr>
          <w:rFonts w:cstheme="minorHAnsi"/>
        </w:rPr>
        <w:t xml:space="preserve">, </w:t>
      </w:r>
      <m:oMath>
        <m:r>
          <w:rPr>
            <w:rFonts w:ascii="Cambria Math" w:hAnsi="Cambria Math" w:cstheme="minorHAnsi"/>
          </w:rPr>
          <m:t>E=0</m:t>
        </m:r>
      </m:oMath>
      <w:r w:rsidRPr="00C6606D">
        <w:rPr>
          <w:rFonts w:cstheme="minorHAnsi"/>
        </w:rPr>
        <w:t xml:space="preserve">, </w:t>
      </w:r>
      <m:oMath>
        <m:r>
          <w:rPr>
            <w:rFonts w:ascii="Cambria Math" w:hAnsi="Cambria Math" w:cstheme="minorHAnsi"/>
          </w:rPr>
          <m:t>I=4</m:t>
        </m:r>
      </m:oMath>
      <w:r w:rsidRPr="00C6606D">
        <w:rPr>
          <w:rFonts w:cstheme="minorHAnsi"/>
        </w:rPr>
        <w:t xml:space="preserve">, </w:t>
      </w:r>
      <m:oMath>
        <m:r>
          <w:rPr>
            <w:rFonts w:ascii="Cambria Math" w:hAnsi="Cambria Math" w:cstheme="minorHAnsi"/>
          </w:rPr>
          <m:t>L=5</m:t>
        </m:r>
      </m:oMath>
      <w:r w:rsidRPr="00C6606D">
        <w:rPr>
          <w:rFonts w:cstheme="minorHAnsi"/>
        </w:rPr>
        <w:t xml:space="preserve">, </w:t>
      </w:r>
    </w:p>
    <w:p w:rsidR="00C7459C" w:rsidRPr="00C6606D" w:rsidRDefault="00C7459C" w:rsidP="00C6606D">
      <w:pPr>
        <w:spacing w:before="120" w:after="0" w:line="240" w:lineRule="auto"/>
        <w:jc w:val="center"/>
        <w:rPr>
          <w:rFonts w:eastAsiaTheme="minorEastAsia" w:cstheme="minorHAnsi"/>
        </w:rPr>
      </w:pPr>
      <m:oMath>
        <m:r>
          <w:rPr>
            <w:rFonts w:ascii="Cambria Math" w:hAnsi="Cambria Math" w:cstheme="minorHAnsi"/>
          </w:rPr>
          <m:t>N=8</m:t>
        </m:r>
      </m:oMath>
      <w:r w:rsidRPr="00C6606D">
        <w:rPr>
          <w:rFonts w:cstheme="minorHAnsi"/>
        </w:rPr>
        <w:t xml:space="preserve">, </w:t>
      </w:r>
      <m:oMath>
        <m:r>
          <w:rPr>
            <w:rFonts w:ascii="Cambria Math" w:hAnsi="Cambria Math" w:cstheme="minorHAnsi"/>
          </w:rPr>
          <m:t>R=6</m:t>
        </m:r>
      </m:oMath>
      <w:r w:rsidRPr="00C6606D">
        <w:rPr>
          <w:rFonts w:cstheme="minorHAnsi"/>
        </w:rPr>
        <w:t xml:space="preserve">, </w:t>
      </w:r>
      <m:oMath>
        <m:r>
          <w:rPr>
            <w:rFonts w:ascii="Cambria Math" w:hAnsi="Cambria Math" w:cstheme="minorHAnsi"/>
          </w:rPr>
          <m:t>S=9</m:t>
        </m:r>
      </m:oMath>
      <w:r w:rsidRPr="00C6606D">
        <w:rPr>
          <w:rFonts w:cstheme="minorHAnsi"/>
        </w:rPr>
        <w:t xml:space="preserve">, </w:t>
      </w:r>
      <m:oMath>
        <m:r>
          <w:rPr>
            <w:rFonts w:ascii="Cambria Math" w:hAnsi="Cambria Math" w:cstheme="minorHAnsi"/>
          </w:rPr>
          <m:t>T=7</m:t>
        </m:r>
      </m:oMath>
      <w:r w:rsidRPr="00C6606D">
        <w:rPr>
          <w:rFonts w:cstheme="minorHAnsi"/>
        </w:rPr>
        <w:t xml:space="preserve">, </w:t>
      </w:r>
      <m:oMath>
        <m:r>
          <w:rPr>
            <w:rFonts w:ascii="Cambria Math" w:hAnsi="Cambria Math" w:cstheme="minorHAnsi"/>
          </w:rPr>
          <m:t>U=3</m:t>
        </m:r>
      </m:oMath>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397"/>
        <w:gridCol w:w="397"/>
        <w:gridCol w:w="430"/>
        <w:gridCol w:w="397"/>
        <w:gridCol w:w="397"/>
        <w:gridCol w:w="397"/>
      </w:tblGrid>
      <w:tr w:rsidR="00C7459C" w:rsidRPr="00C6606D" w:rsidTr="000356C8">
        <w:trPr>
          <w:jc w:val="center"/>
        </w:trPr>
        <w:tc>
          <w:tcPr>
            <w:tcW w:w="397" w:type="dxa"/>
          </w:tcPr>
          <w:p w:rsidR="00C7459C" w:rsidRPr="00C6606D" w:rsidRDefault="00C7459C" w:rsidP="00C6606D">
            <w:pPr>
              <w:spacing w:before="120"/>
              <w:jc w:val="both"/>
              <w:rPr>
                <w:rFonts w:cstheme="minorHAnsi"/>
              </w:rPr>
            </w:pPr>
          </w:p>
        </w:tc>
        <w:tc>
          <w:tcPr>
            <w:tcW w:w="397" w:type="dxa"/>
          </w:tcPr>
          <w:p w:rsidR="00C7459C" w:rsidRPr="00C6606D" w:rsidRDefault="00C7459C" w:rsidP="00C6606D">
            <w:pPr>
              <w:spacing w:before="120"/>
              <w:jc w:val="both"/>
              <w:rPr>
                <w:rFonts w:cstheme="minorHAnsi"/>
              </w:rPr>
            </w:pPr>
          </w:p>
        </w:tc>
        <w:tc>
          <w:tcPr>
            <w:tcW w:w="397" w:type="dxa"/>
          </w:tcPr>
          <w:p w:rsidR="00C7459C" w:rsidRPr="00C6606D" w:rsidRDefault="00C7459C" w:rsidP="00C6606D">
            <w:pPr>
              <w:spacing w:before="120"/>
              <w:jc w:val="both"/>
              <w:rPr>
                <w:rFonts w:cstheme="minorHAnsi"/>
              </w:rPr>
            </w:pPr>
            <w:r w:rsidRPr="00C6606D">
              <w:rPr>
                <w:rFonts w:cstheme="minorHAnsi"/>
              </w:rPr>
              <w:t>4</w:t>
            </w:r>
          </w:p>
        </w:tc>
        <w:tc>
          <w:tcPr>
            <w:tcW w:w="430" w:type="dxa"/>
          </w:tcPr>
          <w:p w:rsidR="00C7459C" w:rsidRPr="00C6606D" w:rsidRDefault="00C7459C" w:rsidP="00C6606D">
            <w:pPr>
              <w:spacing w:before="120"/>
              <w:jc w:val="both"/>
              <w:rPr>
                <w:rFonts w:cstheme="minorHAnsi"/>
              </w:rPr>
            </w:pPr>
            <w:r w:rsidRPr="00C6606D">
              <w:rPr>
                <w:rFonts w:cstheme="minorHAnsi"/>
              </w:rPr>
              <w:t>1</w:t>
            </w:r>
          </w:p>
        </w:tc>
        <w:tc>
          <w:tcPr>
            <w:tcW w:w="397" w:type="dxa"/>
          </w:tcPr>
          <w:p w:rsidR="00C7459C" w:rsidRPr="00C6606D" w:rsidRDefault="00C7459C" w:rsidP="00C6606D">
            <w:pPr>
              <w:spacing w:before="120"/>
              <w:jc w:val="both"/>
              <w:rPr>
                <w:rFonts w:cstheme="minorHAnsi"/>
              </w:rPr>
            </w:pPr>
            <w:r w:rsidRPr="00C6606D">
              <w:rPr>
                <w:rFonts w:cstheme="minorHAnsi"/>
              </w:rPr>
              <w:t>3</w:t>
            </w:r>
          </w:p>
        </w:tc>
        <w:tc>
          <w:tcPr>
            <w:tcW w:w="397" w:type="dxa"/>
          </w:tcPr>
          <w:p w:rsidR="00C7459C" w:rsidRPr="00C6606D" w:rsidRDefault="00C7459C" w:rsidP="00C6606D">
            <w:pPr>
              <w:spacing w:before="120"/>
              <w:jc w:val="both"/>
              <w:rPr>
                <w:rFonts w:cstheme="minorHAnsi"/>
              </w:rPr>
            </w:pPr>
            <w:r w:rsidRPr="00C6606D">
              <w:rPr>
                <w:rFonts w:cstheme="minorHAnsi"/>
              </w:rPr>
              <w:t>5</w:t>
            </w:r>
          </w:p>
        </w:tc>
        <w:tc>
          <w:tcPr>
            <w:tcW w:w="397" w:type="dxa"/>
          </w:tcPr>
          <w:p w:rsidR="00C7459C" w:rsidRPr="00C6606D" w:rsidRDefault="00C7459C" w:rsidP="00C6606D">
            <w:pPr>
              <w:spacing w:before="120"/>
              <w:jc w:val="both"/>
              <w:rPr>
                <w:rFonts w:cstheme="minorHAnsi"/>
              </w:rPr>
            </w:pPr>
            <w:r w:rsidRPr="00C6606D">
              <w:rPr>
                <w:rFonts w:cstheme="minorHAnsi"/>
              </w:rPr>
              <w:t>0</w:t>
            </w:r>
          </w:p>
        </w:tc>
      </w:tr>
      <w:tr w:rsidR="00C7459C" w:rsidRPr="00C6606D" w:rsidTr="000356C8">
        <w:trPr>
          <w:jc w:val="center"/>
        </w:trPr>
        <w:tc>
          <w:tcPr>
            <w:tcW w:w="397" w:type="dxa"/>
            <w:tcBorders>
              <w:bottom w:val="single" w:sz="4" w:space="0" w:color="auto"/>
            </w:tcBorders>
          </w:tcPr>
          <w:p w:rsidR="00C7459C" w:rsidRPr="00C6606D" w:rsidRDefault="00C7459C" w:rsidP="00C6606D">
            <w:pPr>
              <w:spacing w:before="120"/>
              <w:jc w:val="both"/>
              <w:rPr>
                <w:rFonts w:cstheme="minorHAnsi"/>
              </w:rPr>
            </w:pPr>
            <w:r w:rsidRPr="00C6606D">
              <w:rPr>
                <w:rFonts w:cstheme="minorHAnsi"/>
              </w:rPr>
              <w:t>+</w:t>
            </w:r>
          </w:p>
        </w:tc>
        <w:tc>
          <w:tcPr>
            <w:tcW w:w="397" w:type="dxa"/>
            <w:tcBorders>
              <w:bottom w:val="single" w:sz="4" w:space="0" w:color="auto"/>
            </w:tcBorders>
          </w:tcPr>
          <w:p w:rsidR="00C7459C" w:rsidRPr="00C6606D" w:rsidRDefault="00C7459C" w:rsidP="00C6606D">
            <w:pPr>
              <w:spacing w:before="120"/>
              <w:jc w:val="both"/>
              <w:rPr>
                <w:rFonts w:cstheme="minorHAnsi"/>
              </w:rPr>
            </w:pPr>
            <w:r w:rsidRPr="00C6606D">
              <w:rPr>
                <w:rFonts w:cstheme="minorHAnsi"/>
              </w:rPr>
              <w:t>5</w:t>
            </w:r>
          </w:p>
        </w:tc>
        <w:tc>
          <w:tcPr>
            <w:tcW w:w="397" w:type="dxa"/>
            <w:tcBorders>
              <w:bottom w:val="single" w:sz="4" w:space="0" w:color="auto"/>
            </w:tcBorders>
          </w:tcPr>
          <w:p w:rsidR="00C7459C" w:rsidRPr="00C6606D" w:rsidRDefault="00C7459C" w:rsidP="00C6606D">
            <w:pPr>
              <w:spacing w:before="120"/>
              <w:jc w:val="both"/>
              <w:rPr>
                <w:rFonts w:cstheme="minorHAnsi"/>
              </w:rPr>
            </w:pPr>
            <w:r w:rsidRPr="00C6606D">
              <w:rPr>
                <w:rFonts w:cstheme="minorHAnsi"/>
              </w:rPr>
              <w:t>9</w:t>
            </w:r>
          </w:p>
        </w:tc>
        <w:tc>
          <w:tcPr>
            <w:tcW w:w="430" w:type="dxa"/>
            <w:tcBorders>
              <w:bottom w:val="single" w:sz="4" w:space="0" w:color="auto"/>
            </w:tcBorders>
          </w:tcPr>
          <w:p w:rsidR="00C7459C" w:rsidRPr="00C6606D" w:rsidRDefault="00C7459C" w:rsidP="00C6606D">
            <w:pPr>
              <w:spacing w:before="120"/>
              <w:jc w:val="both"/>
              <w:rPr>
                <w:rFonts w:cstheme="minorHAnsi"/>
              </w:rPr>
            </w:pPr>
            <w:r w:rsidRPr="00C6606D">
              <w:rPr>
                <w:rFonts w:cstheme="minorHAnsi"/>
              </w:rPr>
              <w:t>0</w:t>
            </w:r>
          </w:p>
        </w:tc>
        <w:tc>
          <w:tcPr>
            <w:tcW w:w="397" w:type="dxa"/>
            <w:tcBorders>
              <w:bottom w:val="single" w:sz="4" w:space="0" w:color="auto"/>
            </w:tcBorders>
          </w:tcPr>
          <w:p w:rsidR="00C7459C" w:rsidRPr="00C6606D" w:rsidRDefault="00C7459C" w:rsidP="00C6606D">
            <w:pPr>
              <w:spacing w:before="120"/>
              <w:jc w:val="both"/>
              <w:rPr>
                <w:rFonts w:cstheme="minorHAnsi"/>
              </w:rPr>
            </w:pPr>
            <w:r w:rsidRPr="00C6606D">
              <w:rPr>
                <w:rFonts w:cstheme="minorHAnsi"/>
              </w:rPr>
              <w:t>7</w:t>
            </w:r>
          </w:p>
        </w:tc>
        <w:tc>
          <w:tcPr>
            <w:tcW w:w="397" w:type="dxa"/>
            <w:tcBorders>
              <w:bottom w:val="single" w:sz="4" w:space="0" w:color="auto"/>
            </w:tcBorders>
          </w:tcPr>
          <w:p w:rsidR="00C7459C" w:rsidRPr="00C6606D" w:rsidRDefault="00C7459C" w:rsidP="00C6606D">
            <w:pPr>
              <w:spacing w:before="120"/>
              <w:jc w:val="both"/>
              <w:rPr>
                <w:rFonts w:cstheme="minorHAnsi"/>
              </w:rPr>
            </w:pPr>
            <w:r w:rsidRPr="00C6606D">
              <w:rPr>
                <w:rFonts w:cstheme="minorHAnsi"/>
              </w:rPr>
              <w:t>3</w:t>
            </w:r>
          </w:p>
        </w:tc>
        <w:tc>
          <w:tcPr>
            <w:tcW w:w="397" w:type="dxa"/>
            <w:tcBorders>
              <w:bottom w:val="single" w:sz="4" w:space="0" w:color="auto"/>
            </w:tcBorders>
          </w:tcPr>
          <w:p w:rsidR="00C7459C" w:rsidRPr="00C6606D" w:rsidRDefault="00C7459C" w:rsidP="00C6606D">
            <w:pPr>
              <w:spacing w:before="120"/>
              <w:jc w:val="both"/>
              <w:rPr>
                <w:rFonts w:cstheme="minorHAnsi"/>
              </w:rPr>
            </w:pPr>
            <w:r w:rsidRPr="00C6606D">
              <w:rPr>
                <w:rFonts w:cstheme="minorHAnsi"/>
              </w:rPr>
              <w:t>4</w:t>
            </w:r>
          </w:p>
        </w:tc>
      </w:tr>
      <w:tr w:rsidR="00C7459C" w:rsidRPr="00C6606D" w:rsidTr="000356C8">
        <w:trPr>
          <w:jc w:val="center"/>
        </w:trPr>
        <w:tc>
          <w:tcPr>
            <w:tcW w:w="397" w:type="dxa"/>
            <w:tcBorders>
              <w:top w:val="single" w:sz="4" w:space="0" w:color="auto"/>
            </w:tcBorders>
          </w:tcPr>
          <w:p w:rsidR="00C7459C" w:rsidRPr="00C6606D" w:rsidRDefault="00C7459C" w:rsidP="00C6606D">
            <w:pPr>
              <w:spacing w:before="120"/>
              <w:jc w:val="both"/>
              <w:rPr>
                <w:rFonts w:cstheme="minorHAnsi"/>
              </w:rPr>
            </w:pPr>
          </w:p>
        </w:tc>
        <w:tc>
          <w:tcPr>
            <w:tcW w:w="397" w:type="dxa"/>
            <w:tcBorders>
              <w:top w:val="single" w:sz="4" w:space="0" w:color="auto"/>
            </w:tcBorders>
          </w:tcPr>
          <w:p w:rsidR="00C7459C" w:rsidRPr="00C6606D" w:rsidRDefault="00C7459C" w:rsidP="00C6606D">
            <w:pPr>
              <w:spacing w:before="120"/>
              <w:jc w:val="both"/>
              <w:rPr>
                <w:rFonts w:cstheme="minorHAnsi"/>
              </w:rPr>
            </w:pPr>
            <w:r w:rsidRPr="00C6606D">
              <w:rPr>
                <w:rFonts w:cstheme="minorHAnsi"/>
              </w:rPr>
              <w:t>6</w:t>
            </w:r>
          </w:p>
        </w:tc>
        <w:tc>
          <w:tcPr>
            <w:tcW w:w="397" w:type="dxa"/>
            <w:tcBorders>
              <w:top w:val="single" w:sz="4" w:space="0" w:color="auto"/>
            </w:tcBorders>
          </w:tcPr>
          <w:p w:rsidR="00C7459C" w:rsidRPr="00C6606D" w:rsidRDefault="00C7459C" w:rsidP="00C6606D">
            <w:pPr>
              <w:spacing w:before="120"/>
              <w:jc w:val="both"/>
              <w:rPr>
                <w:rFonts w:cstheme="minorHAnsi"/>
              </w:rPr>
            </w:pPr>
            <w:r w:rsidRPr="00C6606D">
              <w:rPr>
                <w:rFonts w:cstheme="minorHAnsi"/>
              </w:rPr>
              <w:t>3</w:t>
            </w:r>
          </w:p>
        </w:tc>
        <w:tc>
          <w:tcPr>
            <w:tcW w:w="430" w:type="dxa"/>
            <w:tcBorders>
              <w:top w:val="single" w:sz="4" w:space="0" w:color="auto"/>
            </w:tcBorders>
          </w:tcPr>
          <w:p w:rsidR="00C7459C" w:rsidRPr="00C6606D" w:rsidRDefault="00C7459C" w:rsidP="00C6606D">
            <w:pPr>
              <w:spacing w:before="120"/>
              <w:jc w:val="both"/>
              <w:rPr>
                <w:rFonts w:cstheme="minorHAnsi"/>
              </w:rPr>
            </w:pPr>
            <w:r w:rsidRPr="00C6606D">
              <w:rPr>
                <w:rFonts w:cstheme="minorHAnsi"/>
              </w:rPr>
              <w:t>2</w:t>
            </w:r>
          </w:p>
        </w:tc>
        <w:tc>
          <w:tcPr>
            <w:tcW w:w="397" w:type="dxa"/>
            <w:tcBorders>
              <w:top w:val="single" w:sz="4" w:space="0" w:color="auto"/>
            </w:tcBorders>
          </w:tcPr>
          <w:p w:rsidR="00C7459C" w:rsidRPr="00C6606D" w:rsidRDefault="00C7459C" w:rsidP="00C6606D">
            <w:pPr>
              <w:spacing w:before="120"/>
              <w:jc w:val="both"/>
              <w:rPr>
                <w:rFonts w:cstheme="minorHAnsi"/>
              </w:rPr>
            </w:pPr>
            <w:r w:rsidRPr="00C6606D">
              <w:rPr>
                <w:rFonts w:cstheme="minorHAnsi"/>
              </w:rPr>
              <w:t>0</w:t>
            </w:r>
          </w:p>
        </w:tc>
        <w:tc>
          <w:tcPr>
            <w:tcW w:w="397" w:type="dxa"/>
            <w:tcBorders>
              <w:top w:val="single" w:sz="4" w:space="0" w:color="auto"/>
            </w:tcBorders>
          </w:tcPr>
          <w:p w:rsidR="00C7459C" w:rsidRPr="00C6606D" w:rsidRDefault="00C7459C" w:rsidP="00C6606D">
            <w:pPr>
              <w:spacing w:before="120"/>
              <w:jc w:val="both"/>
              <w:rPr>
                <w:rFonts w:cstheme="minorHAnsi"/>
              </w:rPr>
            </w:pPr>
            <w:r w:rsidRPr="00C6606D">
              <w:rPr>
                <w:rFonts w:cstheme="minorHAnsi"/>
              </w:rPr>
              <w:t>8</w:t>
            </w:r>
          </w:p>
        </w:tc>
        <w:tc>
          <w:tcPr>
            <w:tcW w:w="397" w:type="dxa"/>
            <w:tcBorders>
              <w:top w:val="single" w:sz="4" w:space="0" w:color="auto"/>
            </w:tcBorders>
          </w:tcPr>
          <w:p w:rsidR="00C7459C" w:rsidRPr="00C6606D" w:rsidRDefault="00C7459C" w:rsidP="00C6606D">
            <w:pPr>
              <w:spacing w:before="120"/>
              <w:jc w:val="both"/>
              <w:rPr>
                <w:rFonts w:cstheme="minorHAnsi"/>
              </w:rPr>
            </w:pPr>
            <w:r w:rsidRPr="00C6606D">
              <w:rPr>
                <w:rFonts w:cstheme="minorHAnsi"/>
              </w:rPr>
              <w:t>4</w:t>
            </w:r>
          </w:p>
        </w:tc>
      </w:tr>
    </w:tbl>
    <w:p w:rsidR="00C7459C" w:rsidRPr="00C6606D" w:rsidRDefault="00C7459C" w:rsidP="00C6606D">
      <w:pPr>
        <w:spacing w:before="120" w:after="0" w:line="240" w:lineRule="auto"/>
        <w:jc w:val="center"/>
        <w:rPr>
          <w:rFonts w:cstheme="minorHAnsi"/>
        </w:rPr>
      </w:pPr>
      <m:oMath>
        <m:r>
          <w:rPr>
            <w:rFonts w:ascii="Cambria Math" w:hAnsi="Cambria Math" w:cstheme="minorHAnsi"/>
          </w:rPr>
          <m:t>A=1</m:t>
        </m:r>
      </m:oMath>
      <w:r w:rsidRPr="00C6606D">
        <w:rPr>
          <w:rFonts w:cstheme="minorHAnsi"/>
        </w:rPr>
        <w:t xml:space="preserve">, </w:t>
      </w:r>
      <m:oMath>
        <m:r>
          <w:rPr>
            <w:rFonts w:ascii="Cambria Math" w:hAnsi="Cambria Math" w:cstheme="minorHAnsi"/>
          </w:rPr>
          <m:t>D=2</m:t>
        </m:r>
      </m:oMath>
      <w:r w:rsidRPr="00C6606D">
        <w:rPr>
          <w:rFonts w:cstheme="minorHAnsi"/>
        </w:rPr>
        <w:t xml:space="preserve">, </w:t>
      </w:r>
      <m:oMath>
        <m:r>
          <w:rPr>
            <w:rFonts w:ascii="Cambria Math" w:hAnsi="Cambria Math" w:cstheme="minorHAnsi"/>
          </w:rPr>
          <m:t>E=0</m:t>
        </m:r>
      </m:oMath>
      <w:r w:rsidRPr="00C6606D">
        <w:rPr>
          <w:rFonts w:cstheme="minorHAnsi"/>
        </w:rPr>
        <w:t xml:space="preserve">, </w:t>
      </w:r>
      <m:oMath>
        <m:r>
          <w:rPr>
            <w:rFonts w:ascii="Cambria Math" w:hAnsi="Cambria Math" w:cstheme="minorHAnsi"/>
          </w:rPr>
          <m:t>I=9</m:t>
        </m:r>
      </m:oMath>
      <w:r w:rsidRPr="00C6606D">
        <w:rPr>
          <w:rFonts w:cstheme="minorHAnsi"/>
        </w:rPr>
        <w:t xml:space="preserve">, </w:t>
      </w:r>
      <m:oMath>
        <m:r>
          <w:rPr>
            <w:rFonts w:ascii="Cambria Math" w:hAnsi="Cambria Math" w:cstheme="minorHAnsi"/>
          </w:rPr>
          <m:t>L=5</m:t>
        </m:r>
      </m:oMath>
      <w:r w:rsidRPr="00C6606D">
        <w:rPr>
          <w:rFonts w:cstheme="minorHAnsi"/>
        </w:rPr>
        <w:t xml:space="preserve">, </w:t>
      </w:r>
    </w:p>
    <w:p w:rsidR="00C7459C" w:rsidRPr="00C6606D" w:rsidRDefault="00C7459C" w:rsidP="00C6606D">
      <w:pPr>
        <w:spacing w:before="120" w:after="0" w:line="240" w:lineRule="auto"/>
        <w:jc w:val="center"/>
        <w:rPr>
          <w:rFonts w:cstheme="minorHAnsi"/>
        </w:rPr>
      </w:pPr>
      <m:oMath>
        <m:r>
          <w:rPr>
            <w:rFonts w:ascii="Cambria Math" w:hAnsi="Cambria Math" w:cstheme="minorHAnsi"/>
          </w:rPr>
          <m:t>N=8</m:t>
        </m:r>
      </m:oMath>
      <w:r w:rsidRPr="00C6606D">
        <w:rPr>
          <w:rFonts w:cstheme="minorHAnsi"/>
        </w:rPr>
        <w:t xml:space="preserve">, </w:t>
      </w:r>
      <m:oMath>
        <m:r>
          <w:rPr>
            <w:rFonts w:ascii="Cambria Math" w:hAnsi="Cambria Math" w:cstheme="minorHAnsi"/>
          </w:rPr>
          <m:t>R=6</m:t>
        </m:r>
      </m:oMath>
      <w:r w:rsidRPr="00C6606D">
        <w:rPr>
          <w:rFonts w:cstheme="minorHAnsi"/>
        </w:rPr>
        <w:t xml:space="preserve">, </w:t>
      </w:r>
      <m:oMath>
        <m:r>
          <w:rPr>
            <w:rFonts w:ascii="Cambria Math" w:hAnsi="Cambria Math" w:cstheme="minorHAnsi"/>
          </w:rPr>
          <m:t>S=4</m:t>
        </m:r>
      </m:oMath>
      <w:r w:rsidRPr="00C6606D">
        <w:rPr>
          <w:rFonts w:cstheme="minorHAnsi"/>
        </w:rPr>
        <w:t xml:space="preserve">, </w:t>
      </w:r>
      <m:oMath>
        <m:r>
          <w:rPr>
            <w:rFonts w:ascii="Cambria Math" w:hAnsi="Cambria Math" w:cstheme="minorHAnsi"/>
          </w:rPr>
          <m:t>T=7</m:t>
        </m:r>
      </m:oMath>
      <w:r w:rsidRPr="00C6606D">
        <w:rPr>
          <w:rFonts w:cstheme="minorHAnsi"/>
        </w:rPr>
        <w:t xml:space="preserve">, </w:t>
      </w:r>
      <m:oMath>
        <m:r>
          <w:rPr>
            <w:rFonts w:ascii="Cambria Math" w:hAnsi="Cambria Math" w:cstheme="minorHAnsi"/>
          </w:rPr>
          <m:t>U=3</m:t>
        </m:r>
      </m:oMath>
    </w:p>
    <w:p w:rsidR="00C7459C" w:rsidRPr="00C6606D" w:rsidRDefault="00C7459C" w:rsidP="00C6606D">
      <w:pPr>
        <w:pStyle w:val="HTMLiepriekformattais"/>
        <w:spacing w:before="120"/>
        <w:rPr>
          <w:rFonts w:asciiTheme="minorHAnsi" w:hAnsiTheme="minorHAnsi" w:cstheme="minorHAnsi"/>
          <w:sz w:val="22"/>
          <w:szCs w:val="22"/>
        </w:rPr>
        <w:sectPr w:rsidR="00C7459C" w:rsidRPr="00C6606D" w:rsidSect="00C7459C">
          <w:type w:val="continuous"/>
          <w:pgSz w:w="11906" w:h="16838"/>
          <w:pgMar w:top="1134" w:right="1134" w:bottom="1134" w:left="1134" w:header="709" w:footer="709" w:gutter="0"/>
          <w:cols w:num="2" w:space="708"/>
          <w:docGrid w:linePitch="360"/>
        </w:sectPr>
      </w:pPr>
    </w:p>
    <w:p w:rsidR="00F45A5C" w:rsidRPr="00C6606D" w:rsidRDefault="00F45A5C" w:rsidP="00853DF5">
      <w:pPr>
        <w:spacing w:before="240" w:after="0"/>
        <w:jc w:val="both"/>
        <w:rPr>
          <w:rFonts w:cstheme="minorHAnsi"/>
          <w:b/>
        </w:rPr>
      </w:pPr>
      <w:r w:rsidRPr="00C6606D">
        <w:rPr>
          <w:rFonts w:cstheme="minorHAnsi"/>
          <w:b/>
        </w:rPr>
        <w:t>2. Mudrītes fantāzija</w:t>
      </w:r>
    </w:p>
    <w:p w:rsidR="00853DF5" w:rsidRPr="00483460" w:rsidRDefault="00853DF5" w:rsidP="00853DF5">
      <w:pPr>
        <w:spacing w:after="0"/>
        <w:jc w:val="both"/>
      </w:pPr>
      <w:r>
        <w:t xml:space="preserve">Skudra Mudrīte mežā uzkāpa uz nokritušas koka lapas un iztēlojās, ka ir nokļuvusi pilsētā, kur lapas dzīslas un kontūrs ir vienvirziena ielas (skat. </w:t>
      </w:r>
      <w:r>
        <w:fldChar w:fldCharType="begin"/>
      </w:r>
      <w:r>
        <w:instrText xml:space="preserve"> REF _Ref494808869 \h </w:instrText>
      </w:r>
      <w:r>
        <w:fldChar w:fldCharType="separate"/>
      </w:r>
      <w:r w:rsidR="000818BD">
        <w:rPr>
          <w:noProof/>
        </w:rPr>
        <w:t>1</w:t>
      </w:r>
      <w:r w:rsidR="000818BD">
        <w:t>. att.</w:t>
      </w:r>
      <w:r>
        <w:fldChar w:fldCharType="end"/>
      </w:r>
      <w:r>
        <w:t>). Cik dažādos veidos Mudrīte var nokļūt no starta finišā, pārvietojoties tikai pa ielām, turklāt bultiņu norādītajā virzienā?</w:t>
      </w:r>
    </w:p>
    <w:p w:rsidR="00853DF5" w:rsidRDefault="00853DF5" w:rsidP="00853DF5">
      <w:pPr>
        <w:keepNext/>
        <w:spacing w:after="0"/>
        <w:jc w:val="center"/>
      </w:pPr>
      <w:r>
        <w:rPr>
          <w:noProof/>
          <w:lang w:eastAsia="lv-LV"/>
        </w:rPr>
        <w:drawing>
          <wp:inline distT="0" distB="0" distL="0" distR="0">
            <wp:extent cx="3390900" cy="1724025"/>
            <wp:effectExtent l="0" t="0" r="0" b="9525"/>
            <wp:docPr id="5" name="Attēls 5" descr="1k_l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k_lap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0900" cy="1724025"/>
                    </a:xfrm>
                    <a:prstGeom prst="rect">
                      <a:avLst/>
                    </a:prstGeom>
                    <a:noFill/>
                    <a:ln>
                      <a:noFill/>
                    </a:ln>
                  </pic:spPr>
                </pic:pic>
              </a:graphicData>
            </a:graphic>
          </wp:inline>
        </w:drawing>
      </w:r>
    </w:p>
    <w:bookmarkStart w:id="0" w:name="_Ref494808869"/>
    <w:p w:rsidR="00853DF5" w:rsidRDefault="00853DF5" w:rsidP="00853DF5">
      <w:pPr>
        <w:pStyle w:val="Parakstszemobjekta"/>
        <w:jc w:val="center"/>
      </w:pPr>
      <w:r>
        <w:fldChar w:fldCharType="begin"/>
      </w:r>
      <w:r>
        <w:instrText xml:space="preserve"> SEQ Ilustrācija \* ARABIC </w:instrText>
      </w:r>
      <w:r>
        <w:fldChar w:fldCharType="separate"/>
      </w:r>
      <w:r w:rsidR="000818BD">
        <w:rPr>
          <w:noProof/>
        </w:rPr>
        <w:t>1</w:t>
      </w:r>
      <w:r>
        <w:fldChar w:fldCharType="end"/>
      </w:r>
      <w:r>
        <w:t>. att.</w:t>
      </w:r>
      <w:bookmarkEnd w:id="0"/>
    </w:p>
    <w:p w:rsidR="00F45A5C" w:rsidRDefault="00853DF5" w:rsidP="00C6606D">
      <w:pPr>
        <w:spacing w:before="120" w:after="0"/>
        <w:jc w:val="both"/>
      </w:pPr>
      <w:r w:rsidRPr="00314724">
        <w:rPr>
          <w:b/>
        </w:rPr>
        <w:t xml:space="preserve">Atrisinājums. </w:t>
      </w:r>
      <w:r w:rsidR="00220DC8" w:rsidRPr="00314724">
        <w:t>Ievērojam</w:t>
      </w:r>
      <w:r w:rsidR="002C27BA" w:rsidRPr="00314724">
        <w:t xml:space="preserve">, ja </w:t>
      </w:r>
      <w:r w:rsidR="00220DC8" w:rsidRPr="00314724">
        <w:t xml:space="preserve">krustojumā </w:t>
      </w:r>
      <m:oMath>
        <m:r>
          <w:rPr>
            <w:rFonts w:ascii="Cambria Math" w:hAnsi="Cambria Math"/>
          </w:rPr>
          <m:t>A</m:t>
        </m:r>
      </m:oMath>
      <w:r w:rsidR="00220DC8" w:rsidRPr="00314724">
        <w:rPr>
          <w:rFonts w:eastAsiaTheme="minorEastAsia"/>
        </w:rPr>
        <w:t xml:space="preserve"> skudriņa var nokļūt </w:t>
      </w:r>
      <m:oMath>
        <m:r>
          <w:rPr>
            <w:rFonts w:ascii="Cambria Math" w:eastAsiaTheme="minorEastAsia" w:hAnsi="Cambria Math"/>
          </w:rPr>
          <m:t>a</m:t>
        </m:r>
      </m:oMath>
      <w:r w:rsidR="00220DC8" w:rsidRPr="00314724">
        <w:rPr>
          <w:rFonts w:eastAsiaTheme="minorEastAsia"/>
        </w:rPr>
        <w:t xml:space="preserve"> veidos, bet krustojumā </w:t>
      </w:r>
      <m:oMath>
        <m:r>
          <w:rPr>
            <w:rFonts w:ascii="Cambria Math" w:eastAsiaTheme="minorEastAsia" w:hAnsi="Cambria Math"/>
          </w:rPr>
          <m:t>B</m:t>
        </m:r>
      </m:oMath>
      <w:r w:rsidR="00220DC8" w:rsidRPr="00314724">
        <w:rPr>
          <w:rFonts w:eastAsiaTheme="minorEastAsia"/>
        </w:rPr>
        <w:t xml:space="preserve"> skudriņa var nokļūt </w:t>
      </w:r>
      <m:oMath>
        <m:r>
          <w:rPr>
            <w:rFonts w:ascii="Cambria Math" w:eastAsiaTheme="minorEastAsia" w:hAnsi="Cambria Math"/>
          </w:rPr>
          <m:t>b</m:t>
        </m:r>
      </m:oMath>
      <w:r w:rsidR="00220DC8" w:rsidRPr="00314724">
        <w:rPr>
          <w:rFonts w:eastAsiaTheme="minorEastAsia"/>
        </w:rPr>
        <w:t xml:space="preserve"> veidos, tad krustojumā </w:t>
      </w:r>
      <m:oMath>
        <m:r>
          <w:rPr>
            <w:rFonts w:ascii="Cambria Math" w:eastAsiaTheme="minorEastAsia" w:hAnsi="Cambria Math"/>
          </w:rPr>
          <m:t>C</m:t>
        </m:r>
      </m:oMath>
      <w:r w:rsidR="00220DC8" w:rsidRPr="00314724">
        <w:rPr>
          <w:rFonts w:eastAsiaTheme="minorEastAsia"/>
        </w:rPr>
        <w:t xml:space="preserve"> tā var nokļūt </w:t>
      </w:r>
      <m:oMath>
        <m:r>
          <w:rPr>
            <w:rFonts w:ascii="Cambria Math" w:eastAsiaTheme="minorEastAsia" w:hAnsi="Cambria Math"/>
          </w:rPr>
          <m:t>a+b</m:t>
        </m:r>
      </m:oMath>
      <w:r w:rsidR="00220DC8" w:rsidRPr="00314724">
        <w:rPr>
          <w:rFonts w:eastAsiaTheme="minorEastAsia"/>
        </w:rPr>
        <w:t xml:space="preserve"> veidos </w:t>
      </w:r>
      <w:r w:rsidR="002C27BA" w:rsidRPr="00314724">
        <w:t>(sk</w:t>
      </w:r>
      <w:r w:rsidR="00220DC8" w:rsidRPr="00314724">
        <w:t xml:space="preserve">at. </w:t>
      </w:r>
      <w:r w:rsidR="00220DC8" w:rsidRPr="00314724">
        <w:fldChar w:fldCharType="begin"/>
      </w:r>
      <w:r w:rsidR="00220DC8" w:rsidRPr="00314724">
        <w:instrText xml:space="preserve"> REF _Ref497739365 \h </w:instrText>
      </w:r>
      <w:r w:rsidR="00314724">
        <w:instrText xml:space="preserve"> \* MERGEFORMAT </w:instrText>
      </w:r>
      <w:r w:rsidR="00220DC8" w:rsidRPr="00314724">
        <w:fldChar w:fldCharType="separate"/>
      </w:r>
      <w:r w:rsidR="000818BD">
        <w:rPr>
          <w:noProof/>
        </w:rPr>
        <w:t>2</w:t>
      </w:r>
      <w:r w:rsidR="000818BD">
        <w:t>. att.</w:t>
      </w:r>
      <w:r w:rsidR="00220DC8" w:rsidRPr="00314724">
        <w:fldChar w:fldCharType="end"/>
      </w:r>
      <w:r w:rsidR="002C27BA" w:rsidRPr="00314724">
        <w:t>).</w:t>
      </w:r>
      <w:r w:rsidR="00314724" w:rsidRPr="00314724">
        <w:t xml:space="preserve"> Pakāpeniski aprēķināsim, cik veidos skudriņa var nokļūt katrā krustojumā (skat. </w:t>
      </w:r>
      <w:r w:rsidR="00314724" w:rsidRPr="00314724">
        <w:fldChar w:fldCharType="begin"/>
      </w:r>
      <w:r w:rsidR="00314724" w:rsidRPr="00314724">
        <w:instrText xml:space="preserve"> REF _Ref497739503 \h </w:instrText>
      </w:r>
      <w:r w:rsidR="00314724">
        <w:instrText xml:space="preserve"> \* MERGEFORMAT </w:instrText>
      </w:r>
      <w:r w:rsidR="00314724" w:rsidRPr="00314724">
        <w:fldChar w:fldCharType="separate"/>
      </w:r>
      <w:r w:rsidR="000818BD">
        <w:rPr>
          <w:rFonts w:cstheme="minorHAnsi"/>
          <w:noProof/>
        </w:rPr>
        <w:t>3</w:t>
      </w:r>
      <w:r w:rsidR="000818BD">
        <w:t>. att.</w:t>
      </w:r>
      <w:r w:rsidR="00314724" w:rsidRPr="00314724">
        <w:fldChar w:fldCharType="end"/>
      </w:r>
      <w:r w:rsidR="00314724" w:rsidRPr="00314724">
        <w:t>).</w:t>
      </w:r>
      <w:r w:rsidR="002C27BA" w:rsidRPr="00314724">
        <w:t xml:space="preserve"> Tātad no </w:t>
      </w:r>
      <w:r w:rsidR="00314724" w:rsidRPr="00314724">
        <w:t xml:space="preserve">starta finišā skudriņa var nokļūt </w:t>
      </w:r>
      <w:r w:rsidR="00B22D96">
        <w:rPr>
          <w:rFonts w:eastAsiaTheme="minorEastAsia"/>
        </w:rPr>
        <w:br/>
      </w:r>
      <m:oMath>
        <m:r>
          <w:rPr>
            <w:rFonts w:ascii="Cambria Math" w:hAnsi="Cambria Math"/>
          </w:rPr>
          <m:t>7+3+3+3=16</m:t>
        </m:r>
      </m:oMath>
      <w:r w:rsidR="00314724" w:rsidRPr="00314724">
        <w:t xml:space="preserve"> veidos</w:t>
      </w:r>
      <w:r w:rsidR="002C27BA" w:rsidRPr="00314724">
        <w:t>.</w:t>
      </w:r>
    </w:p>
    <w:p w:rsidR="000B681A" w:rsidRDefault="000B681A" w:rsidP="00220DC8">
      <w:pPr>
        <w:keepNext/>
        <w:spacing w:before="120" w:after="0"/>
        <w:jc w:val="center"/>
        <w:sectPr w:rsidR="000B681A" w:rsidSect="00C7459C">
          <w:type w:val="continuous"/>
          <w:pgSz w:w="11906" w:h="16838"/>
          <w:pgMar w:top="1134" w:right="1134" w:bottom="1134" w:left="1134" w:header="709" w:footer="709" w:gutter="0"/>
          <w:cols w:space="708"/>
          <w:docGrid w:linePitch="360"/>
        </w:sectPr>
      </w:pPr>
    </w:p>
    <w:p w:rsidR="00220DC8" w:rsidRDefault="00220DC8" w:rsidP="00220DC8">
      <w:pPr>
        <w:keepNext/>
        <w:spacing w:before="120" w:after="0"/>
        <w:jc w:val="center"/>
      </w:pPr>
      <w:r w:rsidRPr="00976BF2">
        <w:rPr>
          <w:noProof/>
          <w:lang w:eastAsia="lv-LV"/>
        </w:rPr>
        <w:drawing>
          <wp:inline distT="0" distB="0" distL="0" distR="0" wp14:anchorId="2AD70DED" wp14:editId="173E0375">
            <wp:extent cx="1391285" cy="1642993"/>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52663" b="-3"/>
                    <a:stretch/>
                  </pic:blipFill>
                  <pic:spPr bwMode="auto">
                    <a:xfrm>
                      <a:off x="0" y="0"/>
                      <a:ext cx="1392555" cy="1644493"/>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 w:name="_Ref497739365"/>
    <w:p w:rsidR="00220DC8" w:rsidRDefault="00220DC8" w:rsidP="00220DC8">
      <w:pPr>
        <w:pStyle w:val="Parakstszemobjekta"/>
        <w:jc w:val="center"/>
      </w:pPr>
      <w:r>
        <w:fldChar w:fldCharType="begin"/>
      </w:r>
      <w:r>
        <w:instrText xml:space="preserve"> SEQ Ilustrācija \* ARABIC </w:instrText>
      </w:r>
      <w:r>
        <w:fldChar w:fldCharType="separate"/>
      </w:r>
      <w:r w:rsidR="000818BD">
        <w:rPr>
          <w:noProof/>
        </w:rPr>
        <w:t>2</w:t>
      </w:r>
      <w:r>
        <w:fldChar w:fldCharType="end"/>
      </w:r>
      <w:r>
        <w:t>. att.</w:t>
      </w:r>
      <w:bookmarkEnd w:id="1"/>
    </w:p>
    <w:p w:rsidR="0065372F" w:rsidRDefault="0065372F" w:rsidP="0065372F">
      <w:pPr>
        <w:keepNext/>
        <w:spacing w:before="120" w:after="0"/>
        <w:jc w:val="center"/>
      </w:pPr>
      <w:r w:rsidRPr="000F0100">
        <w:rPr>
          <w:noProof/>
          <w:lang w:eastAsia="lv-LV"/>
        </w:rPr>
        <w:drawing>
          <wp:inline distT="0" distB="0" distL="0" distR="0" wp14:anchorId="615ABF05" wp14:editId="715F0D83">
            <wp:extent cx="3391200" cy="1727386"/>
            <wp:effectExtent l="0" t="0" r="0" b="635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1200" cy="1727386"/>
                    </a:xfrm>
                    <a:prstGeom prst="rect">
                      <a:avLst/>
                    </a:prstGeom>
                    <a:noFill/>
                    <a:ln>
                      <a:noFill/>
                    </a:ln>
                  </pic:spPr>
                </pic:pic>
              </a:graphicData>
            </a:graphic>
          </wp:inline>
        </w:drawing>
      </w:r>
    </w:p>
    <w:bookmarkStart w:id="2" w:name="_Ref497739503"/>
    <w:p w:rsidR="0065372F" w:rsidRPr="002C27BA" w:rsidRDefault="0065372F" w:rsidP="0065372F">
      <w:pPr>
        <w:pStyle w:val="Parakstszemobjekta"/>
        <w:jc w:val="center"/>
        <w:rPr>
          <w:rFonts w:cstheme="minorHAnsi"/>
          <w:sz w:val="22"/>
          <w:szCs w:val="22"/>
        </w:rPr>
      </w:pPr>
      <w:r>
        <w:rPr>
          <w:rFonts w:cstheme="minorHAnsi"/>
        </w:rPr>
        <w:fldChar w:fldCharType="begin"/>
      </w:r>
      <w:r>
        <w:rPr>
          <w:rFonts w:cstheme="minorHAnsi"/>
        </w:rPr>
        <w:instrText xml:space="preserve"> SEQ Ilustrācija \* ARABIC </w:instrText>
      </w:r>
      <w:r>
        <w:rPr>
          <w:rFonts w:cstheme="minorHAnsi"/>
        </w:rPr>
        <w:fldChar w:fldCharType="separate"/>
      </w:r>
      <w:r w:rsidR="000818BD">
        <w:rPr>
          <w:rFonts w:cstheme="minorHAnsi"/>
          <w:noProof/>
        </w:rPr>
        <w:t>3</w:t>
      </w:r>
      <w:r>
        <w:rPr>
          <w:rFonts w:cstheme="minorHAnsi"/>
        </w:rPr>
        <w:fldChar w:fldCharType="end"/>
      </w:r>
      <w:r>
        <w:t>. att.</w:t>
      </w:r>
      <w:bookmarkEnd w:id="2"/>
    </w:p>
    <w:p w:rsidR="000B681A" w:rsidRDefault="000B681A" w:rsidP="00853DF5">
      <w:pPr>
        <w:spacing w:before="240" w:after="0"/>
        <w:jc w:val="both"/>
        <w:rPr>
          <w:rFonts w:cstheme="minorHAnsi"/>
          <w:b/>
        </w:rPr>
        <w:sectPr w:rsidR="000B681A" w:rsidSect="000B681A">
          <w:type w:val="continuous"/>
          <w:pgSz w:w="11906" w:h="16838"/>
          <w:pgMar w:top="1134" w:right="1134" w:bottom="1134" w:left="1134" w:header="709" w:footer="709" w:gutter="0"/>
          <w:cols w:num="2" w:space="708" w:equalWidth="0">
            <w:col w:w="2740" w:space="708"/>
            <w:col w:w="6188"/>
          </w:cols>
          <w:docGrid w:linePitch="360"/>
        </w:sectPr>
      </w:pPr>
    </w:p>
    <w:p w:rsidR="00F45A5C" w:rsidRPr="00C6606D" w:rsidRDefault="00F45A5C" w:rsidP="00853DF5">
      <w:pPr>
        <w:spacing w:before="240" w:after="0"/>
        <w:jc w:val="both"/>
        <w:rPr>
          <w:rFonts w:cstheme="minorHAnsi"/>
          <w:b/>
        </w:rPr>
      </w:pPr>
      <w:r w:rsidRPr="00C6606D">
        <w:rPr>
          <w:rFonts w:cstheme="minorHAnsi"/>
          <w:b/>
        </w:rPr>
        <w:lastRenderedPageBreak/>
        <w:t>3. Baraviku gads</w:t>
      </w:r>
    </w:p>
    <w:p w:rsidR="00853DF5" w:rsidRPr="00483460" w:rsidRDefault="00853DF5" w:rsidP="00853DF5">
      <w:pPr>
        <w:spacing w:after="0"/>
        <w:jc w:val="both"/>
      </w:pPr>
      <w:r>
        <w:t>Elzas mašīnas bagāžniekā bija 33</w:t>
      </w:r>
      <w:r w:rsidRPr="00DA0FC2">
        <w:t xml:space="preserve"> </w:t>
      </w:r>
      <w:r>
        <w:t>baravikas un 30</w:t>
      </w:r>
      <w:r w:rsidRPr="00DA0FC2">
        <w:t xml:space="preserve"> </w:t>
      </w:r>
      <w:r>
        <w:t>gailenes, citu sēņu bagāžniekā nebija</w:t>
      </w:r>
      <w:r w:rsidRPr="00DA0FC2">
        <w:t xml:space="preserve">. </w:t>
      </w:r>
      <w:r>
        <w:t>Francis par</w:t>
      </w:r>
      <w:r w:rsidRPr="00DA0FC2">
        <w:t xml:space="preserve"> 4 </w:t>
      </w:r>
      <w:r>
        <w:t>baravikām</w:t>
      </w:r>
      <w:r w:rsidRPr="00DA0FC2">
        <w:t xml:space="preserve"> </w:t>
      </w:r>
      <w:r>
        <w:t>Elzai dod pretī 7 gailenes</w:t>
      </w:r>
      <w:r w:rsidRPr="00DA0FC2">
        <w:t xml:space="preserve">, bet </w:t>
      </w:r>
      <w:r>
        <w:t>Skaidris – par 10 gailenēm</w:t>
      </w:r>
      <w:r w:rsidRPr="00DA0FC2">
        <w:t xml:space="preserve"> </w:t>
      </w:r>
      <w:r>
        <w:t xml:space="preserve">dod </w:t>
      </w:r>
      <w:r w:rsidRPr="00DA0FC2">
        <w:t xml:space="preserve">pretī </w:t>
      </w:r>
      <w:r>
        <w:t>4 baravikas</w:t>
      </w:r>
      <w:r w:rsidRPr="00DA0FC2">
        <w:t xml:space="preserve">. Vai, atkārtoti </w:t>
      </w:r>
      <w:r>
        <w:t>mainot sēnes</w:t>
      </w:r>
      <w:r w:rsidRPr="00DA0FC2">
        <w:t xml:space="preserve">, </w:t>
      </w:r>
      <w:r>
        <w:t>Elza</w:t>
      </w:r>
      <w:r w:rsidRPr="00DA0FC2">
        <w:t xml:space="preserve"> </w:t>
      </w:r>
      <w:r>
        <w:t>var</w:t>
      </w:r>
      <w:r w:rsidRPr="00DA0FC2">
        <w:t xml:space="preserve"> </w:t>
      </w:r>
      <w:r>
        <w:t>panākt, ka bagāžniekā ir</w:t>
      </w:r>
      <w:r w:rsidRPr="00DA0FC2">
        <w:t xml:space="preserve"> </w:t>
      </w:r>
      <w:r w:rsidRPr="007E7276">
        <w:rPr>
          <w:b/>
        </w:rPr>
        <w:t>a)</w:t>
      </w:r>
      <w:r>
        <w:rPr>
          <w:b/>
        </w:rPr>
        <w:t xml:space="preserve"> </w:t>
      </w:r>
      <w:r w:rsidRPr="00712071">
        <w:t xml:space="preserve">tieši </w:t>
      </w:r>
      <w:r>
        <w:t xml:space="preserve">111 sēnes; </w:t>
      </w:r>
      <w:r w:rsidRPr="007E7276">
        <w:rPr>
          <w:b/>
        </w:rPr>
        <w:t>b)</w:t>
      </w:r>
      <w:r>
        <w:t xml:space="preserve"> tieši 1111 sēnes</w:t>
      </w:r>
      <w:r w:rsidRPr="00DA0FC2">
        <w:t>?</w:t>
      </w:r>
    </w:p>
    <w:p w:rsidR="000B47DE" w:rsidRPr="00E12924" w:rsidRDefault="00853DF5" w:rsidP="003338D6">
      <w:pPr>
        <w:spacing w:before="120" w:after="0"/>
        <w:jc w:val="both"/>
        <w:rPr>
          <w:rFonts w:cstheme="minorHAnsi"/>
          <w:b/>
        </w:rPr>
      </w:pPr>
      <w:r w:rsidRPr="00E12924">
        <w:rPr>
          <w:b/>
        </w:rPr>
        <w:t xml:space="preserve">Atrisinājums. </w:t>
      </w:r>
      <w:r w:rsidR="009C5107" w:rsidRPr="00E12924">
        <w:rPr>
          <w:rFonts w:cstheme="minorHAnsi"/>
          <w:b/>
        </w:rPr>
        <w:t xml:space="preserve">a) </w:t>
      </w:r>
      <w:r w:rsidR="000B47DE" w:rsidRPr="00E12924">
        <w:rPr>
          <w:rFonts w:cstheme="minorHAnsi"/>
        </w:rPr>
        <w:t xml:space="preserve">Pamatosim, ka tas nav iespējams. Sākumā Elzai ir 63 sēnes. Tātad, lai iegūtu tieši 111 sēnes, maiņu rezultātā ir jāiegūst tieši 48 sēnes. </w:t>
      </w:r>
      <w:r w:rsidR="003338D6" w:rsidRPr="00E12924">
        <w:rPr>
          <w:rFonts w:cstheme="minorHAnsi"/>
        </w:rPr>
        <w:t xml:space="preserve">Elzai nav jēgas mainīties tikai ar Skaidri, jo tad kopējais sēņu skaits samazinās. </w:t>
      </w:r>
      <w:r w:rsidR="000B47DE" w:rsidRPr="00E12924">
        <w:rPr>
          <w:rFonts w:cstheme="minorHAnsi"/>
        </w:rPr>
        <w:t xml:space="preserve">Ja Elza mainītos tikai ar Franci, tad katrā gājienā sēņu skaits palielinātos par 3 un būtu jāizdara tieši 16 maiņas, bet 16 maiņām ir nepieciešamas </w:t>
      </w:r>
      <m:oMath>
        <m:r>
          <w:rPr>
            <w:rFonts w:ascii="Cambria Math" w:hAnsi="Cambria Math" w:cstheme="minorHAnsi"/>
          </w:rPr>
          <m:t>4∙16=64</m:t>
        </m:r>
      </m:oMath>
      <w:r w:rsidR="003338D6" w:rsidRPr="00E12924">
        <w:rPr>
          <w:rFonts w:eastAsiaTheme="minorEastAsia" w:cstheme="minorHAnsi"/>
        </w:rPr>
        <w:t xml:space="preserve"> baravikas. Tik daudz baraviku Elzai nav, tātad kādā brīdī būtu jāizdara maiņa ar Skaidri. </w:t>
      </w:r>
      <w:r w:rsidR="003338D6" w:rsidRPr="00E12924">
        <w:rPr>
          <w:rFonts w:cstheme="minorHAnsi"/>
        </w:rPr>
        <w:t>Ja Elza ir veikusi maiņu ar Skaidri un maiņu ar Franci, tad</w:t>
      </w:r>
      <w:r w:rsidR="00B82434" w:rsidRPr="00E12924">
        <w:rPr>
          <w:rFonts w:cstheme="minorHAnsi"/>
        </w:rPr>
        <w:t xml:space="preserve"> šo divu maiņu rezultātā</w:t>
      </w:r>
      <w:r w:rsidR="003338D6" w:rsidRPr="00E12924">
        <w:rPr>
          <w:rFonts w:cstheme="minorHAnsi"/>
        </w:rPr>
        <w:t xml:space="preserve"> baraviku skaits nav izmainījies, bet gaileņu skaits ir samazinājies par 3. Tātad, veicot maiņu gan ar Franci, gan ar Skaidri, kopējo sēņu skaitu nevar palielināt.</w:t>
      </w:r>
    </w:p>
    <w:p w:rsidR="00314724" w:rsidRPr="00314724" w:rsidRDefault="00314724" w:rsidP="00314724">
      <w:pPr>
        <w:spacing w:before="120" w:after="0"/>
        <w:jc w:val="both"/>
        <w:rPr>
          <w:rFonts w:cstheme="minorHAnsi"/>
        </w:rPr>
      </w:pPr>
      <w:r w:rsidRPr="00E12924">
        <w:rPr>
          <w:rFonts w:cstheme="minorHAnsi"/>
          <w:b/>
        </w:rPr>
        <w:t>b)</w:t>
      </w:r>
      <w:r w:rsidRPr="00E12924">
        <w:rPr>
          <w:rFonts w:cstheme="minorHAnsi"/>
        </w:rPr>
        <w:t xml:space="preserve"> </w:t>
      </w:r>
      <w:r w:rsidR="005B1285" w:rsidRPr="00E12924">
        <w:rPr>
          <w:rFonts w:cstheme="minorHAnsi"/>
        </w:rPr>
        <w:t xml:space="preserve">Pamatosim, ka tas nav iespējams. </w:t>
      </w:r>
      <w:r w:rsidRPr="00E12924">
        <w:rPr>
          <w:rFonts w:cstheme="minorHAnsi"/>
        </w:rPr>
        <w:t xml:space="preserve">Ievērojam, ka sākumā Elzai bija </w:t>
      </w:r>
      <m:oMath>
        <m:r>
          <w:rPr>
            <w:rFonts w:ascii="Cambria Math" w:hAnsi="Cambria Math" w:cstheme="minorHAnsi"/>
          </w:rPr>
          <m:t>33+30=63</m:t>
        </m:r>
      </m:oMath>
      <w:r>
        <w:rPr>
          <w:rFonts w:eastAsiaTheme="minorEastAsia" w:cstheme="minorHAnsi"/>
        </w:rPr>
        <w:t xml:space="preserve"> sēnes – skaitlis, kas dalās ar 3.</w:t>
      </w:r>
      <w:r w:rsidR="005B1285">
        <w:rPr>
          <w:rFonts w:eastAsiaTheme="minorEastAsia" w:cstheme="minorHAnsi"/>
        </w:rPr>
        <w:t xml:space="preserve"> </w:t>
      </w:r>
      <w:r w:rsidRPr="00314724">
        <w:rPr>
          <w:rFonts w:cstheme="minorHAnsi"/>
        </w:rPr>
        <w:t xml:space="preserve">Aplūkosim, kā izmainās kopējais </w:t>
      </w:r>
      <w:r>
        <w:rPr>
          <w:rFonts w:cstheme="minorHAnsi"/>
        </w:rPr>
        <w:t>sēņu</w:t>
      </w:r>
      <w:r w:rsidRPr="00314724">
        <w:rPr>
          <w:rFonts w:cstheme="minorHAnsi"/>
        </w:rPr>
        <w:t xml:space="preserve"> skaits, atkarībā no tā, </w:t>
      </w:r>
      <w:r>
        <w:rPr>
          <w:rFonts w:cstheme="minorHAnsi"/>
        </w:rPr>
        <w:t>kuru maiņu Elza izdara</w:t>
      </w:r>
      <w:r w:rsidRPr="00314724">
        <w:rPr>
          <w:rFonts w:cstheme="minorHAnsi"/>
        </w:rPr>
        <w:t>:</w:t>
      </w:r>
    </w:p>
    <w:p w:rsidR="00314724" w:rsidRPr="00314724" w:rsidRDefault="00314724" w:rsidP="005B1285">
      <w:pPr>
        <w:pStyle w:val="Sarakstarindkopa"/>
        <w:numPr>
          <w:ilvl w:val="0"/>
          <w:numId w:val="5"/>
        </w:numPr>
        <w:spacing w:after="0"/>
        <w:ind w:left="714" w:hanging="357"/>
        <w:jc w:val="both"/>
        <w:rPr>
          <w:rFonts w:cstheme="minorHAnsi"/>
        </w:rPr>
      </w:pPr>
      <w:r w:rsidRPr="00314724">
        <w:rPr>
          <w:rFonts w:cstheme="minorHAnsi"/>
        </w:rPr>
        <w:t>ja par 4 baravikām</w:t>
      </w:r>
      <w:r>
        <w:rPr>
          <w:rFonts w:cstheme="minorHAnsi"/>
        </w:rPr>
        <w:t xml:space="preserve"> Elza</w:t>
      </w:r>
      <w:r w:rsidRPr="00314724">
        <w:rPr>
          <w:rFonts w:cstheme="minorHAnsi"/>
        </w:rPr>
        <w:t xml:space="preserve"> pretī saņem 7 gailenes, tad kopējais sēņu skaits palielinās par 3 (par ska</w:t>
      </w:r>
      <w:r w:rsidR="0036241B">
        <w:rPr>
          <w:rFonts w:cstheme="minorHAnsi"/>
        </w:rPr>
        <w:t>itli, kas dalās ar 3), tātad sēņu skaits</w:t>
      </w:r>
      <w:r w:rsidRPr="00314724">
        <w:rPr>
          <w:rFonts w:cstheme="minorHAnsi"/>
        </w:rPr>
        <w:t xml:space="preserve"> bija skaitlis, kas dalās ar 3</w:t>
      </w:r>
      <w:r w:rsidR="0036241B">
        <w:rPr>
          <w:rFonts w:cstheme="minorHAnsi"/>
        </w:rPr>
        <w:t>,</w:t>
      </w:r>
      <w:r w:rsidRPr="00314724">
        <w:rPr>
          <w:rFonts w:cstheme="minorHAnsi"/>
        </w:rPr>
        <w:t xml:space="preserve"> un paliek skaitlis, kas dalās ar 3;</w:t>
      </w:r>
    </w:p>
    <w:p w:rsidR="00314724" w:rsidRPr="00314724" w:rsidRDefault="00314724" w:rsidP="00314724">
      <w:pPr>
        <w:pStyle w:val="Sarakstarindkopa"/>
        <w:numPr>
          <w:ilvl w:val="0"/>
          <w:numId w:val="5"/>
        </w:numPr>
        <w:spacing w:before="120" w:after="0"/>
        <w:jc w:val="both"/>
        <w:rPr>
          <w:rFonts w:cstheme="minorHAnsi"/>
        </w:rPr>
      </w:pPr>
      <w:r>
        <w:rPr>
          <w:rFonts w:cstheme="minorHAnsi"/>
        </w:rPr>
        <w:t>ja par 10 gailenēm Elza pretī saņem 4 baravikas</w:t>
      </w:r>
      <w:r w:rsidRPr="00314724">
        <w:rPr>
          <w:rFonts w:cstheme="minorHAnsi"/>
        </w:rPr>
        <w:t xml:space="preserve">, tad kopējais </w:t>
      </w:r>
      <w:r>
        <w:rPr>
          <w:rFonts w:cstheme="minorHAnsi"/>
        </w:rPr>
        <w:t>sēņu skaits samazinās par 6</w:t>
      </w:r>
      <w:r w:rsidRPr="00314724">
        <w:rPr>
          <w:rFonts w:cstheme="minorHAnsi"/>
        </w:rPr>
        <w:t xml:space="preserve"> (par skaitli, kas dalās ar 3), tātad </w:t>
      </w:r>
      <w:r w:rsidR="0036241B">
        <w:rPr>
          <w:rFonts w:cstheme="minorHAnsi"/>
        </w:rPr>
        <w:t>sēņu skaits</w:t>
      </w:r>
      <w:r w:rsidRPr="00314724">
        <w:rPr>
          <w:rFonts w:cstheme="minorHAnsi"/>
        </w:rPr>
        <w:t xml:space="preserve"> bija skaitlis, kas dalās ar 3</w:t>
      </w:r>
      <w:r w:rsidR="0036241B">
        <w:rPr>
          <w:rFonts w:cstheme="minorHAnsi"/>
        </w:rPr>
        <w:t>,</w:t>
      </w:r>
      <w:r w:rsidRPr="00314724">
        <w:rPr>
          <w:rFonts w:cstheme="minorHAnsi"/>
        </w:rPr>
        <w:t xml:space="preserve"> un paliek skaitlis, kas dalās ar 3</w:t>
      </w:r>
      <w:r>
        <w:rPr>
          <w:rFonts w:cstheme="minorHAnsi"/>
        </w:rPr>
        <w:t>.</w:t>
      </w:r>
    </w:p>
    <w:p w:rsidR="00314724" w:rsidRDefault="00314724" w:rsidP="005B1285">
      <w:pPr>
        <w:spacing w:after="0"/>
        <w:jc w:val="both"/>
        <w:rPr>
          <w:rFonts w:cstheme="minorHAnsi"/>
        </w:rPr>
      </w:pPr>
      <w:r w:rsidRPr="00314724">
        <w:rPr>
          <w:rFonts w:cstheme="minorHAnsi"/>
        </w:rPr>
        <w:t xml:space="preserve">Tātad kopējais </w:t>
      </w:r>
      <w:r>
        <w:rPr>
          <w:rFonts w:cstheme="minorHAnsi"/>
        </w:rPr>
        <w:t>sēņu</w:t>
      </w:r>
      <w:r w:rsidRPr="00314724">
        <w:rPr>
          <w:rFonts w:cstheme="minorHAnsi"/>
        </w:rPr>
        <w:t xml:space="preserve"> skaits vienmēr </w:t>
      </w:r>
      <w:r>
        <w:rPr>
          <w:rFonts w:cstheme="minorHAnsi"/>
        </w:rPr>
        <w:t>ir skaitlis, kas dalās ar 3. Tā kā 1111</w:t>
      </w:r>
      <w:r w:rsidRPr="00314724">
        <w:rPr>
          <w:rFonts w:cstheme="minorHAnsi"/>
        </w:rPr>
        <w:t xml:space="preserve"> ir </w:t>
      </w:r>
      <w:r>
        <w:rPr>
          <w:rFonts w:cstheme="minorHAnsi"/>
        </w:rPr>
        <w:t>skaitlis, kas nedalās ar 3</w:t>
      </w:r>
      <w:r w:rsidRPr="00314724">
        <w:rPr>
          <w:rFonts w:cstheme="minorHAnsi"/>
        </w:rPr>
        <w:t xml:space="preserve">, tad tieši </w:t>
      </w:r>
      <w:r w:rsidR="00F51920">
        <w:rPr>
          <w:rFonts w:cstheme="minorHAnsi"/>
        </w:rPr>
        <w:t>1111 sēnes Elza</w:t>
      </w:r>
      <w:r w:rsidRPr="00314724">
        <w:rPr>
          <w:rFonts w:cstheme="minorHAnsi"/>
        </w:rPr>
        <w:t xml:space="preserve"> iegūt nevarēs.</w:t>
      </w:r>
    </w:p>
    <w:p w:rsidR="00683A5C" w:rsidRPr="00C6606D" w:rsidRDefault="00683A5C" w:rsidP="00683A5C">
      <w:pPr>
        <w:spacing w:before="120" w:after="0"/>
        <w:jc w:val="both"/>
        <w:rPr>
          <w:rFonts w:cstheme="minorHAnsi"/>
        </w:rPr>
      </w:pPr>
      <w:r w:rsidRPr="0036241B">
        <w:rPr>
          <w:rFonts w:cstheme="minorHAnsi"/>
          <w:i/>
        </w:rPr>
        <w:t>Piezīme</w:t>
      </w:r>
      <w:r w:rsidRPr="0036241B">
        <w:rPr>
          <w:rFonts w:cstheme="minorHAnsi"/>
        </w:rPr>
        <w:t xml:space="preserve">. </w:t>
      </w:r>
      <w:r w:rsidR="0084467B" w:rsidRPr="0036241B">
        <w:rPr>
          <w:rFonts w:cstheme="minorHAnsi"/>
        </w:rPr>
        <w:t>a) gadījuma risinājums sniedz atbildi arī b) gadījumam</w:t>
      </w:r>
      <w:r w:rsidR="007870DA" w:rsidRPr="0036241B">
        <w:rPr>
          <w:rFonts w:cstheme="minorHAnsi"/>
        </w:rPr>
        <w:t>.</w:t>
      </w:r>
    </w:p>
    <w:p w:rsidR="00F45A5C" w:rsidRPr="00C6606D" w:rsidRDefault="00F45A5C" w:rsidP="00853DF5">
      <w:pPr>
        <w:spacing w:before="240" w:after="0"/>
        <w:jc w:val="both"/>
        <w:rPr>
          <w:rFonts w:cstheme="minorHAnsi"/>
          <w:b/>
        </w:rPr>
      </w:pPr>
      <w:r w:rsidRPr="00C6606D">
        <w:rPr>
          <w:rFonts w:cstheme="minorHAnsi"/>
          <w:b/>
        </w:rPr>
        <w:t>4. Maģiskie un perfektie polimondi</w:t>
      </w:r>
    </w:p>
    <w:p w:rsidR="00853DF5" w:rsidRDefault="00853DF5" w:rsidP="00853DF5">
      <w:pPr>
        <w:spacing w:after="0"/>
        <w:jc w:val="both"/>
      </w:pPr>
      <w:r w:rsidRPr="003F15F9">
        <w:rPr>
          <w:b/>
        </w:rPr>
        <w:t>a)</w:t>
      </w:r>
      <w:r>
        <w:t xml:space="preserve"> Vai trijstūra režģī ir iespējams uzzīmēt tādu figūru (maģisku polimondu), kuras malu garumi ir naturāli skaitļi no 1 līdz 6 (ne obligāti augošā secībā)?</w:t>
      </w:r>
    </w:p>
    <w:p w:rsidR="00853DF5" w:rsidRDefault="00853DF5" w:rsidP="00853DF5">
      <w:pPr>
        <w:spacing w:after="0"/>
        <w:jc w:val="both"/>
      </w:pPr>
      <w:r w:rsidRPr="003F15F9">
        <w:rPr>
          <w:b/>
        </w:rPr>
        <w:t>b)</w:t>
      </w:r>
      <w:r>
        <w:t xml:space="preserve"> Vai trijstūra režģī ir iespējams uzzīmēt tādu figūru (perfektu polimondu), kuras malu garumi ir naturāli skaitļi no 1 līdz 6 augošā secībā?</w:t>
      </w:r>
    </w:p>
    <w:p w:rsidR="00853DF5" w:rsidRDefault="00853DF5" w:rsidP="00853DF5">
      <w:pPr>
        <w:spacing w:after="0"/>
        <w:jc w:val="both"/>
      </w:pPr>
      <w:r>
        <w:t xml:space="preserve">Piemēram, </w:t>
      </w:r>
      <w:r>
        <w:fldChar w:fldCharType="begin"/>
      </w:r>
      <w:r>
        <w:instrText xml:space="preserve"> REF _Ref494714473 \h </w:instrText>
      </w:r>
      <w:r>
        <w:fldChar w:fldCharType="separate"/>
      </w:r>
      <w:r w:rsidR="000818BD">
        <w:rPr>
          <w:noProof/>
        </w:rPr>
        <w:t>4</w:t>
      </w:r>
      <w:r w:rsidR="000818BD">
        <w:t>. att.</w:t>
      </w:r>
      <w:r>
        <w:fldChar w:fldCharType="end"/>
      </w:r>
      <w:r>
        <w:t xml:space="preserve"> pa kreisi dots perfekts polimonds, kura malu garumi pēc kārtas ir 1; 2; 3; 4; 5, bet pa labi – maģisks polimonds, kura malu garumi pēc kārtas ir 1; 4; 2; 5; 3.</w:t>
      </w:r>
    </w:p>
    <w:p w:rsidR="00853DF5" w:rsidRDefault="00853DF5" w:rsidP="00853DF5">
      <w:pPr>
        <w:keepNext/>
        <w:spacing w:after="0"/>
        <w:jc w:val="center"/>
      </w:pPr>
      <w:r w:rsidRPr="00446A03">
        <w:rPr>
          <w:noProof/>
          <w:lang w:eastAsia="lv-LV"/>
        </w:rPr>
        <w:drawing>
          <wp:inline distT="0" distB="0" distL="0" distR="0" wp14:anchorId="5A603503" wp14:editId="37DE9BF1">
            <wp:extent cx="1080000" cy="3586875"/>
            <wp:effectExtent l="381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1080000" cy="3586875"/>
                    </a:xfrm>
                    <a:prstGeom prst="rect">
                      <a:avLst/>
                    </a:prstGeom>
                  </pic:spPr>
                </pic:pic>
              </a:graphicData>
            </a:graphic>
          </wp:inline>
        </w:drawing>
      </w:r>
    </w:p>
    <w:bookmarkStart w:id="3" w:name="_Ref494714473"/>
    <w:p w:rsidR="00853DF5" w:rsidRPr="00483460" w:rsidRDefault="00853DF5" w:rsidP="00853DF5">
      <w:pPr>
        <w:pStyle w:val="Parakstszemobjekta"/>
        <w:jc w:val="center"/>
      </w:pPr>
      <w:r>
        <w:fldChar w:fldCharType="begin"/>
      </w:r>
      <w:r>
        <w:instrText xml:space="preserve"> SEQ Ilustrācija \* ARABIC </w:instrText>
      </w:r>
      <w:r>
        <w:fldChar w:fldCharType="separate"/>
      </w:r>
      <w:r w:rsidR="000818BD">
        <w:rPr>
          <w:noProof/>
        </w:rPr>
        <w:t>4</w:t>
      </w:r>
      <w:r>
        <w:fldChar w:fldCharType="end"/>
      </w:r>
      <w:r>
        <w:t>. att.</w:t>
      </w:r>
      <w:bookmarkEnd w:id="3"/>
    </w:p>
    <w:p w:rsidR="00853DF5" w:rsidRDefault="00853DF5" w:rsidP="00853DF5">
      <w:pPr>
        <w:spacing w:before="120" w:after="0"/>
        <w:jc w:val="both"/>
      </w:pPr>
      <w:r w:rsidRPr="00C6606D">
        <w:rPr>
          <w:b/>
        </w:rPr>
        <w:t xml:space="preserve">Atrisinājums. </w:t>
      </w:r>
      <w:r w:rsidR="002A16BC" w:rsidRPr="002A16BC">
        <w:rPr>
          <w:b/>
        </w:rPr>
        <w:t>a)</w:t>
      </w:r>
      <w:r w:rsidR="002A16BC">
        <w:t xml:space="preserve"> Jā, ir iespējams uzzīmēt maģisku polimondu, kura malu garumi ir naturāli skaitļi no 1 līdz 6, skat.</w:t>
      </w:r>
      <w:r w:rsidR="00570D02">
        <w:t>, piemēram,</w:t>
      </w:r>
      <w:r w:rsidR="002A16BC">
        <w:t xml:space="preserve"> </w:t>
      </w:r>
      <w:r w:rsidR="002A16BC">
        <w:fldChar w:fldCharType="begin"/>
      </w:r>
      <w:r w:rsidR="002A16BC">
        <w:instrText xml:space="preserve"> REF _Ref497736741 \h </w:instrText>
      </w:r>
      <w:r w:rsidR="002A16BC">
        <w:fldChar w:fldCharType="separate"/>
      </w:r>
      <w:r w:rsidR="000818BD">
        <w:rPr>
          <w:rFonts w:cstheme="minorHAnsi"/>
          <w:noProof/>
        </w:rPr>
        <w:t>5</w:t>
      </w:r>
      <w:r w:rsidR="000818BD">
        <w:t>. att.</w:t>
      </w:r>
      <w:r w:rsidR="002A16BC">
        <w:fldChar w:fldCharType="end"/>
      </w:r>
      <w:r w:rsidR="002A16BC">
        <w:t xml:space="preserve"> pa kreisi.</w:t>
      </w:r>
    </w:p>
    <w:p w:rsidR="007470FD" w:rsidRDefault="002A16BC" w:rsidP="002A16BC">
      <w:pPr>
        <w:spacing w:after="0"/>
        <w:jc w:val="both"/>
      </w:pPr>
      <w:r w:rsidRPr="002A16BC">
        <w:rPr>
          <w:b/>
        </w:rPr>
        <w:t>b)</w:t>
      </w:r>
      <w:r>
        <w:t xml:space="preserve"> Jā, ir iespējams uzzīmēt perfektu polimondu, kura malu garumi ir naturāli skaitļi no 1 līdz 6, skat. </w:t>
      </w:r>
      <w:r>
        <w:fldChar w:fldCharType="begin"/>
      </w:r>
      <w:r>
        <w:instrText xml:space="preserve"> REF _Ref497736741 \h </w:instrText>
      </w:r>
      <w:r>
        <w:fldChar w:fldCharType="separate"/>
      </w:r>
      <w:r w:rsidR="000818BD">
        <w:rPr>
          <w:rFonts w:cstheme="minorHAnsi"/>
          <w:noProof/>
        </w:rPr>
        <w:t>5</w:t>
      </w:r>
      <w:r w:rsidR="000818BD">
        <w:t>. att.</w:t>
      </w:r>
      <w:r>
        <w:fldChar w:fldCharType="end"/>
      </w:r>
      <w:r>
        <w:t xml:space="preserve"> pa labi.</w:t>
      </w:r>
    </w:p>
    <w:p w:rsidR="002A16BC" w:rsidRPr="00C6606D" w:rsidRDefault="002A16BC" w:rsidP="00C6606D">
      <w:pPr>
        <w:spacing w:before="120" w:after="0"/>
        <w:jc w:val="both"/>
        <w:rPr>
          <w:rFonts w:cstheme="minorHAnsi"/>
        </w:rPr>
      </w:pPr>
      <w:r w:rsidRPr="002A16BC">
        <w:rPr>
          <w:i/>
        </w:rPr>
        <w:t>Piezīme</w:t>
      </w:r>
      <w:r w:rsidR="00570D02">
        <w:t>. Risinājumā pietiek</w:t>
      </w:r>
      <w:r>
        <w:t xml:space="preserve"> uzrādīt arī tikai perfektu polimondu, jo tas apmierina gan a), gan b) gadījuma nosacījumus.</w:t>
      </w:r>
    </w:p>
    <w:p w:rsidR="005C5556" w:rsidRDefault="007470FD" w:rsidP="005C5556">
      <w:pPr>
        <w:keepNext/>
        <w:spacing w:before="120" w:after="0"/>
        <w:jc w:val="center"/>
      </w:pPr>
      <w:r w:rsidRPr="00C6606D">
        <w:rPr>
          <w:rFonts w:cstheme="minorHAnsi"/>
          <w:b/>
          <w:bCs/>
          <w:noProof/>
          <w:lang w:eastAsia="lv-LV"/>
        </w:rPr>
        <w:drawing>
          <wp:inline distT="0" distB="0" distL="0" distR="0">
            <wp:extent cx="1679575" cy="3154206"/>
            <wp:effectExtent l="5715" t="0" r="2540" b="2540"/>
            <wp:docPr id="1" name="Attēls 1" descr="C:\Users\Anda\AppData\Local\Microsoft\Windows\INetCache\Content.Word\1k_a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a\AppData\Local\Microsoft\Windows\INetCache\Content.Word\1k_atb.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090" t="4107" r="4319" b="4118"/>
                    <a:stretch/>
                  </pic:blipFill>
                  <pic:spPr bwMode="auto">
                    <a:xfrm rot="-5400000">
                      <a:off x="0" y="0"/>
                      <a:ext cx="1688241" cy="3170481"/>
                    </a:xfrm>
                    <a:prstGeom prst="rect">
                      <a:avLst/>
                    </a:prstGeom>
                    <a:noFill/>
                    <a:ln>
                      <a:noFill/>
                    </a:ln>
                    <a:extLst>
                      <a:ext uri="{53640926-AAD7-44D8-BBD7-CCE9431645EC}">
                        <a14:shadowObscured xmlns:a14="http://schemas.microsoft.com/office/drawing/2010/main"/>
                      </a:ext>
                    </a:extLst>
                  </pic:spPr>
                </pic:pic>
              </a:graphicData>
            </a:graphic>
          </wp:inline>
        </w:drawing>
      </w:r>
    </w:p>
    <w:bookmarkStart w:id="4" w:name="_Ref497736741"/>
    <w:p w:rsidR="007470FD" w:rsidRPr="00C6606D" w:rsidRDefault="005C5556" w:rsidP="005C5556">
      <w:pPr>
        <w:pStyle w:val="Parakstszemobjekta"/>
        <w:jc w:val="center"/>
        <w:rPr>
          <w:rFonts w:cstheme="minorHAnsi"/>
          <w:sz w:val="22"/>
          <w:szCs w:val="22"/>
        </w:rPr>
      </w:pPr>
      <w:r>
        <w:rPr>
          <w:rFonts w:cstheme="minorHAnsi"/>
        </w:rPr>
        <w:fldChar w:fldCharType="begin"/>
      </w:r>
      <w:r>
        <w:rPr>
          <w:rFonts w:cstheme="minorHAnsi"/>
        </w:rPr>
        <w:instrText xml:space="preserve"> SEQ Ilustrācija \* ARABIC </w:instrText>
      </w:r>
      <w:r>
        <w:rPr>
          <w:rFonts w:cstheme="minorHAnsi"/>
        </w:rPr>
        <w:fldChar w:fldCharType="separate"/>
      </w:r>
      <w:r w:rsidR="000818BD">
        <w:rPr>
          <w:rFonts w:cstheme="minorHAnsi"/>
          <w:noProof/>
        </w:rPr>
        <w:t>5</w:t>
      </w:r>
      <w:r>
        <w:rPr>
          <w:rFonts w:cstheme="minorHAnsi"/>
        </w:rPr>
        <w:fldChar w:fldCharType="end"/>
      </w:r>
      <w:r>
        <w:t>. att.</w:t>
      </w:r>
      <w:bookmarkEnd w:id="4"/>
    </w:p>
    <w:p w:rsidR="00F45A5C" w:rsidRPr="00C6606D" w:rsidRDefault="00F45A5C" w:rsidP="00853DF5">
      <w:pPr>
        <w:spacing w:before="240" w:after="0"/>
        <w:jc w:val="both"/>
        <w:rPr>
          <w:rFonts w:cstheme="minorHAnsi"/>
          <w:b/>
        </w:rPr>
      </w:pPr>
      <w:r w:rsidRPr="00C6606D">
        <w:rPr>
          <w:rFonts w:cstheme="minorHAnsi"/>
          <w:b/>
        </w:rPr>
        <w:lastRenderedPageBreak/>
        <w:t>5. Iekrāso rūtiņas!</w:t>
      </w:r>
    </w:p>
    <w:p w:rsidR="005465D1" w:rsidRPr="00C6606D" w:rsidRDefault="005465D1" w:rsidP="00C6606D">
      <w:pPr>
        <w:spacing w:before="120" w:after="0"/>
        <w:jc w:val="both"/>
        <w:rPr>
          <w:rFonts w:cstheme="minorHAnsi"/>
        </w:rPr>
      </w:pPr>
      <w:r w:rsidRPr="00C6606D">
        <w:rPr>
          <w:rFonts w:cstheme="minorHAnsi"/>
        </w:rPr>
        <w:t>Kāds mazākais rūtiņu skaits jāiekrāso</w:t>
      </w:r>
      <m:oMath>
        <m:r>
          <w:rPr>
            <w:rFonts w:ascii="Cambria Math" w:hAnsi="Cambria Math" w:cstheme="minorHAnsi"/>
          </w:rPr>
          <m:t xml:space="preserve"> 10×10</m:t>
        </m:r>
      </m:oMath>
      <w:r w:rsidRPr="00C6606D">
        <w:rPr>
          <w:rFonts w:cstheme="minorHAnsi"/>
        </w:rPr>
        <w:t xml:space="preserve"> rūtiņu kvadrātā, lai uz katras taisnes, kas iet caur jebkuras rūtiņas centru paralēli kādai kvadrāta malai vai diagonālei, atrastos vismaz viena iekrāsota rūtiņa?</w:t>
      </w:r>
    </w:p>
    <w:p w:rsidR="009E0BF3" w:rsidRPr="00C6606D" w:rsidRDefault="009E0BF3" w:rsidP="00C6606D">
      <w:pPr>
        <w:tabs>
          <w:tab w:val="left" w:pos="1701"/>
          <w:tab w:val="left" w:pos="6804"/>
        </w:tabs>
        <w:spacing w:before="120" w:after="0"/>
        <w:jc w:val="both"/>
        <w:rPr>
          <w:rFonts w:cstheme="minorHAnsi"/>
        </w:rPr>
      </w:pPr>
      <w:r w:rsidRPr="00C6606D">
        <w:rPr>
          <w:rFonts w:cstheme="minorHAnsi"/>
          <w:b/>
        </w:rPr>
        <w:t xml:space="preserve">Atrisinājums. </w:t>
      </w:r>
      <w:r w:rsidRPr="00C6606D">
        <w:rPr>
          <w:rFonts w:cstheme="minorHAnsi"/>
        </w:rPr>
        <w:t xml:space="preserve">Mazākais rūtiņu skaits, kas jāiekrāso </w:t>
      </w:r>
      <m:oMath>
        <m:r>
          <w:rPr>
            <w:rFonts w:ascii="Cambria Math" w:hAnsi="Cambria Math" w:cstheme="minorHAnsi"/>
          </w:rPr>
          <m:t>10×10</m:t>
        </m:r>
      </m:oMath>
      <w:r w:rsidRPr="00C6606D">
        <w:rPr>
          <w:rFonts w:eastAsiaTheme="minorEastAsia" w:cstheme="minorHAnsi"/>
        </w:rPr>
        <w:t xml:space="preserve"> rūtiņu kvadrātā</w:t>
      </w:r>
      <w:r w:rsidR="00C6606D">
        <w:rPr>
          <w:rFonts w:eastAsiaTheme="minorEastAsia" w:cstheme="minorHAnsi"/>
        </w:rPr>
        <w:t xml:space="preserve"> atbilstoši uzdevuma nosacījumiem,</w:t>
      </w:r>
      <w:r w:rsidRPr="00C6606D">
        <w:rPr>
          <w:rFonts w:eastAsiaTheme="minorEastAsia" w:cstheme="minorHAnsi"/>
        </w:rPr>
        <w:t xml:space="preserve"> ir 20, skat.</w:t>
      </w:r>
      <w:r w:rsidR="00B35CD5">
        <w:rPr>
          <w:rFonts w:eastAsiaTheme="minorEastAsia" w:cstheme="minorHAnsi"/>
        </w:rPr>
        <w:t>, piemēram,</w:t>
      </w:r>
      <w:r w:rsidRPr="00C6606D">
        <w:rPr>
          <w:rFonts w:eastAsiaTheme="minorEastAsia" w:cstheme="minorHAnsi"/>
        </w:rPr>
        <w:t xml:space="preserve"> </w:t>
      </w:r>
      <w:r w:rsidRPr="00C6606D">
        <w:rPr>
          <w:rFonts w:eastAsiaTheme="minorEastAsia" w:cstheme="minorHAnsi"/>
        </w:rPr>
        <w:fldChar w:fldCharType="begin"/>
      </w:r>
      <w:r w:rsidRPr="00C6606D">
        <w:rPr>
          <w:rFonts w:eastAsiaTheme="minorEastAsia" w:cstheme="minorHAnsi"/>
        </w:rPr>
        <w:instrText xml:space="preserve"> REF _Ref497735641 \h </w:instrText>
      </w:r>
      <w:r w:rsidR="00C6606D" w:rsidRPr="00C6606D">
        <w:rPr>
          <w:rFonts w:eastAsiaTheme="minorEastAsia" w:cstheme="minorHAnsi"/>
        </w:rPr>
        <w:instrText xml:space="preserve"> \* MERGEFORMAT </w:instrText>
      </w:r>
      <w:r w:rsidRPr="00C6606D">
        <w:rPr>
          <w:rFonts w:eastAsiaTheme="minorEastAsia" w:cstheme="minorHAnsi"/>
        </w:rPr>
      </w:r>
      <w:r w:rsidRPr="00C6606D">
        <w:rPr>
          <w:rFonts w:eastAsiaTheme="minorEastAsia" w:cstheme="minorHAnsi"/>
        </w:rPr>
        <w:fldChar w:fldCharType="separate"/>
      </w:r>
      <w:r w:rsidR="000818BD">
        <w:rPr>
          <w:rFonts w:cstheme="minorHAnsi"/>
          <w:noProof/>
        </w:rPr>
        <w:t>6</w:t>
      </w:r>
      <w:r w:rsidR="000818BD" w:rsidRPr="00C6606D">
        <w:rPr>
          <w:rFonts w:cstheme="minorHAnsi"/>
        </w:rPr>
        <w:t>. att.</w:t>
      </w:r>
      <w:r w:rsidRPr="00C6606D">
        <w:rPr>
          <w:rFonts w:eastAsiaTheme="minorEastAsia" w:cstheme="minorHAnsi"/>
        </w:rPr>
        <w:fldChar w:fldCharType="end"/>
      </w:r>
      <w:r w:rsidRPr="00C6606D">
        <w:rPr>
          <w:rFonts w:eastAsiaTheme="minorEastAsia" w:cstheme="minorHAnsi"/>
        </w:rPr>
        <w:t xml:space="preserve"> </w:t>
      </w:r>
      <w:r w:rsidR="00C6606D">
        <w:rPr>
          <w:rFonts w:eastAsiaTheme="minorEastAsia" w:cstheme="minorHAnsi"/>
        </w:rPr>
        <w:t>Pamatosim, ka mazāk rūtiņu nav iespējams iekrāsot.</w:t>
      </w:r>
    </w:p>
    <w:p w:rsidR="00943556" w:rsidRPr="00C6606D" w:rsidRDefault="00943556" w:rsidP="00C6606D">
      <w:pPr>
        <w:tabs>
          <w:tab w:val="left" w:pos="1701"/>
          <w:tab w:val="left" w:pos="6804"/>
        </w:tabs>
        <w:spacing w:after="0"/>
        <w:jc w:val="both"/>
        <w:rPr>
          <w:rFonts w:cstheme="minorHAnsi"/>
        </w:rPr>
      </w:pPr>
      <w:r w:rsidRPr="00C6606D">
        <w:rPr>
          <w:rFonts w:cstheme="minorHAnsi"/>
        </w:rPr>
        <w:t xml:space="preserve">Caur katru </w:t>
      </w:r>
      <w:r w:rsidR="00845DE3">
        <w:rPr>
          <w:rFonts w:cstheme="minorHAnsi"/>
        </w:rPr>
        <w:t>stūra rūtiņu var novilkt taisni,</w:t>
      </w:r>
      <w:r w:rsidRPr="00C6606D">
        <w:rPr>
          <w:rFonts w:cstheme="minorHAnsi"/>
        </w:rPr>
        <w:t xml:space="preserve"> paralēlu kādai </w:t>
      </w:r>
      <w:r w:rsidR="004E1ECC" w:rsidRPr="00C6606D">
        <w:rPr>
          <w:rFonts w:cstheme="minorHAnsi"/>
        </w:rPr>
        <w:t>kvadrāta diagonālei</w:t>
      </w:r>
      <w:r w:rsidR="00845DE3">
        <w:rPr>
          <w:rFonts w:cstheme="minorHAnsi"/>
        </w:rPr>
        <w:t>,</w:t>
      </w:r>
      <w:r w:rsidRPr="00C6606D">
        <w:rPr>
          <w:rFonts w:cstheme="minorHAnsi"/>
        </w:rPr>
        <w:t xml:space="preserve"> tā, ka tā krusto tikai vienu rūti</w:t>
      </w:r>
      <w:r w:rsidR="00C7459C" w:rsidRPr="00C6606D">
        <w:rPr>
          <w:rFonts w:cstheme="minorHAnsi"/>
        </w:rPr>
        <w:t xml:space="preserve">ņu (skat. </w:t>
      </w:r>
      <w:r w:rsidR="00C6606D">
        <w:rPr>
          <w:rFonts w:cstheme="minorHAnsi"/>
        </w:rPr>
        <w:fldChar w:fldCharType="begin"/>
      </w:r>
      <w:r w:rsidR="00C6606D">
        <w:rPr>
          <w:rFonts w:cstheme="minorHAnsi"/>
        </w:rPr>
        <w:instrText xml:space="preserve"> REF _Ref497735999 \h </w:instrText>
      </w:r>
      <w:r w:rsidR="00C6606D">
        <w:rPr>
          <w:rFonts w:cstheme="minorHAnsi"/>
        </w:rPr>
      </w:r>
      <w:r w:rsidR="00C6606D">
        <w:rPr>
          <w:rFonts w:cstheme="minorHAnsi"/>
        </w:rPr>
        <w:fldChar w:fldCharType="separate"/>
      </w:r>
      <w:r w:rsidR="000818BD">
        <w:rPr>
          <w:rFonts w:cstheme="minorHAnsi"/>
          <w:noProof/>
        </w:rPr>
        <w:t>7</w:t>
      </w:r>
      <w:r w:rsidR="000818BD">
        <w:t>. att.</w:t>
      </w:r>
      <w:r w:rsidR="00C6606D">
        <w:rPr>
          <w:rFonts w:cstheme="minorHAnsi"/>
        </w:rPr>
        <w:fldChar w:fldCharType="end"/>
      </w:r>
      <w:r w:rsidR="00C6606D">
        <w:rPr>
          <w:rFonts w:cstheme="minorHAnsi"/>
        </w:rPr>
        <w:t>)</w:t>
      </w:r>
      <w:r w:rsidR="00C7459C" w:rsidRPr="00C6606D">
        <w:rPr>
          <w:rFonts w:cstheme="minorHAnsi"/>
        </w:rPr>
        <w:t>. Tātad visām stūra rūtiņām</w:t>
      </w:r>
      <w:r w:rsidRPr="00C6606D">
        <w:rPr>
          <w:rFonts w:cstheme="minorHAnsi"/>
        </w:rPr>
        <w:t xml:space="preserve"> jābūt </w:t>
      </w:r>
      <w:r w:rsidR="00C7459C" w:rsidRPr="00C6606D">
        <w:rPr>
          <w:rFonts w:cstheme="minorHAnsi"/>
        </w:rPr>
        <w:t>iekrāsotām</w:t>
      </w:r>
      <w:r w:rsidRPr="00C6606D">
        <w:rPr>
          <w:rFonts w:cstheme="minorHAnsi"/>
        </w:rPr>
        <w:t xml:space="preserve">. Caur visiem </w:t>
      </w:r>
      <w:r w:rsidR="00C7459C" w:rsidRPr="00C6606D">
        <w:rPr>
          <w:rFonts w:cstheme="minorHAnsi"/>
        </w:rPr>
        <w:t xml:space="preserve">rūtiņu </w:t>
      </w:r>
      <w:r w:rsidR="004E1ECC" w:rsidRPr="00C6606D">
        <w:rPr>
          <w:rFonts w:cstheme="minorHAnsi"/>
        </w:rPr>
        <w:t>centriem var novilkt 19</w:t>
      </w:r>
      <w:r w:rsidRPr="00C6606D">
        <w:rPr>
          <w:rFonts w:cstheme="minorHAnsi"/>
        </w:rPr>
        <w:t xml:space="preserve"> dažādas, savā starpā paralēlas taisnes. Uz katras no tām jābūt vismaz vienai </w:t>
      </w:r>
      <w:r w:rsidR="004E1ECC" w:rsidRPr="00C6606D">
        <w:rPr>
          <w:rFonts w:cstheme="minorHAnsi"/>
        </w:rPr>
        <w:t>iekrāsotai rūtiņai</w:t>
      </w:r>
      <w:r w:rsidRPr="00C6606D">
        <w:rPr>
          <w:rFonts w:cstheme="minorHAnsi"/>
        </w:rPr>
        <w:t>. Uz trijām novilktajām taisnē</w:t>
      </w:r>
      <w:r w:rsidR="00845DE3">
        <w:rPr>
          <w:rFonts w:cstheme="minorHAnsi"/>
        </w:rPr>
        <w:t>m</w:t>
      </w:r>
      <w:r w:rsidRPr="00C6606D">
        <w:rPr>
          <w:rFonts w:cstheme="minorHAnsi"/>
        </w:rPr>
        <w:t xml:space="preserve"> jau </w:t>
      </w:r>
      <w:r w:rsidR="004E1ECC" w:rsidRPr="00C6606D">
        <w:rPr>
          <w:rFonts w:cstheme="minorHAnsi"/>
        </w:rPr>
        <w:t>ir iekrāsotas rūtiņas</w:t>
      </w:r>
      <w:r w:rsidR="00C6606D">
        <w:rPr>
          <w:rFonts w:cstheme="minorHAnsi"/>
        </w:rPr>
        <w:t xml:space="preserve"> (skat. </w:t>
      </w:r>
      <w:r w:rsidR="00C6606D">
        <w:rPr>
          <w:rFonts w:cstheme="minorHAnsi"/>
        </w:rPr>
        <w:fldChar w:fldCharType="begin"/>
      </w:r>
      <w:r w:rsidR="00C6606D">
        <w:rPr>
          <w:rFonts w:cstheme="minorHAnsi"/>
        </w:rPr>
        <w:instrText xml:space="preserve"> REF _Ref497735992 \h </w:instrText>
      </w:r>
      <w:r w:rsidR="00C6606D">
        <w:rPr>
          <w:rFonts w:cstheme="minorHAnsi"/>
        </w:rPr>
      </w:r>
      <w:r w:rsidR="00C6606D">
        <w:rPr>
          <w:rFonts w:cstheme="minorHAnsi"/>
        </w:rPr>
        <w:fldChar w:fldCharType="separate"/>
      </w:r>
      <w:r w:rsidR="000818BD">
        <w:rPr>
          <w:rFonts w:cstheme="minorHAnsi"/>
          <w:noProof/>
        </w:rPr>
        <w:t>8</w:t>
      </w:r>
      <w:r w:rsidR="000818BD">
        <w:t>. att.</w:t>
      </w:r>
      <w:r w:rsidR="00C6606D">
        <w:rPr>
          <w:rFonts w:cstheme="minorHAnsi"/>
        </w:rPr>
        <w:fldChar w:fldCharType="end"/>
      </w:r>
      <w:r w:rsidRPr="00C6606D">
        <w:rPr>
          <w:rFonts w:cstheme="minorHAnsi"/>
        </w:rPr>
        <w:t xml:space="preserve">). </w:t>
      </w:r>
      <w:r w:rsidR="004E1ECC" w:rsidRPr="00C6606D">
        <w:rPr>
          <w:rFonts w:cstheme="minorHAnsi"/>
        </w:rPr>
        <w:t xml:space="preserve">Tātad vēl jāiekrāso ne mazāk kā </w:t>
      </w:r>
      <m:oMath>
        <m:r>
          <w:rPr>
            <w:rFonts w:ascii="Cambria Math" w:hAnsi="Cambria Math" w:cstheme="minorHAnsi"/>
          </w:rPr>
          <m:t>19-3=16</m:t>
        </m:r>
      </m:oMath>
      <w:r w:rsidR="004E1ECC" w:rsidRPr="00C6606D">
        <w:rPr>
          <w:rFonts w:cstheme="minorHAnsi"/>
        </w:rPr>
        <w:t xml:space="preserve"> rūtiņas</w:t>
      </w:r>
      <w:r w:rsidRPr="00C6606D">
        <w:rPr>
          <w:rFonts w:cstheme="minorHAnsi"/>
        </w:rPr>
        <w:t xml:space="preserve">, tas nozīmē, ka </w:t>
      </w:r>
      <w:r w:rsidR="004E1ECC" w:rsidRPr="00C6606D">
        <w:rPr>
          <w:rFonts w:cstheme="minorHAnsi"/>
        </w:rPr>
        <w:t xml:space="preserve">iekrāsotām jābūt vismaz </w:t>
      </w:r>
      <m:oMath>
        <m:r>
          <w:rPr>
            <w:rFonts w:ascii="Cambria Math" w:hAnsi="Cambria Math" w:cstheme="minorHAnsi"/>
          </w:rPr>
          <m:t>4+16=20</m:t>
        </m:r>
      </m:oMath>
      <w:r w:rsidRPr="00C6606D">
        <w:rPr>
          <w:rFonts w:cstheme="minorHAnsi"/>
        </w:rPr>
        <w:t xml:space="preserve"> </w:t>
      </w:r>
      <w:r w:rsidR="004E1ECC" w:rsidRPr="00C6606D">
        <w:rPr>
          <w:rFonts w:cstheme="minorHAnsi"/>
        </w:rPr>
        <w:t>rūtiņām</w:t>
      </w:r>
      <w:r w:rsidRPr="00C6606D">
        <w:rPr>
          <w:rFonts w:cstheme="minorHAnsi"/>
        </w:rPr>
        <w:t xml:space="preserve">. </w:t>
      </w:r>
    </w:p>
    <w:p w:rsidR="00C6606D" w:rsidRDefault="00C6606D" w:rsidP="00C6606D">
      <w:pPr>
        <w:keepNext/>
        <w:tabs>
          <w:tab w:val="left" w:pos="1701"/>
          <w:tab w:val="left" w:pos="6804"/>
        </w:tabs>
        <w:spacing w:before="120" w:after="0"/>
        <w:ind w:left="425" w:hanging="425"/>
        <w:jc w:val="center"/>
        <w:rPr>
          <w:rFonts w:cstheme="minorHAnsi"/>
        </w:rPr>
        <w:sectPr w:rsidR="00C6606D" w:rsidSect="004F2537">
          <w:type w:val="continuous"/>
          <w:pgSz w:w="11906" w:h="16838"/>
          <w:pgMar w:top="720" w:right="720" w:bottom="720" w:left="720" w:header="709" w:footer="709" w:gutter="0"/>
          <w:cols w:space="708"/>
          <w:docGrid w:linePitch="360"/>
        </w:sectPr>
      </w:pPr>
      <w:bookmarkStart w:id="5" w:name="_MON_1068311208"/>
      <w:bookmarkStart w:id="6" w:name="_MON_1068311227"/>
      <w:bookmarkStart w:id="7" w:name="_MON_1068311238"/>
      <w:bookmarkStart w:id="8" w:name="_MON_1068311246"/>
      <w:bookmarkStart w:id="9" w:name="_MON_1055233770"/>
      <w:bookmarkStart w:id="10" w:name="_MON_1055233917"/>
      <w:bookmarkEnd w:id="5"/>
      <w:bookmarkEnd w:id="6"/>
      <w:bookmarkEnd w:id="7"/>
      <w:bookmarkEnd w:id="8"/>
      <w:bookmarkEnd w:id="9"/>
      <w:bookmarkEnd w:id="10"/>
    </w:p>
    <w:p w:rsidR="009E0BF3" w:rsidRPr="00C6606D" w:rsidRDefault="009E0BF3" w:rsidP="00C6606D">
      <w:pPr>
        <w:keepNext/>
        <w:tabs>
          <w:tab w:val="left" w:pos="1701"/>
          <w:tab w:val="left" w:pos="6804"/>
        </w:tabs>
        <w:spacing w:after="0"/>
        <w:ind w:left="425" w:hanging="425"/>
        <w:jc w:val="center"/>
        <w:rPr>
          <w:rFonts w:cstheme="minorHAnsi"/>
        </w:rPr>
      </w:pPr>
      <w:r w:rsidRPr="00C6606D">
        <w:rPr>
          <w:rFonts w:cstheme="minorHAnsi"/>
          <w:noProof/>
          <w:lang w:eastAsia="lv-LV"/>
        </w:rPr>
        <w:drawing>
          <wp:inline distT="0" distB="0" distL="0" distR="0" wp14:anchorId="0853ADD7" wp14:editId="0D40C808">
            <wp:extent cx="1870075" cy="1870075"/>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0075" cy="1870075"/>
                    </a:xfrm>
                    <a:prstGeom prst="rect">
                      <a:avLst/>
                    </a:prstGeom>
                    <a:noFill/>
                    <a:ln>
                      <a:noFill/>
                    </a:ln>
                  </pic:spPr>
                </pic:pic>
              </a:graphicData>
            </a:graphic>
          </wp:inline>
        </w:drawing>
      </w:r>
    </w:p>
    <w:bookmarkStart w:id="11" w:name="_Ref497735641"/>
    <w:p w:rsidR="009E0BF3" w:rsidRPr="00C6606D" w:rsidRDefault="009E0BF3" w:rsidP="00C6606D">
      <w:pPr>
        <w:pStyle w:val="Parakstszemobjekta"/>
        <w:spacing w:after="120"/>
        <w:jc w:val="center"/>
        <w:rPr>
          <w:rFonts w:cstheme="minorHAnsi"/>
          <w:noProof/>
        </w:rPr>
      </w:pPr>
      <w:r w:rsidRPr="00C6606D">
        <w:rPr>
          <w:rFonts w:cstheme="minorHAnsi"/>
          <w:noProof/>
        </w:rPr>
        <w:fldChar w:fldCharType="begin"/>
      </w:r>
      <w:r w:rsidRPr="00C6606D">
        <w:rPr>
          <w:rFonts w:cstheme="minorHAnsi"/>
          <w:noProof/>
        </w:rPr>
        <w:instrText xml:space="preserve"> SEQ Ilustrācija \* ARABIC </w:instrText>
      </w:r>
      <w:r w:rsidRPr="00C6606D">
        <w:rPr>
          <w:rFonts w:cstheme="minorHAnsi"/>
          <w:noProof/>
        </w:rPr>
        <w:fldChar w:fldCharType="separate"/>
      </w:r>
      <w:r w:rsidR="000818BD">
        <w:rPr>
          <w:rFonts w:cstheme="minorHAnsi"/>
          <w:noProof/>
        </w:rPr>
        <w:t>6</w:t>
      </w:r>
      <w:r w:rsidRPr="00C6606D">
        <w:rPr>
          <w:rFonts w:cstheme="minorHAnsi"/>
          <w:noProof/>
        </w:rPr>
        <w:fldChar w:fldCharType="end"/>
      </w:r>
      <w:r w:rsidRPr="00C6606D">
        <w:rPr>
          <w:rFonts w:cstheme="minorHAnsi"/>
          <w:noProof/>
        </w:rPr>
        <w:t>. att.</w:t>
      </w:r>
      <w:bookmarkEnd w:id="11"/>
    </w:p>
    <w:p w:rsidR="00C6606D" w:rsidRDefault="009E0BF3" w:rsidP="00C6606D">
      <w:pPr>
        <w:keepNext/>
        <w:tabs>
          <w:tab w:val="left" w:pos="1701"/>
          <w:tab w:val="left" w:pos="6804"/>
        </w:tabs>
        <w:spacing w:before="120" w:after="0"/>
        <w:ind w:left="425" w:hanging="425"/>
        <w:jc w:val="center"/>
      </w:pPr>
      <w:r w:rsidRPr="00C6606D">
        <w:rPr>
          <w:rFonts w:cstheme="minorHAnsi"/>
          <w:noProof/>
          <w:lang w:eastAsia="lv-LV"/>
        </w:rPr>
        <w:drawing>
          <wp:inline distT="0" distB="0" distL="0" distR="0" wp14:anchorId="52983621" wp14:editId="34617FEF">
            <wp:extent cx="1870075" cy="1870075"/>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0075" cy="1870075"/>
                    </a:xfrm>
                    <a:prstGeom prst="rect">
                      <a:avLst/>
                    </a:prstGeom>
                    <a:noFill/>
                    <a:ln>
                      <a:noFill/>
                    </a:ln>
                  </pic:spPr>
                </pic:pic>
              </a:graphicData>
            </a:graphic>
          </wp:inline>
        </w:drawing>
      </w:r>
    </w:p>
    <w:bookmarkStart w:id="12" w:name="_Ref497735999"/>
    <w:p w:rsidR="00943556" w:rsidRPr="00C6606D" w:rsidRDefault="00C6606D" w:rsidP="00C6606D">
      <w:pPr>
        <w:pStyle w:val="Parakstszemobjekta"/>
        <w:spacing w:after="120"/>
        <w:jc w:val="center"/>
        <w:rPr>
          <w:rFonts w:cstheme="minorHAnsi"/>
          <w:sz w:val="22"/>
          <w:szCs w:val="22"/>
        </w:rPr>
      </w:pPr>
      <w:r>
        <w:rPr>
          <w:rFonts w:cstheme="minorHAnsi"/>
        </w:rPr>
        <w:fldChar w:fldCharType="begin"/>
      </w:r>
      <w:r>
        <w:rPr>
          <w:rFonts w:cstheme="minorHAnsi"/>
        </w:rPr>
        <w:instrText xml:space="preserve"> SEQ Ilustrācija \* ARABIC </w:instrText>
      </w:r>
      <w:r>
        <w:rPr>
          <w:rFonts w:cstheme="minorHAnsi"/>
        </w:rPr>
        <w:fldChar w:fldCharType="separate"/>
      </w:r>
      <w:r w:rsidR="000818BD">
        <w:rPr>
          <w:rFonts w:cstheme="minorHAnsi"/>
          <w:noProof/>
        </w:rPr>
        <w:t>7</w:t>
      </w:r>
      <w:r>
        <w:rPr>
          <w:rFonts w:cstheme="minorHAnsi"/>
        </w:rPr>
        <w:fldChar w:fldCharType="end"/>
      </w:r>
      <w:r>
        <w:t>. att.</w:t>
      </w:r>
      <w:bookmarkEnd w:id="12"/>
    </w:p>
    <w:p w:rsidR="00C6606D" w:rsidRDefault="009E0BF3" w:rsidP="00C6606D">
      <w:pPr>
        <w:keepNext/>
        <w:tabs>
          <w:tab w:val="left" w:pos="1701"/>
          <w:tab w:val="left" w:pos="6804"/>
        </w:tabs>
        <w:spacing w:before="120" w:after="0"/>
        <w:ind w:left="425" w:hanging="425"/>
        <w:jc w:val="center"/>
      </w:pPr>
      <w:r w:rsidRPr="00C6606D">
        <w:rPr>
          <w:rFonts w:cstheme="minorHAnsi"/>
          <w:noProof/>
          <w:lang w:eastAsia="lv-LV"/>
        </w:rPr>
        <w:drawing>
          <wp:inline distT="0" distB="0" distL="0" distR="0" wp14:anchorId="1531B7D3" wp14:editId="2F65CB42">
            <wp:extent cx="1877060" cy="1870075"/>
            <wp:effectExtent l="0" t="0" r="889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7060" cy="1870075"/>
                    </a:xfrm>
                    <a:prstGeom prst="rect">
                      <a:avLst/>
                    </a:prstGeom>
                    <a:noFill/>
                    <a:ln>
                      <a:noFill/>
                    </a:ln>
                  </pic:spPr>
                </pic:pic>
              </a:graphicData>
            </a:graphic>
          </wp:inline>
        </w:drawing>
      </w:r>
    </w:p>
    <w:bookmarkStart w:id="13" w:name="_Ref497735992"/>
    <w:p w:rsidR="009E0BF3" w:rsidRPr="00C6606D" w:rsidRDefault="00C6606D" w:rsidP="00C6606D">
      <w:pPr>
        <w:pStyle w:val="Parakstszemobjekta"/>
        <w:jc w:val="center"/>
        <w:rPr>
          <w:rFonts w:cstheme="minorHAnsi"/>
          <w:sz w:val="22"/>
          <w:szCs w:val="22"/>
        </w:rPr>
      </w:pPr>
      <w:r>
        <w:rPr>
          <w:rFonts w:cstheme="minorHAnsi"/>
        </w:rPr>
        <w:fldChar w:fldCharType="begin"/>
      </w:r>
      <w:r>
        <w:rPr>
          <w:rFonts w:cstheme="minorHAnsi"/>
        </w:rPr>
        <w:instrText xml:space="preserve"> SEQ Ilustrācija \* ARABIC </w:instrText>
      </w:r>
      <w:r>
        <w:rPr>
          <w:rFonts w:cstheme="minorHAnsi"/>
        </w:rPr>
        <w:fldChar w:fldCharType="separate"/>
      </w:r>
      <w:r w:rsidR="000818BD">
        <w:rPr>
          <w:rFonts w:cstheme="minorHAnsi"/>
          <w:noProof/>
        </w:rPr>
        <w:t>8</w:t>
      </w:r>
      <w:r>
        <w:rPr>
          <w:rFonts w:cstheme="minorHAnsi"/>
        </w:rPr>
        <w:fldChar w:fldCharType="end"/>
      </w:r>
      <w:r>
        <w:t>. att.</w:t>
      </w:r>
      <w:bookmarkEnd w:id="13"/>
    </w:p>
    <w:p w:rsidR="00C6606D" w:rsidRDefault="00C6606D" w:rsidP="00C6606D">
      <w:pPr>
        <w:tabs>
          <w:tab w:val="left" w:pos="1701"/>
          <w:tab w:val="left" w:pos="6804"/>
        </w:tabs>
        <w:spacing w:before="120" w:after="0"/>
        <w:jc w:val="both"/>
        <w:rPr>
          <w:rFonts w:cstheme="minorHAnsi"/>
        </w:rPr>
        <w:sectPr w:rsidR="00C6606D" w:rsidSect="00C6606D">
          <w:type w:val="continuous"/>
          <w:pgSz w:w="11906" w:h="16838"/>
          <w:pgMar w:top="1134" w:right="1134" w:bottom="1134" w:left="1134" w:header="709" w:footer="709" w:gutter="0"/>
          <w:cols w:num="3" w:space="708"/>
          <w:docGrid w:linePitch="360"/>
        </w:sectPr>
      </w:pPr>
    </w:p>
    <w:p w:rsidR="00C9308D" w:rsidRDefault="00C9308D">
      <w:pPr>
        <w:rPr>
          <w:rFonts w:cstheme="minorHAnsi"/>
          <w:b/>
          <w:bCs/>
        </w:rPr>
      </w:pPr>
      <w:r>
        <w:rPr>
          <w:rFonts w:cstheme="minorHAnsi"/>
          <w:b/>
          <w:bCs/>
        </w:rPr>
        <w:br w:type="page"/>
      </w:r>
    </w:p>
    <w:p w:rsidR="00C9308D" w:rsidRPr="005977C7" w:rsidRDefault="00C9308D" w:rsidP="00C9308D">
      <w:pPr>
        <w:spacing w:after="0"/>
        <w:jc w:val="center"/>
        <w:rPr>
          <w:b/>
          <w:bCs/>
          <w:sz w:val="24"/>
          <w:szCs w:val="24"/>
        </w:rPr>
      </w:pPr>
      <w:r w:rsidRPr="005977C7">
        <w:rPr>
          <w:b/>
          <w:bCs/>
          <w:sz w:val="24"/>
          <w:szCs w:val="24"/>
        </w:rPr>
        <w:lastRenderedPageBreak/>
        <w:t xml:space="preserve">Jauno matemātiķu konkurss </w:t>
      </w:r>
    </w:p>
    <w:p w:rsidR="00C9308D" w:rsidRPr="005977C7" w:rsidRDefault="00C9308D" w:rsidP="00C9308D">
      <w:pPr>
        <w:spacing w:after="0" w:line="240" w:lineRule="auto"/>
        <w:jc w:val="center"/>
        <w:rPr>
          <w:b/>
          <w:bCs/>
          <w:sz w:val="24"/>
          <w:szCs w:val="24"/>
        </w:rPr>
      </w:pPr>
      <w:r w:rsidRPr="005977C7">
        <w:rPr>
          <w:b/>
          <w:bCs/>
          <w:sz w:val="24"/>
          <w:szCs w:val="24"/>
        </w:rPr>
        <w:t>201</w:t>
      </w:r>
      <w:r>
        <w:rPr>
          <w:b/>
          <w:bCs/>
          <w:sz w:val="24"/>
          <w:szCs w:val="24"/>
        </w:rPr>
        <w:t>7</w:t>
      </w:r>
      <w:r w:rsidRPr="005977C7">
        <w:rPr>
          <w:b/>
          <w:bCs/>
          <w:sz w:val="24"/>
          <w:szCs w:val="24"/>
        </w:rPr>
        <w:t>./</w:t>
      </w:r>
      <w:r>
        <w:rPr>
          <w:b/>
          <w:bCs/>
          <w:sz w:val="24"/>
          <w:szCs w:val="24"/>
        </w:rPr>
        <w:t>2018</w:t>
      </w:r>
      <w:r w:rsidRPr="005977C7">
        <w:rPr>
          <w:b/>
          <w:bCs/>
          <w:sz w:val="24"/>
          <w:szCs w:val="24"/>
        </w:rPr>
        <w:t>. mācību gads</w:t>
      </w:r>
    </w:p>
    <w:p w:rsidR="00C9308D" w:rsidRPr="005977C7" w:rsidRDefault="00C9308D" w:rsidP="00C9308D">
      <w:pPr>
        <w:spacing w:after="0" w:line="240" w:lineRule="auto"/>
        <w:jc w:val="center"/>
        <w:rPr>
          <w:b/>
          <w:bCs/>
          <w:sz w:val="24"/>
          <w:szCs w:val="24"/>
        </w:rPr>
      </w:pPr>
    </w:p>
    <w:p w:rsidR="00C9308D" w:rsidRDefault="00C9308D" w:rsidP="00C9308D">
      <w:pPr>
        <w:spacing w:after="0"/>
        <w:jc w:val="center"/>
        <w:rPr>
          <w:b/>
          <w:bCs/>
          <w:sz w:val="24"/>
          <w:szCs w:val="24"/>
        </w:rPr>
      </w:pPr>
      <w:r>
        <w:rPr>
          <w:b/>
          <w:bCs/>
          <w:sz w:val="24"/>
          <w:szCs w:val="24"/>
        </w:rPr>
        <w:t>2</w:t>
      </w:r>
      <w:r w:rsidRPr="005977C7">
        <w:rPr>
          <w:b/>
          <w:bCs/>
          <w:sz w:val="24"/>
          <w:szCs w:val="24"/>
        </w:rPr>
        <w:t>. kārtas uzdevumi</w:t>
      </w:r>
    </w:p>
    <w:p w:rsidR="00C9308D" w:rsidRDefault="00C9308D" w:rsidP="00C9308D">
      <w:pPr>
        <w:spacing w:after="0"/>
        <w:jc w:val="center"/>
        <w:rPr>
          <w:b/>
          <w:bCs/>
          <w:sz w:val="24"/>
          <w:szCs w:val="24"/>
        </w:rPr>
      </w:pPr>
    </w:p>
    <w:p w:rsidR="00C9308D" w:rsidRPr="00896246" w:rsidRDefault="00C9308D" w:rsidP="00C9308D">
      <w:pPr>
        <w:spacing w:after="0" w:line="240" w:lineRule="auto"/>
        <w:jc w:val="both"/>
        <w:rPr>
          <w:b/>
          <w:szCs w:val="24"/>
        </w:rPr>
      </w:pPr>
      <w:r w:rsidRPr="00896246">
        <w:rPr>
          <w:b/>
          <w:szCs w:val="24"/>
        </w:rPr>
        <w:t>1. Maģiskā figūra</w:t>
      </w:r>
    </w:p>
    <w:p w:rsidR="00C9308D" w:rsidRDefault="00C9308D" w:rsidP="00C9308D">
      <w:pPr>
        <w:spacing w:after="120" w:line="240" w:lineRule="auto"/>
        <w:jc w:val="both"/>
        <w:rPr>
          <w:rFonts w:cstheme="minorHAnsi"/>
        </w:rPr>
      </w:pPr>
      <w:r w:rsidRPr="00896246">
        <w:rPr>
          <w:rFonts w:cstheme="minorHAnsi"/>
        </w:rPr>
        <w:t xml:space="preserve">Vai katrā tukšajā aplītī (skat. </w:t>
      </w:r>
      <w:r w:rsidRPr="00896246">
        <w:rPr>
          <w:rFonts w:cstheme="minorHAnsi"/>
        </w:rPr>
        <w:fldChar w:fldCharType="begin"/>
      </w:r>
      <w:r w:rsidRPr="00896246">
        <w:rPr>
          <w:rFonts w:cstheme="minorHAnsi"/>
        </w:rPr>
        <w:instrText xml:space="preserve"> REF _Ref497748614 \h </w:instrText>
      </w:r>
      <w:r>
        <w:rPr>
          <w:rFonts w:cstheme="minorHAnsi"/>
        </w:rPr>
        <w:instrText xml:space="preserve"> \* MERGEFORMAT </w:instrText>
      </w:r>
      <w:r w:rsidRPr="00896246">
        <w:rPr>
          <w:rFonts w:cstheme="minorHAnsi"/>
        </w:rPr>
      </w:r>
      <w:r w:rsidRPr="00896246">
        <w:rPr>
          <w:rFonts w:cstheme="minorHAnsi"/>
        </w:rPr>
        <w:fldChar w:fldCharType="separate"/>
      </w:r>
      <w:r w:rsidR="000818BD">
        <w:rPr>
          <w:noProof/>
          <w:szCs w:val="24"/>
        </w:rPr>
        <w:t>9</w:t>
      </w:r>
      <w:r w:rsidR="000818BD" w:rsidRPr="00896246">
        <w:t>. att.</w:t>
      </w:r>
      <w:r w:rsidRPr="00896246">
        <w:rPr>
          <w:rFonts w:cstheme="minorHAnsi"/>
        </w:rPr>
        <w:fldChar w:fldCharType="end"/>
      </w:r>
      <w:r w:rsidRPr="00896246">
        <w:rPr>
          <w:rFonts w:cstheme="minorHAnsi"/>
        </w:rPr>
        <w:t>) var ierakstīt vienu naturālu skaitli tā, lai aplīšos būtu ierakstīti</w:t>
      </w:r>
      <w:r>
        <w:rPr>
          <w:rFonts w:cstheme="minorHAnsi"/>
        </w:rPr>
        <w:t xml:space="preserve"> naturālie skaitļi no 1 līdz 12</w:t>
      </w:r>
      <w:r w:rsidRPr="00896246">
        <w:rPr>
          <w:rFonts w:cstheme="minorHAnsi"/>
        </w:rPr>
        <w:t>, katrs ne vairāk kā vienu reizi, un lai skaitļu summa uz katras</w:t>
      </w:r>
      <w:r>
        <w:rPr>
          <w:rFonts w:cstheme="minorHAnsi"/>
        </w:rPr>
        <w:t xml:space="preserve"> no piecām</w:t>
      </w:r>
      <w:r w:rsidRPr="00896246">
        <w:rPr>
          <w:rFonts w:cstheme="minorHAnsi"/>
        </w:rPr>
        <w:t xml:space="preserve"> </w:t>
      </w:r>
      <w:r>
        <w:rPr>
          <w:rFonts w:cstheme="minorHAnsi"/>
        </w:rPr>
        <w:t>dotajām taisnēm</w:t>
      </w:r>
      <w:r w:rsidRPr="00896246">
        <w:rPr>
          <w:rFonts w:cstheme="minorHAnsi"/>
        </w:rPr>
        <w:t xml:space="preserve"> būtu viena un tā pati?</w:t>
      </w:r>
    </w:p>
    <w:p w:rsidR="00C9308D" w:rsidRPr="006E5070" w:rsidRDefault="00C9308D" w:rsidP="00C9308D">
      <w:pPr>
        <w:spacing w:after="0"/>
        <w:jc w:val="both"/>
      </w:pPr>
      <w:r w:rsidRPr="00806C95">
        <w:rPr>
          <w:b/>
        </w:rPr>
        <w:t>Atrisinājums.</w:t>
      </w:r>
      <w:r>
        <w:rPr>
          <w:b/>
        </w:rPr>
        <w:t xml:space="preserve"> </w:t>
      </w:r>
      <w:r w:rsidRPr="006E5070">
        <w:t>Jā, var</w:t>
      </w:r>
      <w:r>
        <w:t xml:space="preserve"> skat.</w:t>
      </w:r>
      <w:r w:rsidRPr="006E5070">
        <w:t xml:space="preserve">, piemēram, </w:t>
      </w:r>
      <w:r>
        <w:fldChar w:fldCharType="begin"/>
      </w:r>
      <w:r>
        <w:instrText xml:space="preserve"> REF _Ref500755059 \h </w:instrText>
      </w:r>
      <w:r>
        <w:fldChar w:fldCharType="separate"/>
      </w:r>
      <w:r w:rsidR="000818BD">
        <w:rPr>
          <w:noProof/>
        </w:rPr>
        <w:t>10</w:t>
      </w:r>
      <w:r w:rsidR="000818BD">
        <w:t>. att.</w:t>
      </w:r>
      <w:r>
        <w:fldChar w:fldCharType="end"/>
      </w:r>
      <w:r>
        <w:t xml:space="preserve">, kur summa </w:t>
      </w:r>
      <w:r w:rsidRPr="00896246">
        <w:rPr>
          <w:rFonts w:cstheme="minorHAnsi"/>
        </w:rPr>
        <w:t>uz katras</w:t>
      </w:r>
      <w:r>
        <w:rPr>
          <w:rFonts w:cstheme="minorHAnsi"/>
        </w:rPr>
        <w:t xml:space="preserve"> no piecām</w:t>
      </w:r>
      <w:r w:rsidRPr="00896246">
        <w:rPr>
          <w:rFonts w:cstheme="minorHAnsi"/>
        </w:rPr>
        <w:t xml:space="preserve"> </w:t>
      </w:r>
      <w:r>
        <w:rPr>
          <w:rFonts w:cstheme="minorHAnsi"/>
        </w:rPr>
        <w:t>dotajām taisnēm ir 24.</w:t>
      </w:r>
    </w:p>
    <w:p w:rsidR="00C9308D" w:rsidRPr="00896246" w:rsidRDefault="00C9308D" w:rsidP="00C9308D">
      <w:pPr>
        <w:spacing w:after="120" w:line="240" w:lineRule="auto"/>
        <w:jc w:val="both"/>
        <w:rPr>
          <w:szCs w:val="24"/>
        </w:rPr>
      </w:pPr>
    </w:p>
    <w:p w:rsidR="00C9308D" w:rsidRDefault="00C9308D" w:rsidP="00C9308D">
      <w:pPr>
        <w:keepNext/>
        <w:spacing w:after="120" w:line="240" w:lineRule="auto"/>
        <w:jc w:val="center"/>
        <w:sectPr w:rsidR="00C9308D" w:rsidSect="00C9308D">
          <w:type w:val="continuous"/>
          <w:pgSz w:w="11906" w:h="16838"/>
          <w:pgMar w:top="851" w:right="851" w:bottom="851" w:left="851" w:header="709" w:footer="709" w:gutter="0"/>
          <w:cols w:space="708"/>
          <w:docGrid w:linePitch="360"/>
        </w:sectPr>
      </w:pPr>
    </w:p>
    <w:p w:rsidR="00C9308D" w:rsidRPr="00896246" w:rsidRDefault="00C9308D" w:rsidP="00C9308D">
      <w:pPr>
        <w:keepNext/>
        <w:spacing w:after="0" w:line="240" w:lineRule="auto"/>
        <w:jc w:val="center"/>
      </w:pPr>
      <w:r w:rsidRPr="00896246">
        <w:rPr>
          <w:noProof/>
          <w:lang w:eastAsia="lv-LV"/>
        </w:rPr>
        <w:drawing>
          <wp:inline distT="0" distB="0" distL="0" distR="0" wp14:anchorId="16240490" wp14:editId="7ECFC4A0">
            <wp:extent cx="1922735" cy="1440000"/>
            <wp:effectExtent l="0" t="0" r="1905" b="825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735" cy="1440000"/>
                    </a:xfrm>
                    <a:prstGeom prst="rect">
                      <a:avLst/>
                    </a:prstGeom>
                    <a:noFill/>
                    <a:ln>
                      <a:noFill/>
                    </a:ln>
                  </pic:spPr>
                </pic:pic>
              </a:graphicData>
            </a:graphic>
          </wp:inline>
        </w:drawing>
      </w:r>
    </w:p>
    <w:bookmarkStart w:id="14" w:name="_Ref497748614"/>
    <w:p w:rsidR="00C9308D" w:rsidRPr="00896246" w:rsidRDefault="00C9308D" w:rsidP="00C9308D">
      <w:pPr>
        <w:pStyle w:val="Parakstszemobjekta"/>
        <w:jc w:val="center"/>
        <w:rPr>
          <w:szCs w:val="24"/>
        </w:rPr>
      </w:pPr>
      <w:r w:rsidRPr="00896246">
        <w:rPr>
          <w:szCs w:val="24"/>
        </w:rPr>
        <w:fldChar w:fldCharType="begin"/>
      </w:r>
      <w:r w:rsidRPr="00896246">
        <w:rPr>
          <w:szCs w:val="24"/>
        </w:rPr>
        <w:instrText xml:space="preserve"> SEQ Ilustrācija \* ARABIC </w:instrText>
      </w:r>
      <w:r w:rsidRPr="00896246">
        <w:rPr>
          <w:szCs w:val="24"/>
        </w:rPr>
        <w:fldChar w:fldCharType="separate"/>
      </w:r>
      <w:r w:rsidR="000818BD">
        <w:rPr>
          <w:noProof/>
          <w:szCs w:val="24"/>
        </w:rPr>
        <w:t>9</w:t>
      </w:r>
      <w:r w:rsidRPr="00896246">
        <w:rPr>
          <w:szCs w:val="24"/>
        </w:rPr>
        <w:fldChar w:fldCharType="end"/>
      </w:r>
      <w:r w:rsidRPr="00896246">
        <w:t>. att.</w:t>
      </w:r>
      <w:bookmarkEnd w:id="14"/>
    </w:p>
    <w:p w:rsidR="00C9308D" w:rsidRDefault="00C9308D" w:rsidP="00C9308D">
      <w:pPr>
        <w:keepNext/>
        <w:spacing w:after="0"/>
        <w:jc w:val="center"/>
      </w:pPr>
      <w:r w:rsidRPr="0023721D">
        <w:rPr>
          <w:noProof/>
          <w:lang w:eastAsia="lv-LV"/>
        </w:rPr>
        <w:drawing>
          <wp:inline distT="0" distB="0" distL="0" distR="0" wp14:anchorId="03B736CC" wp14:editId="26BDEF93">
            <wp:extent cx="1914886" cy="1440000"/>
            <wp:effectExtent l="0" t="0" r="0" b="825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886" cy="1440000"/>
                    </a:xfrm>
                    <a:prstGeom prst="rect">
                      <a:avLst/>
                    </a:prstGeom>
                    <a:noFill/>
                    <a:ln>
                      <a:noFill/>
                    </a:ln>
                  </pic:spPr>
                </pic:pic>
              </a:graphicData>
            </a:graphic>
          </wp:inline>
        </w:drawing>
      </w:r>
    </w:p>
    <w:bookmarkStart w:id="15" w:name="_Ref500755059"/>
    <w:p w:rsidR="00C9308D" w:rsidRPr="006E5070" w:rsidRDefault="00C9308D" w:rsidP="00C9308D">
      <w:pPr>
        <w:pStyle w:val="Parakstszemobjekta"/>
        <w:jc w:val="center"/>
      </w:pPr>
      <w:r>
        <w:fldChar w:fldCharType="begin"/>
      </w:r>
      <w:r>
        <w:instrText xml:space="preserve"> SEQ Ilustrācija \* ARABIC </w:instrText>
      </w:r>
      <w:r>
        <w:fldChar w:fldCharType="separate"/>
      </w:r>
      <w:r w:rsidR="000818BD">
        <w:rPr>
          <w:noProof/>
        </w:rPr>
        <w:t>10</w:t>
      </w:r>
      <w:r>
        <w:fldChar w:fldCharType="end"/>
      </w:r>
      <w:r>
        <w:t>. att.</w:t>
      </w:r>
      <w:bookmarkEnd w:id="15"/>
    </w:p>
    <w:p w:rsidR="00C9308D" w:rsidRDefault="00C9308D" w:rsidP="00C9308D">
      <w:pPr>
        <w:spacing w:after="0"/>
        <w:jc w:val="both"/>
        <w:rPr>
          <w:b/>
        </w:rPr>
        <w:sectPr w:rsidR="00C9308D" w:rsidSect="00A80808">
          <w:type w:val="continuous"/>
          <w:pgSz w:w="11906" w:h="16838"/>
          <w:pgMar w:top="851" w:right="851" w:bottom="851" w:left="851" w:header="709" w:footer="709" w:gutter="0"/>
          <w:cols w:num="2" w:space="708"/>
          <w:docGrid w:linePitch="360"/>
        </w:sectPr>
      </w:pPr>
    </w:p>
    <w:p w:rsidR="00C9308D" w:rsidRDefault="00C9308D" w:rsidP="00C9308D">
      <w:pPr>
        <w:spacing w:after="0"/>
        <w:jc w:val="both"/>
        <w:rPr>
          <w:b/>
        </w:rPr>
      </w:pPr>
    </w:p>
    <w:p w:rsidR="00C9308D" w:rsidRPr="003E388D" w:rsidRDefault="00C9308D" w:rsidP="00C9308D">
      <w:pPr>
        <w:spacing w:after="0"/>
        <w:jc w:val="both"/>
        <w:rPr>
          <w:b/>
        </w:rPr>
      </w:pPr>
      <w:r w:rsidRPr="003E388D">
        <w:rPr>
          <w:b/>
        </w:rPr>
        <w:t>2. Nellijas dāsnums</w:t>
      </w:r>
    </w:p>
    <w:p w:rsidR="00C9308D" w:rsidRPr="003E388D" w:rsidRDefault="00C9308D" w:rsidP="00C9308D">
      <w:pPr>
        <w:spacing w:after="0"/>
        <w:jc w:val="both"/>
      </w:pPr>
      <w:r w:rsidRPr="003E388D">
        <w:t xml:space="preserve">Nellijai ir 33 āboli, kurus viņa grib iedot savām </w:t>
      </w:r>
      <w:r>
        <w:t xml:space="preserve">četrām </w:t>
      </w:r>
      <w:r w:rsidRPr="003E388D">
        <w:t>draudzenēm, nevienu ābolu nesadalot daļās.</w:t>
      </w:r>
    </w:p>
    <w:p w:rsidR="00C9308D" w:rsidRPr="003E388D" w:rsidRDefault="00C9308D" w:rsidP="00C9308D">
      <w:pPr>
        <w:spacing w:after="0"/>
        <w:ind w:left="284"/>
        <w:jc w:val="both"/>
      </w:pPr>
      <w:r w:rsidRPr="003E388D">
        <w:rPr>
          <w:b/>
        </w:rPr>
        <w:t>a)</w:t>
      </w:r>
      <w:r w:rsidRPr="003E388D">
        <w:t xml:space="preserve"> Vai Nellija var ābolus izdalīt tā, ka draudzenei, kas saņēmusi visvairāk ābolu, ir tieši par vienu ābolu vairāk nekā katrai no pārējām draudzenēm?</w:t>
      </w:r>
    </w:p>
    <w:p w:rsidR="00C9308D" w:rsidRPr="003E388D" w:rsidRDefault="00C9308D" w:rsidP="00C9308D">
      <w:pPr>
        <w:spacing w:before="120" w:after="0"/>
        <w:jc w:val="both"/>
      </w:pPr>
      <w:r w:rsidRPr="003E388D">
        <w:t xml:space="preserve">Nellija izdomāja izdalīt ābolus draudzenēm tā, ka starpība starp vislielāko iedoto ābolu skaitu un vismazāko iedoto ābolu skaitu, ir ne vairāk kā 4. </w:t>
      </w:r>
    </w:p>
    <w:p w:rsidR="00C9308D" w:rsidRPr="003E388D" w:rsidRDefault="00C9308D" w:rsidP="00C9308D">
      <w:pPr>
        <w:spacing w:after="0"/>
        <w:ind w:left="284"/>
        <w:jc w:val="both"/>
      </w:pPr>
      <w:r w:rsidRPr="003E388D">
        <w:rPr>
          <w:b/>
        </w:rPr>
        <w:t>b)</w:t>
      </w:r>
      <w:r w:rsidRPr="003E388D">
        <w:t xml:space="preserve"> Vai to var izdarīt, ja vienai draudzenei Nellija iedod 11 ābolus?</w:t>
      </w:r>
    </w:p>
    <w:p w:rsidR="00C9308D" w:rsidRPr="003E388D" w:rsidRDefault="00C9308D" w:rsidP="00C9308D">
      <w:pPr>
        <w:spacing w:after="0"/>
        <w:ind w:left="284"/>
        <w:jc w:val="both"/>
      </w:pPr>
      <w:r w:rsidRPr="003E388D">
        <w:rPr>
          <w:b/>
        </w:rPr>
        <w:t>c)</w:t>
      </w:r>
      <w:r w:rsidRPr="003E388D">
        <w:t xml:space="preserve"> Vai Nellija kādai draudzenei var iedot vairāk nekā 11 ābolus?</w:t>
      </w:r>
    </w:p>
    <w:p w:rsidR="00C9308D" w:rsidRDefault="00C9308D" w:rsidP="00C9308D">
      <w:pPr>
        <w:spacing w:after="0"/>
        <w:ind w:left="284"/>
        <w:jc w:val="both"/>
      </w:pPr>
      <w:r w:rsidRPr="003E388D">
        <w:rPr>
          <w:b/>
        </w:rPr>
        <w:t>d)</w:t>
      </w:r>
      <w:r w:rsidRPr="003E388D">
        <w:t xml:space="preserve"> Kāds ir mazākais skaits ābolu, ko Nellija var iedot kādai draudzenei?</w:t>
      </w:r>
    </w:p>
    <w:p w:rsidR="00C9308D" w:rsidRDefault="00C9308D" w:rsidP="00C9308D">
      <w:pPr>
        <w:spacing w:after="0"/>
        <w:ind w:left="284"/>
        <w:jc w:val="both"/>
      </w:pPr>
    </w:p>
    <w:p w:rsidR="00C9308D" w:rsidRDefault="00C9308D" w:rsidP="00C9308D">
      <w:pPr>
        <w:spacing w:after="0"/>
        <w:jc w:val="both"/>
      </w:pPr>
      <w:r w:rsidRPr="00806C95">
        <w:rPr>
          <w:b/>
        </w:rPr>
        <w:t>Atrisinājums.</w:t>
      </w:r>
      <w:r>
        <w:rPr>
          <w:b/>
        </w:rPr>
        <w:t xml:space="preserve"> a) </w:t>
      </w:r>
      <w:r>
        <w:t xml:space="preserve">Jā, var. Ja Nellija trīs draudzenēm katrai iedos pa 8 āboliem, bet ceturtajai – 9 ābolus, tad kopā būs iedoti </w:t>
      </w:r>
      <m:oMath>
        <m:r>
          <w:rPr>
            <w:rFonts w:ascii="Cambria Math" w:hAnsi="Cambria Math"/>
          </w:rPr>
          <m:t>8+8+8+9=33</m:t>
        </m:r>
      </m:oMath>
      <w:r>
        <w:rPr>
          <w:rFonts w:eastAsiaTheme="minorEastAsia"/>
        </w:rPr>
        <w:t xml:space="preserve"> āboli un vienai no draudzenēm (tai, kurai ir visvairāk ābolu) būs tieši par vienu ābolu vairāk nekā pārējām.</w:t>
      </w:r>
    </w:p>
    <w:p w:rsidR="00C9308D" w:rsidRDefault="00C9308D" w:rsidP="00C9308D">
      <w:pPr>
        <w:spacing w:after="0"/>
        <w:jc w:val="both"/>
        <w:rPr>
          <w:rFonts w:eastAsiaTheme="minorEastAsia"/>
        </w:rPr>
      </w:pPr>
      <w:r w:rsidRPr="00E7397A">
        <w:rPr>
          <w:b/>
        </w:rPr>
        <w:t>b)</w:t>
      </w:r>
      <w:r>
        <w:t xml:space="preserve"> Jā, var. Ja Nellija divām draudzenēm iedos pa 7 āboliem, vienai – 8 ābolus un vienai – 11 ābolus, tad kopā būs iedoti </w:t>
      </w:r>
      <m:oMath>
        <m:r>
          <w:rPr>
            <w:rFonts w:ascii="Cambria Math" w:hAnsi="Cambria Math"/>
          </w:rPr>
          <m:t>7+7+8+11=33</m:t>
        </m:r>
      </m:oMath>
      <w:r>
        <w:rPr>
          <w:rFonts w:eastAsiaTheme="minorEastAsia"/>
        </w:rPr>
        <w:t xml:space="preserve"> āboli un starpība starp </w:t>
      </w:r>
      <w:r w:rsidRPr="003E388D">
        <w:t>vislielāko iedoto ābolu skaitu un vismazāko iedoto ābolu skaitu</w:t>
      </w:r>
      <w:r>
        <w:t xml:space="preserve"> ir </w:t>
      </w:r>
      <m:oMath>
        <m:r>
          <w:rPr>
            <w:rFonts w:ascii="Cambria Math" w:hAnsi="Cambria Math"/>
          </w:rPr>
          <m:t>11-7=4</m:t>
        </m:r>
      </m:oMath>
      <w:r>
        <w:rPr>
          <w:rFonts w:eastAsiaTheme="minorEastAsia"/>
        </w:rPr>
        <w:t>, kas atbilst uzdevuma nosacījumiem.</w:t>
      </w:r>
    </w:p>
    <w:p w:rsidR="00C9308D" w:rsidRDefault="00C9308D" w:rsidP="00C9308D">
      <w:pPr>
        <w:spacing w:after="0"/>
        <w:jc w:val="both"/>
        <w:rPr>
          <w:rFonts w:eastAsiaTheme="minorEastAsia"/>
        </w:rPr>
      </w:pPr>
      <w:r w:rsidRPr="00F26324">
        <w:rPr>
          <w:rFonts w:eastAsiaTheme="minorEastAsia"/>
          <w:b/>
        </w:rPr>
        <w:t>c)</w:t>
      </w:r>
      <w:r>
        <w:rPr>
          <w:rFonts w:eastAsiaTheme="minorEastAsia"/>
        </w:rPr>
        <w:t xml:space="preserve"> Nē, nevar. Ja kāda draudzene saņems vairāk nekā 11 ābolus, tas ir, vismaz 12 ābolus, tad pārējām draudzenēm būs jāizdala ne vairāk kā </w:t>
      </w:r>
      <m:oMath>
        <m:r>
          <w:rPr>
            <w:rFonts w:ascii="Cambria Math" w:eastAsiaTheme="minorEastAsia" w:hAnsi="Cambria Math"/>
          </w:rPr>
          <m:t>33-12=21</m:t>
        </m:r>
      </m:oMath>
      <w:r>
        <w:rPr>
          <w:rFonts w:eastAsiaTheme="minorEastAsia"/>
        </w:rPr>
        <w:t xml:space="preserve"> ābols. Tas nozīmē, ka kāda draudzene saņems ne vairāk kā 7 ābolus, bet tad </w:t>
      </w:r>
      <w:r w:rsidRPr="003E388D">
        <w:t>starpība starp vislielāko iedoto ābolu skaitu un vismazāko iedoto ābolu skaitu</w:t>
      </w:r>
      <w:r>
        <w:t xml:space="preserve"> būs vismaz </w:t>
      </w:r>
      <m:oMath>
        <m:r>
          <w:rPr>
            <w:rFonts w:ascii="Cambria Math" w:hAnsi="Cambria Math"/>
          </w:rPr>
          <m:t>12-7=5</m:t>
        </m:r>
      </m:oMath>
      <w:r>
        <w:rPr>
          <w:rFonts w:eastAsiaTheme="minorEastAsia"/>
        </w:rPr>
        <w:t>, kas ir pretrunā ar uzdevuma nosacījumiem.</w:t>
      </w:r>
    </w:p>
    <w:p w:rsidR="00C9308D" w:rsidRPr="00DD73BC" w:rsidRDefault="00C9308D" w:rsidP="00C9308D">
      <w:pPr>
        <w:spacing w:after="0"/>
        <w:jc w:val="both"/>
      </w:pPr>
      <w:r w:rsidRPr="0014592A">
        <w:rPr>
          <w:rFonts w:eastAsiaTheme="minorEastAsia"/>
          <w:b/>
        </w:rPr>
        <w:t>d)</w:t>
      </w:r>
      <w:r>
        <w:rPr>
          <w:rFonts w:eastAsiaTheme="minorEastAsia"/>
        </w:rPr>
        <w:t xml:space="preserve"> M</w:t>
      </w:r>
      <w:r w:rsidRPr="003E388D">
        <w:t>azākais skaits ābolu, ko Nellija var iedot kādai draudzenei</w:t>
      </w:r>
      <w:r>
        <w:t xml:space="preserve">, ir 6 āboli. Ja Nellija vienai draudzenei iedos 6 ābolus, bet pārējām pa 9 āboliem, tad kopā būs iedoti </w:t>
      </w:r>
      <m:oMath>
        <m:r>
          <w:rPr>
            <w:rFonts w:ascii="Cambria Math" w:hAnsi="Cambria Math"/>
          </w:rPr>
          <m:t>6+9+9+9=33</m:t>
        </m:r>
      </m:oMath>
      <w:r>
        <w:rPr>
          <w:rFonts w:eastAsiaTheme="minorEastAsia"/>
        </w:rPr>
        <w:t xml:space="preserve"> āboli un </w:t>
      </w:r>
      <w:r w:rsidRPr="003E388D">
        <w:t>starpība starp vislielāko iedoto ābolu skaitu un vismazāko iedoto ābolu skaitu</w:t>
      </w:r>
      <w:r>
        <w:t xml:space="preserve"> būs </w:t>
      </w:r>
      <m:oMath>
        <m:r>
          <w:rPr>
            <w:rFonts w:ascii="Cambria Math" w:hAnsi="Cambria Math"/>
          </w:rPr>
          <m:t>9-6=3</m:t>
        </m:r>
      </m:oMath>
      <w:r>
        <w:rPr>
          <w:rFonts w:eastAsiaTheme="minorEastAsia"/>
        </w:rPr>
        <w:t>, kas atbilst uzdevuma nosacījumiem</w:t>
      </w:r>
      <w:r>
        <w:t xml:space="preserve">. </w:t>
      </w:r>
      <w:r>
        <w:rPr>
          <w:rFonts w:eastAsiaTheme="minorEastAsia"/>
        </w:rPr>
        <w:t xml:space="preserve">Pamatosim, ka mazāk kā 6 ābolus Nellija nevarēs iedot kādai draudzenei, lai izpildītos uzdevuma prasības. Ja kāda draudzene saņems ne vairāk kā 5 ābolus, tad atliks vēl vismaz </w:t>
      </w:r>
      <m:oMath>
        <m:r>
          <w:rPr>
            <w:rFonts w:ascii="Cambria Math" w:eastAsiaTheme="minorEastAsia" w:hAnsi="Cambria Math"/>
          </w:rPr>
          <m:t>33-5=28</m:t>
        </m:r>
      </m:oMath>
      <w:r>
        <w:rPr>
          <w:rFonts w:eastAsiaTheme="minorEastAsia"/>
        </w:rPr>
        <w:t xml:space="preserve"> āboli, kas jāizdala pārējām trim draudzenēm. Ja katra no trim draudzenēm saņemtu ne vairāk kā 9 ābolus, tad kopā būtu izdalīti ne vairāk kā 27 āboli, bet ir jāizdala vismaz 28 āboli. Tas nozīmē, ka kāda no šīm trim draudzenēm saņems vismaz 10 ābolus, bet tad </w:t>
      </w:r>
      <w:r w:rsidRPr="003E388D">
        <w:t xml:space="preserve">starpība starp vislielāko iedoto ābolu skaitu un vismazāko iedoto ābolu skaitu </w:t>
      </w:r>
      <w:r>
        <w:t xml:space="preserve">būs vismaz </w:t>
      </w:r>
      <m:oMath>
        <m:r>
          <w:rPr>
            <w:rFonts w:ascii="Cambria Math" w:hAnsi="Cambria Math"/>
          </w:rPr>
          <m:t>10-5=5</m:t>
        </m:r>
      </m:oMath>
      <w:r>
        <w:rPr>
          <w:rFonts w:eastAsiaTheme="minorEastAsia"/>
        </w:rPr>
        <w:t>, kas ir vairāk nekā 4, un tātad neatbilst uzdevuma nosacījumiem.</w:t>
      </w:r>
    </w:p>
    <w:p w:rsidR="00C9308D" w:rsidRPr="002778BF" w:rsidRDefault="00C9308D" w:rsidP="00C9308D">
      <w:pPr>
        <w:spacing w:before="120" w:after="0" w:line="240" w:lineRule="auto"/>
        <w:jc w:val="both"/>
        <w:rPr>
          <w:b/>
        </w:rPr>
      </w:pPr>
      <w:r>
        <w:rPr>
          <w:b/>
        </w:rPr>
        <w:lastRenderedPageBreak/>
        <w:t>3</w:t>
      </w:r>
      <w:r w:rsidRPr="002778BF">
        <w:rPr>
          <w:b/>
        </w:rPr>
        <w:t>. Dažādo dalītāju summa</w:t>
      </w:r>
    </w:p>
    <w:p w:rsidR="00C9308D" w:rsidRDefault="00C9308D" w:rsidP="00C9308D">
      <w:pPr>
        <w:spacing w:after="0"/>
        <w:jc w:val="both"/>
      </w:pPr>
      <w:r w:rsidRPr="002778BF">
        <w:t>Mārtiņš uz lapas uzrakstīja naturālu skaitli un aprēķināja šī skaitļa visu dažādo dalītāju</w:t>
      </w:r>
      <w:r>
        <w:t xml:space="preserve"> summu, </w:t>
      </w:r>
      <w:r w:rsidRPr="002778BF">
        <w:t>neieskaitot pašu u</w:t>
      </w:r>
      <w:r>
        <w:t>zrakstīto skaitli</w:t>
      </w:r>
      <w:r w:rsidRPr="002778BF">
        <w:t xml:space="preserve">. Vai iegūtā summa var būt </w:t>
      </w:r>
      <w:r w:rsidRPr="0052028A">
        <w:rPr>
          <w:b/>
        </w:rPr>
        <w:t>a)</w:t>
      </w:r>
      <w:r w:rsidRPr="002778BF">
        <w:t xml:space="preserve"> 1; </w:t>
      </w:r>
      <w:r w:rsidRPr="0052028A">
        <w:rPr>
          <w:b/>
        </w:rPr>
        <w:t>b)</w:t>
      </w:r>
      <w:r w:rsidRPr="002778BF">
        <w:t xml:space="preserve"> 5; </w:t>
      </w:r>
      <w:r w:rsidRPr="0052028A">
        <w:rPr>
          <w:b/>
        </w:rPr>
        <w:t>c)</w:t>
      </w:r>
      <w:r w:rsidRPr="002778BF">
        <w:t xml:space="preserve"> 34?</w:t>
      </w:r>
    </w:p>
    <w:p w:rsidR="00C9308D" w:rsidRDefault="00C9308D" w:rsidP="00C9308D">
      <w:pPr>
        <w:spacing w:after="0"/>
        <w:jc w:val="both"/>
      </w:pPr>
      <w:r w:rsidRPr="00BB3EEA">
        <w:rPr>
          <w:b/>
        </w:rPr>
        <w:t>Atrisinājums.</w:t>
      </w:r>
      <w:r>
        <w:t xml:space="preserve"> </w:t>
      </w:r>
      <w:r w:rsidRPr="00AD205A">
        <w:rPr>
          <w:b/>
        </w:rPr>
        <w:t>a)</w:t>
      </w:r>
      <w:r>
        <w:t xml:space="preserve"> Jā, var, piemēram, ja uz lapas ir uzrakstīts skaitlis 7. Tas ir pirmskaitlis un vienīgais tā dalītājs, kas atšķiras no paša skaitļa 7, ir 1. </w:t>
      </w:r>
    </w:p>
    <w:p w:rsidR="00C9308D" w:rsidRDefault="00C9308D" w:rsidP="00C9308D">
      <w:pPr>
        <w:spacing w:after="0"/>
        <w:jc w:val="both"/>
      </w:pPr>
      <w:r w:rsidRPr="00BB3EEA">
        <w:rPr>
          <w:i/>
        </w:rPr>
        <w:t>Piezīme.</w:t>
      </w:r>
      <w:r>
        <w:t xml:space="preserve"> Jebkurš pirmskaitlis apmierina a) gadījuma nosacījumu.</w:t>
      </w:r>
    </w:p>
    <w:p w:rsidR="00C9308D" w:rsidRDefault="00C9308D" w:rsidP="00C9308D">
      <w:pPr>
        <w:spacing w:after="0"/>
        <w:jc w:val="both"/>
      </w:pPr>
      <w:r w:rsidRPr="00AD205A">
        <w:rPr>
          <w:b/>
        </w:rPr>
        <w:t>b)</w:t>
      </w:r>
      <w:r>
        <w:t xml:space="preserve"> Nē, nevar. Summā noteikti ietilpst skaitlis 1, jo katrs naturāls skaitlis dalās ar 1. Tātad atlikušo dalītāju summai jābūt 4. Skaitli 4 summā var iegūt šādos veidos: </w:t>
      </w:r>
      <m:oMath>
        <m:r>
          <w:rPr>
            <w:rFonts w:ascii="Cambria Math" w:hAnsi="Cambria Math"/>
          </w:rPr>
          <m:t>4=1+3=2+2=1+1+2=1+1+1+1</m:t>
        </m:r>
      </m:oMath>
      <w:r>
        <w:rPr>
          <w:rFonts w:eastAsiaTheme="minorEastAsia"/>
        </w:rPr>
        <w:t xml:space="preserve">. Tā kā dalītāji nedrīkst atkārtoties, tad vienīgā iespēja, kā iegūt summā 5, ir </w:t>
      </w:r>
      <m:oMath>
        <m:r>
          <w:rPr>
            <w:rFonts w:ascii="Cambria Math" w:eastAsiaTheme="minorEastAsia" w:hAnsi="Cambria Math"/>
          </w:rPr>
          <m:t>5=1+4</m:t>
        </m:r>
      </m:oMath>
      <w:r>
        <w:rPr>
          <w:rFonts w:eastAsiaTheme="minorEastAsia"/>
        </w:rPr>
        <w:t>, taču, j</w:t>
      </w:r>
      <w:r>
        <w:t>a skaitlis dalās ar 4, tad tas dalās arī ar 2. Tātad uzrakstītā skaitļa dalītāju summa nevar būt 5.</w:t>
      </w:r>
    </w:p>
    <w:p w:rsidR="00C9308D" w:rsidRDefault="00C9308D" w:rsidP="00C9308D">
      <w:pPr>
        <w:spacing w:after="0"/>
        <w:jc w:val="both"/>
      </w:pPr>
      <w:r w:rsidRPr="00AD205A">
        <w:rPr>
          <w:b/>
        </w:rPr>
        <w:t>c)</w:t>
      </w:r>
      <w:r>
        <w:t xml:space="preserve"> Jā, var, piemēram, ja uz lapas ir uzrakstīts skaitlis 62. Skaitļa 62 dalītāji, kas atšķiras no paša skaitļa, ir 1; 2 un 31, to summa ir </w:t>
      </w:r>
      <m:oMath>
        <m:r>
          <w:rPr>
            <w:rFonts w:ascii="Cambria Math" w:hAnsi="Cambria Math"/>
          </w:rPr>
          <m:t>1+2+31=34</m:t>
        </m:r>
      </m:oMath>
      <w:r>
        <w:rPr>
          <w:rFonts w:eastAsiaTheme="minorEastAsia"/>
        </w:rPr>
        <w:t>.</w:t>
      </w:r>
    </w:p>
    <w:p w:rsidR="00C9308D" w:rsidRPr="00806C95" w:rsidRDefault="00C9308D" w:rsidP="00C9308D">
      <w:pPr>
        <w:spacing w:after="0"/>
        <w:jc w:val="both"/>
        <w:rPr>
          <w:b/>
        </w:rPr>
      </w:pPr>
    </w:p>
    <w:p w:rsidR="00C9308D" w:rsidRDefault="00C9308D" w:rsidP="00C9308D">
      <w:pPr>
        <w:spacing w:before="120" w:after="0"/>
        <w:jc w:val="both"/>
        <w:rPr>
          <w:b/>
        </w:rPr>
      </w:pPr>
      <w:r w:rsidRPr="00CF20B6">
        <w:rPr>
          <w:b/>
        </w:rPr>
        <w:t>4. Vai var pārklāt?</w:t>
      </w:r>
    </w:p>
    <w:p w:rsidR="00C9308D" w:rsidRDefault="00C9308D" w:rsidP="00C9308D">
      <w:pPr>
        <w:spacing w:after="0"/>
        <w:jc w:val="both"/>
      </w:pPr>
      <w:r>
        <w:t xml:space="preserve">a) </w:t>
      </w:r>
      <w:r w:rsidRPr="00182EB2">
        <w:t xml:space="preserve">Vai </w:t>
      </w:r>
      <w:r>
        <w:fldChar w:fldCharType="begin"/>
      </w:r>
      <w:r>
        <w:instrText xml:space="preserve"> REF _Ref497814300 \h </w:instrText>
      </w:r>
      <w:r>
        <w:fldChar w:fldCharType="separate"/>
      </w:r>
      <w:r w:rsidR="000818BD">
        <w:rPr>
          <w:noProof/>
        </w:rPr>
        <w:t>11</w:t>
      </w:r>
      <w:r w:rsidR="000818BD">
        <w:t>. att.</w:t>
      </w:r>
      <w:r>
        <w:fldChar w:fldCharType="end"/>
      </w:r>
      <w:r w:rsidRPr="00182EB2">
        <w:t xml:space="preserve"> redzamo figūru</w:t>
      </w:r>
      <w:r>
        <w:t xml:space="preserve"> var pārklāt, izmantojot katru no </w:t>
      </w:r>
      <w:r>
        <w:fldChar w:fldCharType="begin"/>
      </w:r>
      <w:r>
        <w:instrText xml:space="preserve"> REF _Ref497814308 \h </w:instrText>
      </w:r>
      <w:r>
        <w:fldChar w:fldCharType="separate"/>
      </w:r>
      <w:r w:rsidR="000818BD">
        <w:rPr>
          <w:noProof/>
        </w:rPr>
        <w:t>12</w:t>
      </w:r>
      <w:r w:rsidR="000818BD" w:rsidRPr="002F0B12">
        <w:t>. att.</w:t>
      </w:r>
      <w:r>
        <w:fldChar w:fldCharType="end"/>
      </w:r>
      <w:r>
        <w:t xml:space="preserve"> redzamajām figūrām tieši vienu reizi? Figūras drīkst pagriezt vai apgriezt spoguļattēlā.</w:t>
      </w:r>
    </w:p>
    <w:p w:rsidR="00C9308D" w:rsidRDefault="00C9308D" w:rsidP="00C9308D">
      <w:pPr>
        <w:spacing w:after="0"/>
        <w:jc w:val="both"/>
      </w:pPr>
      <w:r>
        <w:t xml:space="preserve">b) </w:t>
      </w:r>
      <w:r w:rsidRPr="00182EB2">
        <w:t xml:space="preserve">Vai </w:t>
      </w:r>
      <w:r>
        <w:fldChar w:fldCharType="begin"/>
      </w:r>
      <w:r>
        <w:instrText xml:space="preserve"> REF _Ref497814300 \h </w:instrText>
      </w:r>
      <w:r>
        <w:fldChar w:fldCharType="separate"/>
      </w:r>
      <w:r w:rsidR="000818BD">
        <w:rPr>
          <w:noProof/>
        </w:rPr>
        <w:t>11</w:t>
      </w:r>
      <w:r w:rsidR="000818BD">
        <w:t>. att.</w:t>
      </w:r>
      <w:r>
        <w:fldChar w:fldCharType="end"/>
      </w:r>
      <w:r w:rsidRPr="00182EB2">
        <w:t xml:space="preserve"> redzamo figūru var pārklāt ar </w:t>
      </w:r>
      <w:r>
        <w:t xml:space="preserve">vienpadsmit </w:t>
      </w:r>
      <w:r>
        <w:fldChar w:fldCharType="begin"/>
      </w:r>
      <w:r>
        <w:instrText xml:space="preserve"> REF _Ref497814327 \h </w:instrText>
      </w:r>
      <w:r>
        <w:fldChar w:fldCharType="separate"/>
      </w:r>
      <w:r w:rsidR="000818BD">
        <w:rPr>
          <w:noProof/>
        </w:rPr>
        <w:t>13</w:t>
      </w:r>
      <w:r w:rsidR="000818BD">
        <w:t>. att.</w:t>
      </w:r>
      <w:r>
        <w:fldChar w:fldCharType="end"/>
      </w:r>
      <w:r>
        <w:t xml:space="preserve"> redzamajām figūrām un vienu </w:t>
      </w:r>
      <w:r>
        <w:fldChar w:fldCharType="begin"/>
      </w:r>
      <w:r>
        <w:instrText xml:space="preserve"> REF _Ref497814335 \h </w:instrText>
      </w:r>
      <w:r>
        <w:fldChar w:fldCharType="separate"/>
      </w:r>
      <w:r w:rsidR="000818BD">
        <w:rPr>
          <w:noProof/>
        </w:rPr>
        <w:t>14</w:t>
      </w:r>
      <w:r w:rsidR="000818BD">
        <w:t>. att.</w:t>
      </w:r>
      <w:r>
        <w:fldChar w:fldCharType="end"/>
      </w:r>
      <w:r>
        <w:t xml:space="preserve"> redzamo figūru</w:t>
      </w:r>
      <w:r w:rsidRPr="00182EB2">
        <w:t xml:space="preserve">? </w:t>
      </w:r>
      <w:r>
        <w:t>Figūras drīkst pagriezt vai apgriezt spoguļattēlā.</w:t>
      </w:r>
    </w:p>
    <w:p w:rsidR="00C9308D" w:rsidRDefault="00C9308D" w:rsidP="00C9308D">
      <w:pPr>
        <w:keepNext/>
        <w:spacing w:after="0"/>
        <w:jc w:val="center"/>
      </w:pPr>
      <w:r w:rsidRPr="00182EB2">
        <w:rPr>
          <w:noProof/>
          <w:lang w:eastAsia="lv-LV"/>
        </w:rPr>
        <w:drawing>
          <wp:inline distT="0" distB="0" distL="0" distR="0" wp14:anchorId="5F9CAE78" wp14:editId="18DE2A28">
            <wp:extent cx="1000125" cy="2705100"/>
            <wp:effectExtent l="4763"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rot="5400000">
                      <a:off x="0" y="0"/>
                      <a:ext cx="1000125" cy="2705100"/>
                    </a:xfrm>
                    <a:prstGeom prst="rect">
                      <a:avLst/>
                    </a:prstGeom>
                    <a:ln>
                      <a:noFill/>
                    </a:ln>
                    <a:extLst>
                      <a:ext uri="{53640926-AAD7-44D8-BBD7-CCE9431645EC}">
                        <a14:shadowObscured xmlns:a14="http://schemas.microsoft.com/office/drawing/2010/main"/>
                      </a:ext>
                    </a:extLst>
                  </pic:spPr>
                </pic:pic>
              </a:graphicData>
            </a:graphic>
          </wp:inline>
        </w:drawing>
      </w:r>
    </w:p>
    <w:bookmarkStart w:id="16" w:name="_Ref497814300"/>
    <w:p w:rsidR="00C9308D" w:rsidRPr="00182EB2" w:rsidRDefault="00C9308D" w:rsidP="00C9308D">
      <w:pPr>
        <w:pStyle w:val="Parakstszemobjekta"/>
        <w:jc w:val="center"/>
      </w:pPr>
      <w:r>
        <w:fldChar w:fldCharType="begin"/>
      </w:r>
      <w:r>
        <w:instrText xml:space="preserve"> SEQ Ilustrācija \* ARABIC </w:instrText>
      </w:r>
      <w:r>
        <w:fldChar w:fldCharType="separate"/>
      </w:r>
      <w:r w:rsidR="000818BD">
        <w:rPr>
          <w:noProof/>
        </w:rPr>
        <w:t>11</w:t>
      </w:r>
      <w:r>
        <w:fldChar w:fldCharType="end"/>
      </w:r>
      <w:r>
        <w:t>. att.</w:t>
      </w:r>
      <w:bookmarkEnd w:id="16"/>
    </w:p>
    <w:p w:rsidR="00C9308D" w:rsidRDefault="00C9308D" w:rsidP="00C9308D">
      <w:pPr>
        <w:keepNext/>
        <w:spacing w:after="0"/>
        <w:jc w:val="center"/>
      </w:pPr>
      <w:r w:rsidRPr="00182EB2">
        <w:rPr>
          <w:b/>
          <w:noProof/>
          <w:lang w:eastAsia="lv-LV"/>
        </w:rPr>
        <w:drawing>
          <wp:inline distT="0" distB="0" distL="0" distR="0" wp14:anchorId="1E03FDFA" wp14:editId="1A331133">
            <wp:extent cx="1343025" cy="4955540"/>
            <wp:effectExtent l="3493"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rot="16200000">
                      <a:off x="0" y="0"/>
                      <a:ext cx="1343025" cy="4955540"/>
                    </a:xfrm>
                    <a:prstGeom prst="rect">
                      <a:avLst/>
                    </a:prstGeom>
                    <a:ln>
                      <a:noFill/>
                    </a:ln>
                    <a:extLst>
                      <a:ext uri="{53640926-AAD7-44D8-BBD7-CCE9431645EC}">
                        <a14:shadowObscured xmlns:a14="http://schemas.microsoft.com/office/drawing/2010/main"/>
                      </a:ext>
                    </a:extLst>
                  </pic:spPr>
                </pic:pic>
              </a:graphicData>
            </a:graphic>
          </wp:inline>
        </w:drawing>
      </w:r>
    </w:p>
    <w:bookmarkStart w:id="17" w:name="_Ref497814308"/>
    <w:p w:rsidR="00C9308D" w:rsidRDefault="00C9308D" w:rsidP="00C9308D">
      <w:pPr>
        <w:pStyle w:val="Parakstszemobjekta"/>
        <w:jc w:val="center"/>
      </w:pPr>
      <w:r w:rsidRPr="002F0B12">
        <w:fldChar w:fldCharType="begin"/>
      </w:r>
      <w:r w:rsidRPr="002F0B12">
        <w:instrText xml:space="preserve"> SEQ Ilustrācija \* ARABIC </w:instrText>
      </w:r>
      <w:r w:rsidRPr="002F0B12">
        <w:fldChar w:fldCharType="separate"/>
      </w:r>
      <w:r w:rsidR="000818BD">
        <w:rPr>
          <w:noProof/>
        </w:rPr>
        <w:t>12</w:t>
      </w:r>
      <w:r w:rsidRPr="002F0B12">
        <w:fldChar w:fldCharType="end"/>
      </w:r>
      <w:r w:rsidRPr="002F0B12">
        <w:t>. att.</w:t>
      </w:r>
      <w:bookmarkEnd w:id="17"/>
    </w:p>
    <w:p w:rsidR="00C9308D" w:rsidRDefault="00C9308D" w:rsidP="00C9308D">
      <w:pPr>
        <w:keepNext/>
        <w:jc w:val="center"/>
        <w:sectPr w:rsidR="00C9308D" w:rsidSect="00A80808">
          <w:type w:val="continuous"/>
          <w:pgSz w:w="11906" w:h="16838"/>
          <w:pgMar w:top="851" w:right="851" w:bottom="851" w:left="851" w:header="709" w:footer="709" w:gutter="0"/>
          <w:cols w:space="708"/>
          <w:docGrid w:linePitch="360"/>
        </w:sectPr>
      </w:pPr>
    </w:p>
    <w:p w:rsidR="00C9308D" w:rsidRDefault="00C9308D" w:rsidP="00C9308D">
      <w:pPr>
        <w:keepNext/>
        <w:spacing w:after="0"/>
        <w:jc w:val="center"/>
      </w:pPr>
      <w:r>
        <w:br w:type="column"/>
      </w:r>
      <w:r w:rsidRPr="00182EB2">
        <w:rPr>
          <w:b/>
          <w:noProof/>
          <w:lang w:eastAsia="lv-LV"/>
        </w:rPr>
        <w:drawing>
          <wp:inline distT="0" distB="0" distL="0" distR="0" wp14:anchorId="34279FE7" wp14:editId="6F2E3A9B">
            <wp:extent cx="469108" cy="908859"/>
            <wp:effectExtent l="8572"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l="1" r="-51984"/>
                    <a:stretch/>
                  </pic:blipFill>
                  <pic:spPr bwMode="auto">
                    <a:xfrm rot="16200000">
                      <a:off x="0" y="0"/>
                      <a:ext cx="470493" cy="911543"/>
                    </a:xfrm>
                    <a:prstGeom prst="rect">
                      <a:avLst/>
                    </a:prstGeom>
                    <a:ln>
                      <a:noFill/>
                    </a:ln>
                    <a:extLst>
                      <a:ext uri="{53640926-AAD7-44D8-BBD7-CCE9431645EC}">
                        <a14:shadowObscured xmlns:a14="http://schemas.microsoft.com/office/drawing/2010/main"/>
                      </a:ext>
                    </a:extLst>
                  </pic:spPr>
                </pic:pic>
              </a:graphicData>
            </a:graphic>
          </wp:inline>
        </w:drawing>
      </w:r>
    </w:p>
    <w:bookmarkStart w:id="18" w:name="_Ref497814327"/>
    <w:p w:rsidR="00C9308D" w:rsidRDefault="00C9308D" w:rsidP="00C9308D">
      <w:pPr>
        <w:pStyle w:val="Parakstszemobjekta"/>
        <w:jc w:val="center"/>
      </w:pPr>
      <w:r>
        <w:fldChar w:fldCharType="begin"/>
      </w:r>
      <w:r>
        <w:instrText xml:space="preserve"> SEQ Ilustrācija \* ARABIC </w:instrText>
      </w:r>
      <w:r>
        <w:fldChar w:fldCharType="separate"/>
      </w:r>
      <w:r w:rsidR="000818BD">
        <w:rPr>
          <w:noProof/>
        </w:rPr>
        <w:t>13</w:t>
      </w:r>
      <w:r>
        <w:fldChar w:fldCharType="end"/>
      </w:r>
      <w:r>
        <w:t>. att.</w:t>
      </w:r>
      <w:bookmarkEnd w:id="18"/>
    </w:p>
    <w:p w:rsidR="00C9308D" w:rsidRDefault="00C9308D" w:rsidP="00C9308D">
      <w:pPr>
        <w:keepNext/>
        <w:spacing w:after="0"/>
        <w:jc w:val="center"/>
      </w:pPr>
      <w:r>
        <w:br w:type="column"/>
      </w:r>
      <w:r w:rsidRPr="00182EB2">
        <w:rPr>
          <w:b/>
          <w:noProof/>
          <w:lang w:eastAsia="lv-LV"/>
        </w:rPr>
        <w:drawing>
          <wp:inline distT="0" distB="0" distL="0" distR="0" wp14:anchorId="5B8B3668" wp14:editId="06B3156B">
            <wp:extent cx="484384" cy="792480"/>
            <wp:effectExtent l="0" t="1905"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a:stretch/>
                  </pic:blipFill>
                  <pic:spPr bwMode="auto">
                    <a:xfrm rot="16200000">
                      <a:off x="0" y="0"/>
                      <a:ext cx="485000" cy="793487"/>
                    </a:xfrm>
                    <a:prstGeom prst="rect">
                      <a:avLst/>
                    </a:prstGeom>
                    <a:ln>
                      <a:noFill/>
                    </a:ln>
                    <a:extLst>
                      <a:ext uri="{53640926-AAD7-44D8-BBD7-CCE9431645EC}">
                        <a14:shadowObscured xmlns:a14="http://schemas.microsoft.com/office/drawing/2010/main"/>
                      </a:ext>
                    </a:extLst>
                  </pic:spPr>
                </pic:pic>
              </a:graphicData>
            </a:graphic>
          </wp:inline>
        </w:drawing>
      </w:r>
    </w:p>
    <w:bookmarkStart w:id="19" w:name="_Ref497814335"/>
    <w:p w:rsidR="00C9308D" w:rsidRPr="002F0B12" w:rsidRDefault="00C9308D" w:rsidP="00C9308D">
      <w:pPr>
        <w:pStyle w:val="Parakstszemobjekta"/>
        <w:jc w:val="center"/>
      </w:pPr>
      <w:r>
        <w:fldChar w:fldCharType="begin"/>
      </w:r>
      <w:r>
        <w:instrText xml:space="preserve"> SEQ Ilustrācija \* ARABIC </w:instrText>
      </w:r>
      <w:r>
        <w:fldChar w:fldCharType="separate"/>
      </w:r>
      <w:r w:rsidR="000818BD">
        <w:rPr>
          <w:noProof/>
        </w:rPr>
        <w:t>14</w:t>
      </w:r>
      <w:r>
        <w:fldChar w:fldCharType="end"/>
      </w:r>
      <w:r>
        <w:t>. att.</w:t>
      </w:r>
      <w:bookmarkEnd w:id="19"/>
    </w:p>
    <w:p w:rsidR="00C9308D" w:rsidRDefault="00C9308D" w:rsidP="00C9308D">
      <w:pPr>
        <w:spacing w:after="0"/>
        <w:jc w:val="both"/>
        <w:rPr>
          <w:b/>
        </w:rPr>
        <w:sectPr w:rsidR="00C9308D" w:rsidSect="00A80808">
          <w:type w:val="continuous"/>
          <w:pgSz w:w="11906" w:h="16838"/>
          <w:pgMar w:top="851" w:right="851" w:bottom="851" w:left="851" w:header="709" w:footer="709" w:gutter="0"/>
          <w:cols w:num="4" w:space="709"/>
          <w:docGrid w:linePitch="360"/>
        </w:sectPr>
      </w:pPr>
    </w:p>
    <w:p w:rsidR="00C9308D" w:rsidRPr="006C5B6B" w:rsidRDefault="00C9308D" w:rsidP="00C9308D">
      <w:pPr>
        <w:spacing w:after="0"/>
        <w:jc w:val="both"/>
      </w:pPr>
      <w:r>
        <w:rPr>
          <w:b/>
        </w:rPr>
        <w:t xml:space="preserve">Atrisinājums. a) </w:t>
      </w:r>
      <w:r>
        <w:t xml:space="preserve">Jā, var, skat. </w:t>
      </w:r>
      <w:r>
        <w:fldChar w:fldCharType="begin"/>
      </w:r>
      <w:r>
        <w:instrText xml:space="preserve"> REF _Ref500748399 \h </w:instrText>
      </w:r>
      <w:r>
        <w:fldChar w:fldCharType="separate"/>
      </w:r>
      <w:r w:rsidR="000818BD">
        <w:rPr>
          <w:noProof/>
        </w:rPr>
        <w:t>15</w:t>
      </w:r>
      <w:r w:rsidR="000818BD" w:rsidRPr="006C5B6B">
        <w:t>. att.</w:t>
      </w:r>
      <w:r>
        <w:fldChar w:fldCharType="end"/>
      </w:r>
    </w:p>
    <w:p w:rsidR="00C9308D" w:rsidRDefault="00C9308D" w:rsidP="00C9308D">
      <w:pPr>
        <w:keepNext/>
        <w:spacing w:after="0"/>
        <w:jc w:val="center"/>
      </w:pPr>
      <w:r w:rsidRPr="006C5B6B">
        <w:rPr>
          <w:b/>
          <w:noProof/>
          <w:lang w:eastAsia="lv-LV"/>
        </w:rPr>
        <w:drawing>
          <wp:inline distT="0" distB="0" distL="0" distR="0" wp14:anchorId="1F4950FC" wp14:editId="5AB4A657">
            <wp:extent cx="917647" cy="2700000"/>
            <wp:effectExtent l="4445" t="0" r="1270" b="127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917647" cy="2700000"/>
                    </a:xfrm>
                    <a:prstGeom prst="rect">
                      <a:avLst/>
                    </a:prstGeom>
                  </pic:spPr>
                </pic:pic>
              </a:graphicData>
            </a:graphic>
          </wp:inline>
        </w:drawing>
      </w:r>
    </w:p>
    <w:bookmarkStart w:id="20" w:name="_Ref500748399"/>
    <w:p w:rsidR="00C9308D" w:rsidRPr="006C5B6B" w:rsidRDefault="00C9308D" w:rsidP="00C9308D">
      <w:pPr>
        <w:pStyle w:val="Parakstszemobjekta"/>
        <w:jc w:val="center"/>
      </w:pPr>
      <w:r w:rsidRPr="006C5B6B">
        <w:fldChar w:fldCharType="begin"/>
      </w:r>
      <w:r w:rsidRPr="006C5B6B">
        <w:instrText xml:space="preserve"> SEQ Ilustrācija \* ARABIC </w:instrText>
      </w:r>
      <w:r w:rsidRPr="006C5B6B">
        <w:fldChar w:fldCharType="separate"/>
      </w:r>
      <w:r w:rsidR="000818BD">
        <w:rPr>
          <w:noProof/>
        </w:rPr>
        <w:t>15</w:t>
      </w:r>
      <w:r w:rsidRPr="006C5B6B">
        <w:fldChar w:fldCharType="end"/>
      </w:r>
      <w:r w:rsidRPr="006C5B6B">
        <w:t>. att.</w:t>
      </w:r>
      <w:bookmarkEnd w:id="20"/>
    </w:p>
    <w:p w:rsidR="00C9308D" w:rsidRPr="00FB042A" w:rsidRDefault="00C9308D" w:rsidP="00C9308D">
      <w:pPr>
        <w:spacing w:after="0"/>
        <w:jc w:val="both"/>
      </w:pPr>
      <w:r>
        <w:rPr>
          <w:b/>
        </w:rPr>
        <w:t xml:space="preserve">b) </w:t>
      </w:r>
      <w:r>
        <w:t xml:space="preserve">Pamatosim, ka prasītais nav iespējams. Iekrāsojot </w:t>
      </w:r>
      <w:r>
        <w:fldChar w:fldCharType="begin"/>
      </w:r>
      <w:r>
        <w:instrText xml:space="preserve"> REF _Ref497814300 \h </w:instrText>
      </w:r>
      <w:r>
        <w:fldChar w:fldCharType="separate"/>
      </w:r>
      <w:r w:rsidR="000818BD">
        <w:rPr>
          <w:noProof/>
        </w:rPr>
        <w:t>11</w:t>
      </w:r>
      <w:r w:rsidR="000818BD">
        <w:t>. att.</w:t>
      </w:r>
      <w:r>
        <w:fldChar w:fldCharType="end"/>
      </w:r>
      <w:r>
        <w:t xml:space="preserve"> doto figūru tā, kā parādīts </w:t>
      </w:r>
      <w:r>
        <w:fldChar w:fldCharType="begin"/>
      </w:r>
      <w:r>
        <w:instrText xml:space="preserve"> REF _Ref500749361 \h </w:instrText>
      </w:r>
      <w:r>
        <w:fldChar w:fldCharType="separate"/>
      </w:r>
      <w:r w:rsidR="000818BD">
        <w:rPr>
          <w:noProof/>
        </w:rPr>
        <w:t>16</w:t>
      </w:r>
      <w:r w:rsidR="000818BD" w:rsidRPr="00B4754A">
        <w:t>. att.</w:t>
      </w:r>
      <w:r>
        <w:fldChar w:fldCharType="end"/>
      </w:r>
      <w:r>
        <w:t xml:space="preserve">, iegūstam 36 melnus un 36 baltus trijstūrīšus. Lai kur novietotu </w:t>
      </w:r>
      <w:r>
        <w:fldChar w:fldCharType="begin"/>
      </w:r>
      <w:r>
        <w:instrText xml:space="preserve"> REF _Ref497814327 \h </w:instrText>
      </w:r>
      <w:r>
        <w:fldChar w:fldCharType="separate"/>
      </w:r>
      <w:r w:rsidR="000818BD">
        <w:rPr>
          <w:noProof/>
        </w:rPr>
        <w:t>13</w:t>
      </w:r>
      <w:r w:rsidR="000818BD">
        <w:t>. att.</w:t>
      </w:r>
      <w:r>
        <w:fldChar w:fldCharType="end"/>
      </w:r>
      <w:r>
        <w:t xml:space="preserve"> redzamo figūru, tā vienmēr noklās tieši 3 melnus un tieši 3 baltus trijstūrīšus (skat. </w:t>
      </w:r>
      <w:r>
        <w:fldChar w:fldCharType="begin"/>
      </w:r>
      <w:r>
        <w:instrText xml:space="preserve"> REF _Ref500752301 \h </w:instrText>
      </w:r>
      <w:r>
        <w:fldChar w:fldCharType="separate"/>
      </w:r>
      <w:r w:rsidR="000818BD">
        <w:rPr>
          <w:noProof/>
        </w:rPr>
        <w:t>17</w:t>
      </w:r>
      <w:r w:rsidR="000818BD" w:rsidRPr="00CC6E08">
        <w:t>. att.</w:t>
      </w:r>
      <w:r>
        <w:fldChar w:fldCharType="end"/>
      </w:r>
      <w:r>
        <w:t xml:space="preserve">). Tātad vienpadsmit tādas figūras kopā noklās 33 melnus un 33 baltus trijstūrīšus. Nenoklāti paliks vēl 3 melni un 3 balti trijstūrīši, kas jānoklāj ar </w:t>
      </w:r>
      <w:r>
        <w:fldChar w:fldCharType="begin"/>
      </w:r>
      <w:r>
        <w:instrText xml:space="preserve"> REF _Ref497814335 \h </w:instrText>
      </w:r>
      <w:r>
        <w:fldChar w:fldCharType="separate"/>
      </w:r>
      <w:r w:rsidR="000818BD">
        <w:rPr>
          <w:noProof/>
        </w:rPr>
        <w:t>14</w:t>
      </w:r>
      <w:r w:rsidR="000818BD">
        <w:t>. att.</w:t>
      </w:r>
      <w:r>
        <w:fldChar w:fldCharType="end"/>
      </w:r>
      <w:r>
        <w:t xml:space="preserve"> doto figūru. Taču, lai kur novietotu </w:t>
      </w:r>
      <w:r>
        <w:fldChar w:fldCharType="begin"/>
      </w:r>
      <w:r>
        <w:instrText xml:space="preserve"> REF _Ref497814335 \h </w:instrText>
      </w:r>
      <w:r>
        <w:fldChar w:fldCharType="separate"/>
      </w:r>
      <w:r w:rsidR="000818BD">
        <w:rPr>
          <w:noProof/>
        </w:rPr>
        <w:t>14</w:t>
      </w:r>
      <w:r w:rsidR="000818BD">
        <w:t>. att.</w:t>
      </w:r>
      <w:r>
        <w:fldChar w:fldCharType="end"/>
      </w:r>
      <w:r>
        <w:t xml:space="preserve"> doto figūru, tā vienmēr noklāj atšķirīga skaita melnos un baltos trijstūrīšus (skat. </w:t>
      </w:r>
      <w:r>
        <w:fldChar w:fldCharType="begin"/>
      </w:r>
      <w:r>
        <w:instrText xml:space="preserve"> REF _Ref500752301 \h </w:instrText>
      </w:r>
      <w:r>
        <w:fldChar w:fldCharType="separate"/>
      </w:r>
      <w:r w:rsidR="000818BD">
        <w:rPr>
          <w:noProof/>
        </w:rPr>
        <w:t>17</w:t>
      </w:r>
      <w:r w:rsidR="000818BD" w:rsidRPr="00CC6E08">
        <w:t>. att.</w:t>
      </w:r>
      <w:r>
        <w:fldChar w:fldCharType="end"/>
      </w:r>
      <w:r>
        <w:t>).</w:t>
      </w:r>
    </w:p>
    <w:p w:rsidR="00C9308D" w:rsidRDefault="00C9308D" w:rsidP="00C9308D">
      <w:pPr>
        <w:keepNext/>
        <w:spacing w:after="0"/>
        <w:jc w:val="center"/>
        <w:sectPr w:rsidR="00C9308D" w:rsidSect="00A80808">
          <w:type w:val="continuous"/>
          <w:pgSz w:w="11906" w:h="16838"/>
          <w:pgMar w:top="851" w:right="851" w:bottom="851" w:left="851" w:header="709" w:footer="709" w:gutter="0"/>
          <w:cols w:space="708"/>
          <w:docGrid w:linePitch="360"/>
        </w:sectPr>
      </w:pPr>
    </w:p>
    <w:p w:rsidR="00C9308D" w:rsidRDefault="00C9308D" w:rsidP="00C9308D">
      <w:pPr>
        <w:keepNext/>
        <w:spacing w:after="0"/>
        <w:jc w:val="center"/>
      </w:pPr>
      <w:r w:rsidRPr="00AB1BEA">
        <w:rPr>
          <w:noProof/>
          <w:lang w:eastAsia="lv-LV"/>
        </w:rPr>
        <w:lastRenderedPageBreak/>
        <w:drawing>
          <wp:inline distT="0" distB="0" distL="0" distR="0" wp14:anchorId="5F5E4CCB" wp14:editId="3FB4E4E2">
            <wp:extent cx="888158" cy="2700000"/>
            <wp:effectExtent l="8572"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888158" cy="2700000"/>
                    </a:xfrm>
                    <a:prstGeom prst="rect">
                      <a:avLst/>
                    </a:prstGeom>
                  </pic:spPr>
                </pic:pic>
              </a:graphicData>
            </a:graphic>
          </wp:inline>
        </w:drawing>
      </w:r>
    </w:p>
    <w:bookmarkStart w:id="21" w:name="_Ref500749361"/>
    <w:p w:rsidR="00C9308D" w:rsidRPr="00B4754A" w:rsidRDefault="00C9308D" w:rsidP="00C9308D">
      <w:pPr>
        <w:pStyle w:val="Parakstszemobjekta"/>
        <w:jc w:val="center"/>
      </w:pPr>
      <w:r w:rsidRPr="00B4754A">
        <w:fldChar w:fldCharType="begin"/>
      </w:r>
      <w:r w:rsidRPr="00B4754A">
        <w:instrText xml:space="preserve"> SEQ Ilustrācija \* ARABIC </w:instrText>
      </w:r>
      <w:r w:rsidRPr="00B4754A">
        <w:fldChar w:fldCharType="separate"/>
      </w:r>
      <w:r w:rsidR="000818BD">
        <w:rPr>
          <w:noProof/>
        </w:rPr>
        <w:t>16</w:t>
      </w:r>
      <w:r w:rsidRPr="00B4754A">
        <w:fldChar w:fldCharType="end"/>
      </w:r>
      <w:r w:rsidRPr="00B4754A">
        <w:t>. att.</w:t>
      </w:r>
      <w:bookmarkEnd w:id="21"/>
    </w:p>
    <w:p w:rsidR="00C9308D" w:rsidRDefault="00C9308D" w:rsidP="00C9308D">
      <w:pPr>
        <w:keepNext/>
        <w:spacing w:after="0"/>
        <w:jc w:val="center"/>
      </w:pPr>
      <w:r w:rsidRPr="00CC6E08">
        <w:rPr>
          <w:b/>
          <w:noProof/>
          <w:lang w:eastAsia="lv-LV"/>
        </w:rPr>
        <w:drawing>
          <wp:inline distT="0" distB="0" distL="0" distR="0" wp14:anchorId="19BD837A" wp14:editId="16699CD7">
            <wp:extent cx="903913" cy="2700000"/>
            <wp:effectExtent l="0" t="2540" r="8255" b="825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903913" cy="2700000"/>
                    </a:xfrm>
                    <a:prstGeom prst="rect">
                      <a:avLst/>
                    </a:prstGeom>
                  </pic:spPr>
                </pic:pic>
              </a:graphicData>
            </a:graphic>
          </wp:inline>
        </w:drawing>
      </w:r>
    </w:p>
    <w:bookmarkStart w:id="22" w:name="_Ref500752301"/>
    <w:p w:rsidR="00C9308D" w:rsidRPr="00CC6E08" w:rsidRDefault="00C9308D" w:rsidP="00C9308D">
      <w:pPr>
        <w:pStyle w:val="Parakstszemobjekta"/>
        <w:jc w:val="center"/>
      </w:pPr>
      <w:r w:rsidRPr="00CC6E08">
        <w:fldChar w:fldCharType="begin"/>
      </w:r>
      <w:r w:rsidRPr="00CC6E08">
        <w:instrText xml:space="preserve"> SEQ Ilustrācija \* ARABIC </w:instrText>
      </w:r>
      <w:r w:rsidRPr="00CC6E08">
        <w:fldChar w:fldCharType="separate"/>
      </w:r>
      <w:r w:rsidR="000818BD">
        <w:rPr>
          <w:noProof/>
        </w:rPr>
        <w:t>17</w:t>
      </w:r>
      <w:r w:rsidRPr="00CC6E08">
        <w:fldChar w:fldCharType="end"/>
      </w:r>
      <w:r w:rsidRPr="00CC6E08">
        <w:t>. att.</w:t>
      </w:r>
      <w:bookmarkEnd w:id="22"/>
    </w:p>
    <w:p w:rsidR="00C9308D" w:rsidRDefault="00C9308D" w:rsidP="00C9308D">
      <w:pPr>
        <w:spacing w:after="0"/>
        <w:jc w:val="both"/>
        <w:rPr>
          <w:b/>
        </w:rPr>
        <w:sectPr w:rsidR="00C9308D" w:rsidSect="00A80808">
          <w:type w:val="continuous"/>
          <w:pgSz w:w="11906" w:h="16838"/>
          <w:pgMar w:top="851" w:right="851" w:bottom="851" w:left="851" w:header="709" w:footer="709" w:gutter="0"/>
          <w:cols w:num="2" w:space="708"/>
          <w:docGrid w:linePitch="360"/>
        </w:sectPr>
      </w:pPr>
    </w:p>
    <w:p w:rsidR="00C9308D" w:rsidRPr="00483460" w:rsidRDefault="00C9308D" w:rsidP="00C9308D">
      <w:pPr>
        <w:spacing w:after="0"/>
        <w:jc w:val="both"/>
        <w:rPr>
          <w:b/>
        </w:rPr>
      </w:pPr>
      <w:r w:rsidRPr="00483460">
        <w:rPr>
          <w:b/>
        </w:rPr>
        <w:t>5</w:t>
      </w:r>
      <w:r>
        <w:rPr>
          <w:b/>
        </w:rPr>
        <w:t>. Vienkrāsains taisnstūris</w:t>
      </w:r>
    </w:p>
    <w:p w:rsidR="00C9308D" w:rsidRPr="00483460" w:rsidRDefault="00C9308D" w:rsidP="00C9308D">
      <w:pPr>
        <w:spacing w:after="0"/>
        <w:jc w:val="both"/>
      </w:pPr>
      <w:r>
        <w:t xml:space="preserve">Rūtiņu lapā </w:t>
      </w:r>
      <m:oMath>
        <m:r>
          <w:rPr>
            <w:rFonts w:ascii="Cambria Math" w:hAnsi="Cambria Math"/>
          </w:rPr>
          <m:t>20×20</m:t>
        </m:r>
      </m:oMath>
      <w:r>
        <w:t xml:space="preserve"> rūtiņas katras rūtiņas virsotne nokrāsota vai nu melnā, vai dzeltenā krāsā. Pierādīt, ka, neatkarīgi no virsotņu krāsojuma, šajā lapā var uzzīmēt taisnstūri, kura virsotnes atrodas rūtiņu virsotnēs un visas virsotnes ir vienā krāsā!</w:t>
      </w:r>
    </w:p>
    <w:p w:rsidR="00C9308D" w:rsidRDefault="00C9308D" w:rsidP="00C9308D">
      <w:pPr>
        <w:jc w:val="both"/>
        <w:rPr>
          <w:rFonts w:eastAsiaTheme="minorEastAsia"/>
        </w:rPr>
      </w:pPr>
      <w:r>
        <w:rPr>
          <w:b/>
        </w:rPr>
        <w:t xml:space="preserve">Atrisinājums. </w:t>
      </w:r>
      <w:r w:rsidRPr="00395ADA">
        <w:t xml:space="preserve">Apskatām </w:t>
      </w:r>
      <m:oMath>
        <m:r>
          <w:rPr>
            <w:rFonts w:ascii="Cambria Math" w:hAnsi="Cambria Math"/>
          </w:rPr>
          <m:t>3×7</m:t>
        </m:r>
      </m:oMath>
      <w:r w:rsidRPr="00395ADA">
        <w:rPr>
          <w:rFonts w:eastAsiaTheme="minorEastAsia"/>
        </w:rPr>
        <w:t xml:space="preserve"> punktu režģi (skat. </w:t>
      </w:r>
      <w:r>
        <w:rPr>
          <w:rFonts w:eastAsiaTheme="minorEastAsia"/>
        </w:rPr>
        <w:fldChar w:fldCharType="begin"/>
      </w:r>
      <w:r>
        <w:rPr>
          <w:rFonts w:eastAsiaTheme="minorEastAsia"/>
        </w:rPr>
        <w:instrText xml:space="preserve"> REF _Ref500755124 \h </w:instrText>
      </w:r>
      <w:r>
        <w:rPr>
          <w:rFonts w:eastAsiaTheme="minorEastAsia"/>
        </w:rPr>
      </w:r>
      <w:r>
        <w:rPr>
          <w:rFonts w:eastAsiaTheme="minorEastAsia"/>
        </w:rPr>
        <w:fldChar w:fldCharType="separate"/>
      </w:r>
      <w:r w:rsidR="000818BD">
        <w:rPr>
          <w:noProof/>
        </w:rPr>
        <w:t>18</w:t>
      </w:r>
      <w:r w:rsidR="000818BD">
        <w:t>. att.</w:t>
      </w:r>
      <w:r>
        <w:rPr>
          <w:rFonts w:eastAsiaTheme="minorEastAsia"/>
        </w:rPr>
        <w:fldChar w:fldCharType="end"/>
      </w:r>
      <w:r w:rsidRPr="00395ADA">
        <w:rPr>
          <w:rFonts w:eastAsiaTheme="minorEastAsia"/>
        </w:rPr>
        <w:t>).</w:t>
      </w:r>
      <w:r>
        <w:rPr>
          <w:rFonts w:eastAsiaTheme="minorEastAsia"/>
        </w:rPr>
        <w:t xml:space="preserve"> Katrā kolonnā būs vismaz divas rūtiņu virsotnes, kas abas ir nokrāsotas vienā un tajā pašā krāsā. Ir seši dažādi veidi, kā var būt izvietotas šīs divas vienas krāsas virsotnes: </w:t>
      </w:r>
      <m:oMath>
        <m:r>
          <w:rPr>
            <w:rFonts w:ascii="Cambria Math" w:eastAsiaTheme="minorEastAsia" w:hAnsi="Cambria Math"/>
          </w:rPr>
          <m:t>mmx;mxm;xmm;ddx;dxd;xdd</m:t>
        </m:r>
      </m:oMath>
      <w:r>
        <w:rPr>
          <w:rFonts w:eastAsiaTheme="minorEastAsia"/>
        </w:rPr>
        <w:t xml:space="preserve">, kur </w:t>
      </w:r>
      <m:oMath>
        <m:r>
          <w:rPr>
            <w:rFonts w:ascii="Cambria Math" w:eastAsiaTheme="minorEastAsia" w:hAnsi="Cambria Math"/>
          </w:rPr>
          <m:t>m</m:t>
        </m:r>
      </m:oMath>
      <w:r>
        <w:rPr>
          <w:rFonts w:eastAsiaTheme="minorEastAsia"/>
        </w:rPr>
        <w:t xml:space="preserve"> – melnā krāsā nokrāsota virsotne, </w:t>
      </w:r>
      <m:oMath>
        <m:r>
          <w:rPr>
            <w:rFonts w:ascii="Cambria Math" w:eastAsiaTheme="minorEastAsia" w:hAnsi="Cambria Math"/>
          </w:rPr>
          <m:t>d</m:t>
        </m:r>
      </m:oMath>
      <w:r>
        <w:rPr>
          <w:rFonts w:eastAsiaTheme="minorEastAsia"/>
        </w:rPr>
        <w:t xml:space="preserve"> – dzeltenā krāsā nokrāsota virsotne un </w:t>
      </w:r>
      <m:oMath>
        <m:r>
          <w:rPr>
            <w:rFonts w:ascii="Cambria Math" w:eastAsiaTheme="minorEastAsia" w:hAnsi="Cambria Math"/>
          </w:rPr>
          <m:t>x</m:t>
        </m:r>
      </m:oMath>
      <w:r>
        <w:rPr>
          <w:rFonts w:eastAsiaTheme="minorEastAsia"/>
        </w:rPr>
        <w:t xml:space="preserve"> – atlikušās virsotnes krāsa (melna vai dzeltena). Tā kā ir 7 kolonnas, bet ir 6 dažādi izvietojumi, tad noteikti būs divas kolonnas (Dirihlē princips), kurām sakritīs divu vienādā krāsā nokrāsoto virsotņu izvietojums. Šīs 4 rūtiņu virsotnes veidos meklēto taisnstūri.</w:t>
      </w:r>
    </w:p>
    <w:p w:rsidR="00C9308D" w:rsidRDefault="00C9308D" w:rsidP="00C9308D">
      <w:pPr>
        <w:keepNext/>
        <w:spacing w:after="0"/>
        <w:jc w:val="center"/>
      </w:pPr>
      <w:r w:rsidRPr="00395ADA">
        <w:rPr>
          <w:noProof/>
          <w:lang w:eastAsia="lv-LV"/>
        </w:rPr>
        <w:drawing>
          <wp:inline distT="0" distB="0" distL="0" distR="0" wp14:anchorId="6CB29C73" wp14:editId="1B28D866">
            <wp:extent cx="2184012" cy="1133475"/>
            <wp:effectExtent l="0" t="0" r="698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22715" cy="1153562"/>
                    </a:xfrm>
                    <a:prstGeom prst="rect">
                      <a:avLst/>
                    </a:prstGeom>
                  </pic:spPr>
                </pic:pic>
              </a:graphicData>
            </a:graphic>
          </wp:inline>
        </w:drawing>
      </w:r>
    </w:p>
    <w:bookmarkStart w:id="23" w:name="_Ref500755124"/>
    <w:p w:rsidR="00C9308D" w:rsidRPr="00483460" w:rsidRDefault="00C9308D" w:rsidP="00C9308D">
      <w:pPr>
        <w:pStyle w:val="Parakstszemobjekta"/>
        <w:jc w:val="center"/>
      </w:pPr>
      <w:r>
        <w:fldChar w:fldCharType="begin"/>
      </w:r>
      <w:r>
        <w:instrText xml:space="preserve"> SEQ Ilustrācija \* ARABIC </w:instrText>
      </w:r>
      <w:r>
        <w:fldChar w:fldCharType="separate"/>
      </w:r>
      <w:r w:rsidR="000818BD">
        <w:rPr>
          <w:noProof/>
        </w:rPr>
        <w:t>18</w:t>
      </w:r>
      <w:r>
        <w:fldChar w:fldCharType="end"/>
      </w:r>
      <w:r>
        <w:t>. att.</w:t>
      </w:r>
      <w:bookmarkEnd w:id="23"/>
    </w:p>
    <w:p w:rsidR="00C9308D" w:rsidRDefault="00C9308D">
      <w:pPr>
        <w:rPr>
          <w:rFonts w:cstheme="minorHAnsi"/>
          <w:b/>
          <w:bCs/>
        </w:rPr>
      </w:pPr>
      <w:r>
        <w:rPr>
          <w:rFonts w:cstheme="minorHAnsi"/>
          <w:b/>
          <w:bCs/>
        </w:rPr>
        <w:br w:type="page"/>
      </w:r>
    </w:p>
    <w:p w:rsidR="00C9308D" w:rsidRPr="005977C7" w:rsidRDefault="00C9308D" w:rsidP="00C9308D">
      <w:pPr>
        <w:spacing w:after="0" w:line="22" w:lineRule="atLeast"/>
        <w:jc w:val="center"/>
        <w:rPr>
          <w:b/>
          <w:bCs/>
          <w:sz w:val="24"/>
          <w:szCs w:val="24"/>
        </w:rPr>
      </w:pPr>
      <w:r w:rsidRPr="005977C7">
        <w:rPr>
          <w:b/>
          <w:bCs/>
          <w:sz w:val="24"/>
          <w:szCs w:val="24"/>
        </w:rPr>
        <w:lastRenderedPageBreak/>
        <w:t xml:space="preserve">Jauno matemātiķu konkurss </w:t>
      </w:r>
    </w:p>
    <w:p w:rsidR="00C9308D" w:rsidRPr="005977C7" w:rsidRDefault="00C9308D" w:rsidP="00C9308D">
      <w:pPr>
        <w:spacing w:after="0" w:line="22" w:lineRule="atLeast"/>
        <w:jc w:val="center"/>
        <w:rPr>
          <w:b/>
          <w:bCs/>
          <w:sz w:val="24"/>
          <w:szCs w:val="24"/>
        </w:rPr>
      </w:pPr>
      <w:r w:rsidRPr="005977C7">
        <w:rPr>
          <w:b/>
          <w:bCs/>
          <w:sz w:val="24"/>
          <w:szCs w:val="24"/>
        </w:rPr>
        <w:t>201</w:t>
      </w:r>
      <w:r>
        <w:rPr>
          <w:b/>
          <w:bCs/>
          <w:sz w:val="24"/>
          <w:szCs w:val="24"/>
        </w:rPr>
        <w:t>7</w:t>
      </w:r>
      <w:r w:rsidRPr="005977C7">
        <w:rPr>
          <w:b/>
          <w:bCs/>
          <w:sz w:val="24"/>
          <w:szCs w:val="24"/>
        </w:rPr>
        <w:t>./</w:t>
      </w:r>
      <w:r>
        <w:rPr>
          <w:b/>
          <w:bCs/>
          <w:sz w:val="24"/>
          <w:szCs w:val="24"/>
        </w:rPr>
        <w:t>2018</w:t>
      </w:r>
      <w:r w:rsidRPr="005977C7">
        <w:rPr>
          <w:b/>
          <w:bCs/>
          <w:sz w:val="24"/>
          <w:szCs w:val="24"/>
        </w:rPr>
        <w:t>. mācību gads</w:t>
      </w:r>
    </w:p>
    <w:p w:rsidR="00C9308D" w:rsidRPr="005977C7" w:rsidRDefault="00C9308D" w:rsidP="00C9308D">
      <w:pPr>
        <w:spacing w:after="0" w:line="22" w:lineRule="atLeast"/>
        <w:jc w:val="center"/>
        <w:rPr>
          <w:b/>
          <w:bCs/>
          <w:sz w:val="24"/>
          <w:szCs w:val="24"/>
        </w:rPr>
      </w:pPr>
    </w:p>
    <w:p w:rsidR="00C9308D" w:rsidRDefault="00C9308D" w:rsidP="00C9308D">
      <w:pPr>
        <w:spacing w:after="0" w:line="22" w:lineRule="atLeast"/>
        <w:jc w:val="center"/>
        <w:rPr>
          <w:b/>
          <w:bCs/>
          <w:sz w:val="24"/>
          <w:szCs w:val="24"/>
        </w:rPr>
      </w:pPr>
      <w:r>
        <w:rPr>
          <w:b/>
          <w:bCs/>
          <w:sz w:val="24"/>
          <w:szCs w:val="24"/>
        </w:rPr>
        <w:t>3</w:t>
      </w:r>
      <w:r w:rsidRPr="005977C7">
        <w:rPr>
          <w:b/>
          <w:bCs/>
          <w:sz w:val="24"/>
          <w:szCs w:val="24"/>
        </w:rPr>
        <w:t>. kārtas uzdevumi</w:t>
      </w:r>
      <w:r>
        <w:rPr>
          <w:b/>
          <w:bCs/>
          <w:sz w:val="24"/>
          <w:szCs w:val="24"/>
        </w:rPr>
        <w:t xml:space="preserve"> un atrisinājumi</w:t>
      </w:r>
    </w:p>
    <w:p w:rsidR="00C9308D" w:rsidRDefault="00C9308D" w:rsidP="00C9308D">
      <w:pPr>
        <w:spacing w:after="0" w:line="22" w:lineRule="atLeast"/>
        <w:jc w:val="center"/>
        <w:rPr>
          <w:b/>
          <w:bCs/>
          <w:sz w:val="24"/>
          <w:szCs w:val="24"/>
        </w:rPr>
      </w:pPr>
    </w:p>
    <w:p w:rsidR="00C9308D" w:rsidRPr="00896246" w:rsidRDefault="00C9308D" w:rsidP="00C9308D">
      <w:pPr>
        <w:spacing w:after="0" w:line="22" w:lineRule="atLeast"/>
        <w:jc w:val="both"/>
        <w:rPr>
          <w:b/>
          <w:szCs w:val="24"/>
        </w:rPr>
      </w:pPr>
      <w:r w:rsidRPr="00896246">
        <w:rPr>
          <w:b/>
          <w:szCs w:val="24"/>
        </w:rPr>
        <w:t xml:space="preserve">1. </w:t>
      </w:r>
      <w:r>
        <w:rPr>
          <w:b/>
          <w:szCs w:val="24"/>
        </w:rPr>
        <w:t>Ieraksti skaitļus!</w:t>
      </w:r>
    </w:p>
    <w:p w:rsidR="00C9308D" w:rsidRDefault="00C9308D" w:rsidP="00C9308D">
      <w:pPr>
        <w:spacing w:after="0" w:line="22" w:lineRule="atLeast"/>
        <w:jc w:val="both"/>
        <w:rPr>
          <w:noProof/>
          <w:lang w:eastAsia="lv-LV"/>
        </w:rPr>
      </w:pPr>
      <w:r>
        <w:rPr>
          <w:noProof/>
          <w:lang w:eastAsia="lv-LV"/>
        </w:rPr>
        <w:t xml:space="preserve">Ieraksti tabulā (skat. </w:t>
      </w:r>
      <w:r>
        <w:rPr>
          <w:noProof/>
          <w:lang w:eastAsia="lv-LV"/>
        </w:rPr>
        <w:fldChar w:fldCharType="begin"/>
      </w:r>
      <w:r>
        <w:rPr>
          <w:noProof/>
          <w:lang w:eastAsia="lv-LV"/>
        </w:rPr>
        <w:instrText xml:space="preserve"> REF _Ref500763092 \h </w:instrText>
      </w:r>
      <w:r>
        <w:rPr>
          <w:noProof/>
          <w:lang w:eastAsia="lv-LV"/>
        </w:rPr>
      </w:r>
      <w:r>
        <w:rPr>
          <w:noProof/>
          <w:lang w:eastAsia="lv-LV"/>
        </w:rPr>
        <w:fldChar w:fldCharType="separate"/>
      </w:r>
      <w:r w:rsidR="000818BD">
        <w:rPr>
          <w:noProof/>
          <w:szCs w:val="24"/>
        </w:rPr>
        <w:t>19</w:t>
      </w:r>
      <w:r w:rsidR="000818BD" w:rsidRPr="000A733C">
        <w:t>. att.</w:t>
      </w:r>
      <w:r>
        <w:rPr>
          <w:noProof/>
          <w:lang w:eastAsia="lv-LV"/>
        </w:rPr>
        <w:fldChar w:fldCharType="end"/>
      </w:r>
      <w:r>
        <w:rPr>
          <w:noProof/>
          <w:lang w:eastAsia="lv-LV"/>
        </w:rPr>
        <w:t xml:space="preserve">) deviņus pozitīvus skaitļus tā, lai </w:t>
      </w:r>
    </w:p>
    <w:p w:rsidR="00C9308D" w:rsidRPr="005E24FB" w:rsidRDefault="00C9308D" w:rsidP="00C9308D">
      <w:pPr>
        <w:pStyle w:val="Sarakstarindkopa"/>
        <w:numPr>
          <w:ilvl w:val="0"/>
          <w:numId w:val="8"/>
        </w:numPr>
        <w:spacing w:after="0" w:line="22" w:lineRule="atLeast"/>
        <w:jc w:val="both"/>
        <w:rPr>
          <w:rFonts w:eastAsiaTheme="minorEastAsia"/>
          <w:noProof/>
          <w:lang w:eastAsia="lv-LV"/>
        </w:rPr>
      </w:pPr>
      <w:r>
        <w:rPr>
          <w:noProof/>
          <w:lang w:eastAsia="lv-LV"/>
        </w:rPr>
        <w:t>katrā rūtiņā būtu ierakstīts viens skaitlis;</w:t>
      </w:r>
    </w:p>
    <w:p w:rsidR="00C9308D" w:rsidRPr="005E24FB" w:rsidRDefault="00C9308D" w:rsidP="00C9308D">
      <w:pPr>
        <w:pStyle w:val="Sarakstarindkopa"/>
        <w:numPr>
          <w:ilvl w:val="0"/>
          <w:numId w:val="8"/>
        </w:numPr>
        <w:spacing w:after="0" w:line="22" w:lineRule="atLeast"/>
        <w:jc w:val="both"/>
        <w:rPr>
          <w:rFonts w:eastAsiaTheme="minorEastAsia"/>
          <w:noProof/>
          <w:lang w:eastAsia="lv-LV"/>
        </w:rPr>
      </w:pPr>
      <w:r>
        <w:rPr>
          <w:noProof/>
          <w:lang w:eastAsia="lv-LV"/>
        </w:rPr>
        <w:t>visu ierakstīto skaitļu summa būtu 13;</w:t>
      </w:r>
    </w:p>
    <w:p w:rsidR="00C9308D" w:rsidRDefault="00C9308D" w:rsidP="00C9308D">
      <w:pPr>
        <w:pStyle w:val="Sarakstarindkopa"/>
        <w:numPr>
          <w:ilvl w:val="0"/>
          <w:numId w:val="8"/>
        </w:numPr>
        <w:spacing w:after="0" w:line="22" w:lineRule="atLeast"/>
        <w:jc w:val="both"/>
        <w:rPr>
          <w:rFonts w:eastAsiaTheme="minorEastAsia"/>
          <w:noProof/>
          <w:lang w:eastAsia="lv-LV"/>
        </w:rPr>
      </w:pPr>
      <w:r w:rsidRPr="005E24FB">
        <w:rPr>
          <w:rFonts w:eastAsiaTheme="minorEastAsia"/>
          <w:noProof/>
          <w:lang w:eastAsia="lv-LV"/>
        </w:rPr>
        <w:t>no katra skaitļa</w:t>
      </w:r>
      <w:r>
        <w:rPr>
          <w:rFonts w:eastAsiaTheme="minorEastAsia"/>
          <w:noProof/>
          <w:lang w:eastAsia="lv-LV"/>
        </w:rPr>
        <w:t xml:space="preserve"> blakus rūtiņā pa labi atrastos</w:t>
      </w:r>
      <w:r w:rsidRPr="005E24FB">
        <w:rPr>
          <w:rFonts w:eastAsiaTheme="minorEastAsia"/>
          <w:noProof/>
          <w:lang w:eastAsia="lv-LV"/>
        </w:rPr>
        <w:t xml:space="preserve"> divas reizes lielāks skaitlis</w:t>
      </w:r>
      <w:r>
        <w:rPr>
          <w:rFonts w:eastAsiaTheme="minorEastAsia"/>
          <w:noProof/>
          <w:lang w:eastAsia="lv-LV"/>
        </w:rPr>
        <w:t>;</w:t>
      </w:r>
    </w:p>
    <w:p w:rsidR="00C9308D" w:rsidRPr="005E24FB" w:rsidRDefault="00C9308D" w:rsidP="00C9308D">
      <w:pPr>
        <w:pStyle w:val="Sarakstarindkopa"/>
        <w:numPr>
          <w:ilvl w:val="0"/>
          <w:numId w:val="8"/>
        </w:numPr>
        <w:spacing w:after="0" w:line="22" w:lineRule="atLeast"/>
        <w:jc w:val="both"/>
        <w:rPr>
          <w:rFonts w:eastAsiaTheme="minorEastAsia"/>
          <w:noProof/>
          <w:lang w:eastAsia="lv-LV"/>
        </w:rPr>
      </w:pPr>
      <w:r>
        <w:rPr>
          <w:rFonts w:eastAsiaTheme="minorEastAsia"/>
          <w:noProof/>
          <w:lang w:eastAsia="lv-LV"/>
        </w:rPr>
        <w:t>no katra skaitļa blakus rūtiņā uz leju atrastos trīs reiz</w:t>
      </w:r>
      <w:r w:rsidRPr="005E24FB">
        <w:rPr>
          <w:rFonts w:eastAsiaTheme="minorEastAsia"/>
          <w:noProof/>
          <w:lang w:eastAsia="lv-LV"/>
        </w:rPr>
        <w:t xml:space="preserve">es lielāks </w:t>
      </w:r>
      <w:r>
        <w:rPr>
          <w:rFonts w:eastAsiaTheme="minorEastAsia"/>
          <w:noProof/>
          <w:lang w:eastAsia="lv-LV"/>
        </w:rPr>
        <w:t>skaitlis!</w:t>
      </w:r>
    </w:p>
    <w:tbl>
      <w:tblPr>
        <w:tblStyle w:val="Reatabula"/>
        <w:tblW w:w="0" w:type="auto"/>
        <w:jc w:val="center"/>
        <w:tblLook w:val="04A0" w:firstRow="1" w:lastRow="0" w:firstColumn="1" w:lastColumn="0" w:noHBand="0" w:noVBand="1"/>
      </w:tblPr>
      <w:tblGrid>
        <w:gridCol w:w="397"/>
        <w:gridCol w:w="397"/>
        <w:gridCol w:w="397"/>
      </w:tblGrid>
      <w:tr w:rsidR="00C9308D" w:rsidTr="00DD719C">
        <w:trPr>
          <w:trHeight w:val="397"/>
          <w:jc w:val="center"/>
        </w:trPr>
        <w:tc>
          <w:tcPr>
            <w:tcW w:w="397" w:type="dxa"/>
          </w:tcPr>
          <w:p w:rsidR="00C9308D" w:rsidRDefault="00C9308D" w:rsidP="00DD719C">
            <w:pPr>
              <w:spacing w:line="22" w:lineRule="atLeast"/>
              <w:jc w:val="both"/>
              <w:rPr>
                <w:szCs w:val="24"/>
              </w:rPr>
            </w:pPr>
          </w:p>
        </w:tc>
        <w:tc>
          <w:tcPr>
            <w:tcW w:w="397" w:type="dxa"/>
          </w:tcPr>
          <w:p w:rsidR="00C9308D" w:rsidRDefault="00C9308D" w:rsidP="00DD719C">
            <w:pPr>
              <w:spacing w:line="22" w:lineRule="atLeast"/>
              <w:jc w:val="both"/>
              <w:rPr>
                <w:szCs w:val="24"/>
              </w:rPr>
            </w:pPr>
          </w:p>
        </w:tc>
        <w:tc>
          <w:tcPr>
            <w:tcW w:w="397" w:type="dxa"/>
          </w:tcPr>
          <w:p w:rsidR="00C9308D" w:rsidRDefault="00C9308D" w:rsidP="00DD719C">
            <w:pPr>
              <w:spacing w:line="22" w:lineRule="atLeast"/>
              <w:jc w:val="both"/>
              <w:rPr>
                <w:szCs w:val="24"/>
              </w:rPr>
            </w:pPr>
          </w:p>
        </w:tc>
      </w:tr>
      <w:tr w:rsidR="00C9308D" w:rsidTr="00DD719C">
        <w:trPr>
          <w:trHeight w:val="397"/>
          <w:jc w:val="center"/>
        </w:trPr>
        <w:tc>
          <w:tcPr>
            <w:tcW w:w="397" w:type="dxa"/>
          </w:tcPr>
          <w:p w:rsidR="00C9308D" w:rsidRDefault="00C9308D" w:rsidP="00DD719C">
            <w:pPr>
              <w:spacing w:line="22" w:lineRule="atLeast"/>
              <w:jc w:val="both"/>
              <w:rPr>
                <w:szCs w:val="24"/>
              </w:rPr>
            </w:pPr>
          </w:p>
        </w:tc>
        <w:tc>
          <w:tcPr>
            <w:tcW w:w="397" w:type="dxa"/>
          </w:tcPr>
          <w:p w:rsidR="00C9308D" w:rsidRDefault="00C9308D" w:rsidP="00DD719C">
            <w:pPr>
              <w:spacing w:line="22" w:lineRule="atLeast"/>
              <w:jc w:val="both"/>
              <w:rPr>
                <w:szCs w:val="24"/>
              </w:rPr>
            </w:pPr>
          </w:p>
        </w:tc>
        <w:tc>
          <w:tcPr>
            <w:tcW w:w="397" w:type="dxa"/>
          </w:tcPr>
          <w:p w:rsidR="00C9308D" w:rsidRDefault="00C9308D" w:rsidP="00DD719C">
            <w:pPr>
              <w:spacing w:line="22" w:lineRule="atLeast"/>
              <w:jc w:val="both"/>
              <w:rPr>
                <w:szCs w:val="24"/>
              </w:rPr>
            </w:pPr>
          </w:p>
        </w:tc>
      </w:tr>
      <w:tr w:rsidR="00C9308D" w:rsidTr="00DD719C">
        <w:trPr>
          <w:trHeight w:val="397"/>
          <w:jc w:val="center"/>
        </w:trPr>
        <w:tc>
          <w:tcPr>
            <w:tcW w:w="397" w:type="dxa"/>
          </w:tcPr>
          <w:p w:rsidR="00C9308D" w:rsidRDefault="00C9308D" w:rsidP="00DD719C">
            <w:pPr>
              <w:spacing w:line="22" w:lineRule="atLeast"/>
              <w:jc w:val="both"/>
              <w:rPr>
                <w:szCs w:val="24"/>
              </w:rPr>
            </w:pPr>
          </w:p>
        </w:tc>
        <w:tc>
          <w:tcPr>
            <w:tcW w:w="397" w:type="dxa"/>
          </w:tcPr>
          <w:p w:rsidR="00C9308D" w:rsidRDefault="00C9308D" w:rsidP="00DD719C">
            <w:pPr>
              <w:spacing w:line="22" w:lineRule="atLeast"/>
              <w:jc w:val="both"/>
              <w:rPr>
                <w:szCs w:val="24"/>
              </w:rPr>
            </w:pPr>
          </w:p>
        </w:tc>
        <w:tc>
          <w:tcPr>
            <w:tcW w:w="397" w:type="dxa"/>
          </w:tcPr>
          <w:p w:rsidR="00C9308D" w:rsidRDefault="00C9308D" w:rsidP="00DD719C">
            <w:pPr>
              <w:keepNext/>
              <w:spacing w:line="22" w:lineRule="atLeast"/>
              <w:jc w:val="both"/>
              <w:rPr>
                <w:szCs w:val="24"/>
              </w:rPr>
            </w:pPr>
          </w:p>
        </w:tc>
      </w:tr>
    </w:tbl>
    <w:bookmarkStart w:id="24" w:name="_Ref500763092"/>
    <w:p w:rsidR="00C9308D" w:rsidRPr="000A733C" w:rsidRDefault="00C9308D" w:rsidP="00C9308D">
      <w:pPr>
        <w:pStyle w:val="Parakstszemobjekta"/>
        <w:spacing w:after="0" w:line="22" w:lineRule="atLeast"/>
        <w:jc w:val="center"/>
        <w:rPr>
          <w:szCs w:val="24"/>
        </w:rPr>
      </w:pPr>
      <w:r w:rsidRPr="000A733C">
        <w:rPr>
          <w:szCs w:val="24"/>
        </w:rPr>
        <w:fldChar w:fldCharType="begin"/>
      </w:r>
      <w:r w:rsidRPr="000A733C">
        <w:rPr>
          <w:szCs w:val="24"/>
        </w:rPr>
        <w:instrText xml:space="preserve"> SEQ Ilustrācija \* ARABIC </w:instrText>
      </w:r>
      <w:r w:rsidRPr="000A733C">
        <w:rPr>
          <w:szCs w:val="24"/>
        </w:rPr>
        <w:fldChar w:fldCharType="separate"/>
      </w:r>
      <w:r w:rsidR="000818BD">
        <w:rPr>
          <w:noProof/>
          <w:szCs w:val="24"/>
        </w:rPr>
        <w:t>19</w:t>
      </w:r>
      <w:r w:rsidRPr="000A733C">
        <w:rPr>
          <w:szCs w:val="24"/>
        </w:rPr>
        <w:fldChar w:fldCharType="end"/>
      </w:r>
      <w:r w:rsidRPr="000A733C">
        <w:t>. att.</w:t>
      </w:r>
      <w:bookmarkEnd w:id="24"/>
    </w:p>
    <w:p w:rsidR="00C9308D" w:rsidRPr="00751924" w:rsidRDefault="00C9308D" w:rsidP="00C9308D">
      <w:pPr>
        <w:spacing w:after="0" w:line="22" w:lineRule="atLeast"/>
        <w:jc w:val="both"/>
      </w:pPr>
      <w:r w:rsidRPr="00751924">
        <w:rPr>
          <w:b/>
        </w:rPr>
        <w:t>Atrisinājums.</w:t>
      </w:r>
      <w:r w:rsidRPr="00751924">
        <w:t xml:space="preserve"> Uzdevumam ir viens</w:t>
      </w:r>
      <w:r>
        <w:t xml:space="preserve"> vienīgs atrisinājums, </w:t>
      </w:r>
      <w:r w:rsidRPr="00751924">
        <w:t xml:space="preserve">skat. 2. </w:t>
      </w:r>
      <w:r>
        <w:t>att.</w:t>
      </w:r>
    </w:p>
    <w:p w:rsidR="00C9308D" w:rsidRDefault="00C9308D" w:rsidP="00C9308D">
      <w:pPr>
        <w:spacing w:line="22" w:lineRule="atLeast"/>
        <w:jc w:val="center"/>
        <w:rPr>
          <w:rFonts w:ascii="Cambria Math" w:hAnsi="Cambria Math"/>
          <w:szCs w:val="24"/>
          <w:oMath/>
        </w:rPr>
        <w:sectPr w:rsidR="00C9308D" w:rsidSect="00161A65">
          <w:type w:val="continuous"/>
          <w:pgSz w:w="11906" w:h="16838"/>
          <w:pgMar w:top="720" w:right="720" w:bottom="720" w:left="720" w:header="709" w:footer="709" w:gutter="0"/>
          <w:cols w:space="708"/>
          <w:docGrid w:linePitch="360"/>
        </w:sectPr>
      </w:pPr>
    </w:p>
    <w:tbl>
      <w:tblPr>
        <w:tblStyle w:val="Reatabula"/>
        <w:tblW w:w="0" w:type="auto"/>
        <w:jc w:val="center"/>
        <w:tblLayout w:type="fixed"/>
        <w:tblLook w:val="04A0" w:firstRow="1" w:lastRow="0" w:firstColumn="1" w:lastColumn="0" w:noHBand="0" w:noVBand="1"/>
      </w:tblPr>
      <w:tblGrid>
        <w:gridCol w:w="567"/>
        <w:gridCol w:w="567"/>
        <w:gridCol w:w="567"/>
      </w:tblGrid>
      <w:tr w:rsidR="00C9308D" w:rsidRPr="00613CDC" w:rsidTr="00DD719C">
        <w:trPr>
          <w:trHeight w:val="567"/>
          <w:jc w:val="center"/>
        </w:trPr>
        <w:tc>
          <w:tcPr>
            <w:tcW w:w="567" w:type="dxa"/>
            <w:vAlign w:val="center"/>
          </w:tcPr>
          <w:p w:rsidR="00C9308D" w:rsidRPr="00613CDC" w:rsidRDefault="00C9308D" w:rsidP="00DD719C">
            <w:pPr>
              <w:spacing w:line="22" w:lineRule="atLeast"/>
              <w:jc w:val="center"/>
              <w:rPr>
                <w:rFonts w:eastAsiaTheme="minorEastAsia"/>
                <w:sz w:val="20"/>
                <w:szCs w:val="24"/>
              </w:rPr>
            </w:pPr>
            <m:oMathPara>
              <m:oMath>
                <m:f>
                  <m:fPr>
                    <m:ctrlPr>
                      <w:rPr>
                        <w:rFonts w:ascii="Cambria Math" w:hAnsi="Cambria Math"/>
                        <w:sz w:val="20"/>
                        <w:szCs w:val="24"/>
                      </w:rPr>
                    </m:ctrlPr>
                  </m:fPr>
                  <m:num>
                    <m:r>
                      <m:rPr>
                        <m:sty m:val="p"/>
                      </m:rPr>
                      <w:rPr>
                        <w:rFonts w:ascii="Cambria Math" w:hAnsi="Cambria Math"/>
                        <w:sz w:val="20"/>
                        <w:szCs w:val="24"/>
                      </w:rPr>
                      <m:t>1</m:t>
                    </m:r>
                  </m:num>
                  <m:den>
                    <m:r>
                      <m:rPr>
                        <m:sty m:val="p"/>
                      </m:rPr>
                      <w:rPr>
                        <w:rFonts w:ascii="Cambria Math" w:hAnsi="Cambria Math"/>
                        <w:sz w:val="20"/>
                        <w:szCs w:val="24"/>
                      </w:rPr>
                      <m:t>7</m:t>
                    </m:r>
                  </m:den>
                </m:f>
              </m:oMath>
            </m:oMathPara>
          </w:p>
        </w:tc>
        <w:tc>
          <w:tcPr>
            <w:tcW w:w="567" w:type="dxa"/>
            <w:vAlign w:val="center"/>
          </w:tcPr>
          <w:p w:rsidR="00C9308D" w:rsidRPr="00613CDC" w:rsidRDefault="00C9308D" w:rsidP="00DD719C">
            <w:pPr>
              <w:spacing w:line="22" w:lineRule="atLeast"/>
              <w:jc w:val="center"/>
              <w:rPr>
                <w:sz w:val="20"/>
                <w:szCs w:val="24"/>
              </w:rPr>
            </w:pPr>
            <m:oMathPara>
              <m:oMath>
                <m:f>
                  <m:fPr>
                    <m:ctrlPr>
                      <w:rPr>
                        <w:rFonts w:ascii="Cambria Math" w:hAnsi="Cambria Math"/>
                        <w:sz w:val="20"/>
                        <w:szCs w:val="24"/>
                      </w:rPr>
                    </m:ctrlPr>
                  </m:fPr>
                  <m:num>
                    <m:r>
                      <m:rPr>
                        <m:sty m:val="p"/>
                      </m:rPr>
                      <w:rPr>
                        <w:rFonts w:ascii="Cambria Math" w:hAnsi="Cambria Math"/>
                        <w:sz w:val="20"/>
                        <w:szCs w:val="24"/>
                      </w:rPr>
                      <m:t>2</m:t>
                    </m:r>
                  </m:num>
                  <m:den>
                    <m:r>
                      <m:rPr>
                        <m:sty m:val="p"/>
                      </m:rPr>
                      <w:rPr>
                        <w:rFonts w:ascii="Cambria Math" w:hAnsi="Cambria Math"/>
                        <w:sz w:val="20"/>
                        <w:szCs w:val="24"/>
                      </w:rPr>
                      <m:t>7</m:t>
                    </m:r>
                  </m:den>
                </m:f>
              </m:oMath>
            </m:oMathPara>
          </w:p>
        </w:tc>
        <w:tc>
          <w:tcPr>
            <w:tcW w:w="567" w:type="dxa"/>
            <w:vAlign w:val="center"/>
          </w:tcPr>
          <w:p w:rsidR="00C9308D" w:rsidRPr="00613CDC" w:rsidRDefault="00C9308D" w:rsidP="00DD719C">
            <w:pPr>
              <w:spacing w:line="22" w:lineRule="atLeast"/>
              <w:jc w:val="center"/>
              <w:rPr>
                <w:sz w:val="20"/>
                <w:szCs w:val="24"/>
              </w:rPr>
            </w:pPr>
            <m:oMathPara>
              <m:oMath>
                <m:f>
                  <m:fPr>
                    <m:ctrlPr>
                      <w:rPr>
                        <w:rFonts w:ascii="Cambria Math" w:hAnsi="Cambria Math"/>
                        <w:sz w:val="20"/>
                        <w:szCs w:val="24"/>
                      </w:rPr>
                    </m:ctrlPr>
                  </m:fPr>
                  <m:num>
                    <m:r>
                      <m:rPr>
                        <m:sty m:val="p"/>
                      </m:rPr>
                      <w:rPr>
                        <w:rFonts w:ascii="Cambria Math" w:hAnsi="Cambria Math"/>
                        <w:sz w:val="20"/>
                        <w:szCs w:val="24"/>
                      </w:rPr>
                      <m:t>4</m:t>
                    </m:r>
                  </m:num>
                  <m:den>
                    <m:r>
                      <m:rPr>
                        <m:sty m:val="p"/>
                      </m:rPr>
                      <w:rPr>
                        <w:rFonts w:ascii="Cambria Math" w:hAnsi="Cambria Math"/>
                        <w:sz w:val="20"/>
                        <w:szCs w:val="24"/>
                      </w:rPr>
                      <m:t>7</m:t>
                    </m:r>
                  </m:den>
                </m:f>
              </m:oMath>
            </m:oMathPara>
          </w:p>
        </w:tc>
      </w:tr>
      <w:tr w:rsidR="00C9308D" w:rsidRPr="00613CDC" w:rsidTr="00DD719C">
        <w:trPr>
          <w:trHeight w:val="567"/>
          <w:jc w:val="center"/>
        </w:trPr>
        <w:tc>
          <w:tcPr>
            <w:tcW w:w="567" w:type="dxa"/>
            <w:vAlign w:val="center"/>
          </w:tcPr>
          <w:p w:rsidR="00C9308D" w:rsidRPr="00613CDC" w:rsidRDefault="00C9308D" w:rsidP="00DD719C">
            <w:pPr>
              <w:spacing w:line="22" w:lineRule="atLeast"/>
              <w:jc w:val="center"/>
              <w:rPr>
                <w:sz w:val="20"/>
                <w:szCs w:val="24"/>
              </w:rPr>
            </w:pPr>
            <m:oMathPara>
              <m:oMath>
                <m:f>
                  <m:fPr>
                    <m:ctrlPr>
                      <w:rPr>
                        <w:rFonts w:ascii="Cambria Math" w:hAnsi="Cambria Math"/>
                        <w:sz w:val="20"/>
                        <w:szCs w:val="24"/>
                      </w:rPr>
                    </m:ctrlPr>
                  </m:fPr>
                  <m:num>
                    <m:r>
                      <m:rPr>
                        <m:sty m:val="p"/>
                      </m:rPr>
                      <w:rPr>
                        <w:rFonts w:ascii="Cambria Math" w:hAnsi="Cambria Math"/>
                        <w:sz w:val="20"/>
                        <w:szCs w:val="24"/>
                      </w:rPr>
                      <m:t>3</m:t>
                    </m:r>
                  </m:num>
                  <m:den>
                    <m:r>
                      <m:rPr>
                        <m:sty m:val="p"/>
                      </m:rPr>
                      <w:rPr>
                        <w:rFonts w:ascii="Cambria Math" w:hAnsi="Cambria Math"/>
                        <w:sz w:val="20"/>
                        <w:szCs w:val="24"/>
                      </w:rPr>
                      <m:t>7</m:t>
                    </m:r>
                  </m:den>
                </m:f>
              </m:oMath>
            </m:oMathPara>
          </w:p>
        </w:tc>
        <w:tc>
          <w:tcPr>
            <w:tcW w:w="567" w:type="dxa"/>
            <w:vAlign w:val="center"/>
          </w:tcPr>
          <w:p w:rsidR="00C9308D" w:rsidRPr="00613CDC" w:rsidRDefault="00C9308D" w:rsidP="00DD719C">
            <w:pPr>
              <w:spacing w:line="22" w:lineRule="atLeast"/>
              <w:jc w:val="center"/>
              <w:rPr>
                <w:sz w:val="20"/>
                <w:szCs w:val="24"/>
              </w:rPr>
            </w:pPr>
            <m:oMathPara>
              <m:oMath>
                <m:f>
                  <m:fPr>
                    <m:ctrlPr>
                      <w:rPr>
                        <w:rFonts w:ascii="Cambria Math" w:hAnsi="Cambria Math"/>
                        <w:sz w:val="20"/>
                        <w:szCs w:val="24"/>
                      </w:rPr>
                    </m:ctrlPr>
                  </m:fPr>
                  <m:num>
                    <m:r>
                      <m:rPr>
                        <m:sty m:val="p"/>
                      </m:rPr>
                      <w:rPr>
                        <w:rFonts w:ascii="Cambria Math" w:hAnsi="Cambria Math"/>
                        <w:sz w:val="20"/>
                        <w:szCs w:val="24"/>
                      </w:rPr>
                      <m:t>6</m:t>
                    </m:r>
                  </m:num>
                  <m:den>
                    <m:r>
                      <m:rPr>
                        <m:sty m:val="p"/>
                      </m:rPr>
                      <w:rPr>
                        <w:rFonts w:ascii="Cambria Math" w:hAnsi="Cambria Math"/>
                        <w:sz w:val="20"/>
                        <w:szCs w:val="24"/>
                      </w:rPr>
                      <m:t>7</m:t>
                    </m:r>
                  </m:den>
                </m:f>
              </m:oMath>
            </m:oMathPara>
          </w:p>
        </w:tc>
        <w:tc>
          <w:tcPr>
            <w:tcW w:w="567" w:type="dxa"/>
            <w:vAlign w:val="center"/>
          </w:tcPr>
          <w:p w:rsidR="00C9308D" w:rsidRPr="00613CDC" w:rsidRDefault="00C9308D" w:rsidP="00DD719C">
            <w:pPr>
              <w:spacing w:line="22" w:lineRule="atLeast"/>
              <w:jc w:val="center"/>
              <w:rPr>
                <w:sz w:val="20"/>
                <w:szCs w:val="24"/>
              </w:rPr>
            </w:pPr>
            <m:oMathPara>
              <m:oMath>
                <m:f>
                  <m:fPr>
                    <m:ctrlPr>
                      <w:rPr>
                        <w:rFonts w:ascii="Cambria Math" w:hAnsi="Cambria Math"/>
                        <w:sz w:val="20"/>
                        <w:szCs w:val="24"/>
                      </w:rPr>
                    </m:ctrlPr>
                  </m:fPr>
                  <m:num>
                    <m:r>
                      <m:rPr>
                        <m:sty m:val="p"/>
                      </m:rPr>
                      <w:rPr>
                        <w:rFonts w:ascii="Cambria Math" w:hAnsi="Cambria Math"/>
                        <w:sz w:val="20"/>
                        <w:szCs w:val="24"/>
                      </w:rPr>
                      <m:t>12</m:t>
                    </m:r>
                  </m:num>
                  <m:den>
                    <m:r>
                      <m:rPr>
                        <m:sty m:val="p"/>
                      </m:rPr>
                      <w:rPr>
                        <w:rFonts w:ascii="Cambria Math" w:hAnsi="Cambria Math"/>
                        <w:sz w:val="20"/>
                        <w:szCs w:val="24"/>
                      </w:rPr>
                      <m:t>7</m:t>
                    </m:r>
                  </m:den>
                </m:f>
              </m:oMath>
            </m:oMathPara>
          </w:p>
        </w:tc>
      </w:tr>
      <w:tr w:rsidR="00C9308D" w:rsidRPr="00613CDC" w:rsidTr="00DD719C">
        <w:trPr>
          <w:trHeight w:val="567"/>
          <w:jc w:val="center"/>
        </w:trPr>
        <w:tc>
          <w:tcPr>
            <w:tcW w:w="567" w:type="dxa"/>
            <w:vAlign w:val="center"/>
          </w:tcPr>
          <w:p w:rsidR="00C9308D" w:rsidRPr="00613CDC" w:rsidRDefault="00C9308D" w:rsidP="00DD719C">
            <w:pPr>
              <w:spacing w:line="22" w:lineRule="atLeast"/>
              <w:jc w:val="center"/>
              <w:rPr>
                <w:sz w:val="20"/>
                <w:szCs w:val="24"/>
              </w:rPr>
            </w:pPr>
            <m:oMathPara>
              <m:oMath>
                <m:f>
                  <m:fPr>
                    <m:ctrlPr>
                      <w:rPr>
                        <w:rFonts w:ascii="Cambria Math" w:hAnsi="Cambria Math"/>
                        <w:sz w:val="20"/>
                        <w:szCs w:val="24"/>
                      </w:rPr>
                    </m:ctrlPr>
                  </m:fPr>
                  <m:num>
                    <m:r>
                      <m:rPr>
                        <m:sty m:val="p"/>
                      </m:rPr>
                      <w:rPr>
                        <w:rFonts w:ascii="Cambria Math" w:hAnsi="Cambria Math"/>
                        <w:sz w:val="20"/>
                        <w:szCs w:val="24"/>
                      </w:rPr>
                      <m:t>9</m:t>
                    </m:r>
                  </m:num>
                  <m:den>
                    <m:r>
                      <m:rPr>
                        <m:sty m:val="p"/>
                      </m:rPr>
                      <w:rPr>
                        <w:rFonts w:ascii="Cambria Math" w:hAnsi="Cambria Math"/>
                        <w:sz w:val="20"/>
                        <w:szCs w:val="24"/>
                      </w:rPr>
                      <m:t>7</m:t>
                    </m:r>
                  </m:den>
                </m:f>
              </m:oMath>
            </m:oMathPara>
          </w:p>
        </w:tc>
        <w:tc>
          <w:tcPr>
            <w:tcW w:w="567" w:type="dxa"/>
            <w:vAlign w:val="center"/>
          </w:tcPr>
          <w:p w:rsidR="00C9308D" w:rsidRPr="00613CDC" w:rsidRDefault="00C9308D" w:rsidP="00DD719C">
            <w:pPr>
              <w:spacing w:line="22" w:lineRule="atLeast"/>
              <w:jc w:val="center"/>
              <w:rPr>
                <w:sz w:val="20"/>
                <w:szCs w:val="24"/>
              </w:rPr>
            </w:pPr>
            <m:oMathPara>
              <m:oMath>
                <m:f>
                  <m:fPr>
                    <m:ctrlPr>
                      <w:rPr>
                        <w:rFonts w:ascii="Cambria Math" w:hAnsi="Cambria Math"/>
                        <w:sz w:val="20"/>
                        <w:szCs w:val="24"/>
                      </w:rPr>
                    </m:ctrlPr>
                  </m:fPr>
                  <m:num>
                    <m:r>
                      <m:rPr>
                        <m:sty m:val="p"/>
                      </m:rPr>
                      <w:rPr>
                        <w:rFonts w:ascii="Cambria Math" w:hAnsi="Cambria Math"/>
                        <w:sz w:val="20"/>
                        <w:szCs w:val="24"/>
                      </w:rPr>
                      <m:t>18</m:t>
                    </m:r>
                  </m:num>
                  <m:den>
                    <m:r>
                      <m:rPr>
                        <m:sty m:val="p"/>
                      </m:rPr>
                      <w:rPr>
                        <w:rFonts w:ascii="Cambria Math" w:hAnsi="Cambria Math"/>
                        <w:sz w:val="20"/>
                        <w:szCs w:val="24"/>
                      </w:rPr>
                      <m:t>7</m:t>
                    </m:r>
                  </m:den>
                </m:f>
              </m:oMath>
            </m:oMathPara>
          </w:p>
        </w:tc>
        <w:tc>
          <w:tcPr>
            <w:tcW w:w="567" w:type="dxa"/>
            <w:vAlign w:val="center"/>
          </w:tcPr>
          <w:p w:rsidR="00C9308D" w:rsidRPr="00613CDC" w:rsidRDefault="00C9308D" w:rsidP="00DD719C">
            <w:pPr>
              <w:keepNext/>
              <w:spacing w:line="22" w:lineRule="atLeast"/>
              <w:jc w:val="center"/>
              <w:rPr>
                <w:sz w:val="20"/>
                <w:szCs w:val="24"/>
              </w:rPr>
            </w:pPr>
            <m:oMathPara>
              <m:oMath>
                <m:f>
                  <m:fPr>
                    <m:ctrlPr>
                      <w:rPr>
                        <w:rFonts w:ascii="Cambria Math" w:hAnsi="Cambria Math"/>
                        <w:sz w:val="20"/>
                        <w:szCs w:val="24"/>
                      </w:rPr>
                    </m:ctrlPr>
                  </m:fPr>
                  <m:num>
                    <m:r>
                      <m:rPr>
                        <m:sty m:val="p"/>
                      </m:rPr>
                      <w:rPr>
                        <w:rFonts w:ascii="Cambria Math" w:hAnsi="Cambria Math"/>
                        <w:sz w:val="20"/>
                        <w:szCs w:val="24"/>
                      </w:rPr>
                      <m:t>36</m:t>
                    </m:r>
                  </m:num>
                  <m:den>
                    <m:r>
                      <m:rPr>
                        <m:sty m:val="p"/>
                      </m:rPr>
                      <w:rPr>
                        <w:rFonts w:ascii="Cambria Math" w:hAnsi="Cambria Math"/>
                        <w:sz w:val="20"/>
                        <w:szCs w:val="24"/>
                      </w:rPr>
                      <m:t>7</m:t>
                    </m:r>
                  </m:den>
                </m:f>
              </m:oMath>
            </m:oMathPara>
          </w:p>
        </w:tc>
      </w:tr>
    </w:tbl>
    <w:p w:rsidR="00C9308D" w:rsidRDefault="00C9308D" w:rsidP="00C9308D">
      <w:pPr>
        <w:pStyle w:val="Parakstszemobjekta"/>
        <w:spacing w:after="0" w:line="22" w:lineRule="atLeast"/>
        <w:jc w:val="center"/>
        <w:rPr>
          <w:noProof/>
          <w:szCs w:val="24"/>
        </w:rPr>
      </w:pPr>
      <w:r w:rsidRPr="00751924">
        <w:rPr>
          <w:noProof/>
          <w:szCs w:val="24"/>
        </w:rPr>
        <w:fldChar w:fldCharType="begin"/>
      </w:r>
      <w:r w:rsidRPr="00751924">
        <w:rPr>
          <w:noProof/>
          <w:szCs w:val="24"/>
        </w:rPr>
        <w:instrText xml:space="preserve"> SEQ Ilustrācija \* ARABIC </w:instrText>
      </w:r>
      <w:r w:rsidRPr="00751924">
        <w:rPr>
          <w:noProof/>
          <w:szCs w:val="24"/>
        </w:rPr>
        <w:fldChar w:fldCharType="separate"/>
      </w:r>
      <w:r w:rsidR="000818BD">
        <w:rPr>
          <w:noProof/>
          <w:szCs w:val="24"/>
        </w:rPr>
        <w:t>20</w:t>
      </w:r>
      <w:r w:rsidRPr="00751924">
        <w:rPr>
          <w:noProof/>
          <w:szCs w:val="24"/>
        </w:rPr>
        <w:fldChar w:fldCharType="end"/>
      </w:r>
      <w:r w:rsidRPr="00751924">
        <w:rPr>
          <w:noProof/>
          <w:szCs w:val="24"/>
        </w:rPr>
        <w:t>. att.</w:t>
      </w:r>
    </w:p>
    <w:tbl>
      <w:tblPr>
        <w:tblStyle w:val="Reatabula"/>
        <w:tblW w:w="0" w:type="auto"/>
        <w:jc w:val="center"/>
        <w:tblLayout w:type="fixed"/>
        <w:tblCellMar>
          <w:left w:w="0" w:type="dxa"/>
          <w:right w:w="0" w:type="dxa"/>
        </w:tblCellMar>
        <w:tblLook w:val="04A0" w:firstRow="1" w:lastRow="0" w:firstColumn="1" w:lastColumn="0" w:noHBand="0" w:noVBand="1"/>
      </w:tblPr>
      <w:tblGrid>
        <w:gridCol w:w="567"/>
        <w:gridCol w:w="567"/>
        <w:gridCol w:w="567"/>
      </w:tblGrid>
      <w:tr w:rsidR="00C9308D" w:rsidRPr="00751924" w:rsidTr="00DD719C">
        <w:trPr>
          <w:trHeight w:val="567"/>
          <w:jc w:val="center"/>
        </w:trPr>
        <w:tc>
          <w:tcPr>
            <w:tcW w:w="567" w:type="dxa"/>
            <w:vAlign w:val="center"/>
          </w:tcPr>
          <w:p w:rsidR="00C9308D" w:rsidRPr="00751924" w:rsidRDefault="00C9308D" w:rsidP="00DD719C">
            <w:pPr>
              <w:spacing w:line="22" w:lineRule="atLeast"/>
              <w:jc w:val="center"/>
              <w:rPr>
                <w:rFonts w:ascii="Cambria Math" w:hAnsi="Cambria Math"/>
                <w:szCs w:val="24"/>
                <w:oMath/>
              </w:rPr>
            </w:pPr>
            <m:oMathPara>
              <m:oMath>
                <m:r>
                  <w:rPr>
                    <w:rFonts w:ascii="Cambria Math" w:hAnsi="Cambria Math"/>
                    <w:szCs w:val="24"/>
                  </w:rPr>
                  <m:t>a</m:t>
                </m:r>
              </m:oMath>
            </m:oMathPara>
          </w:p>
        </w:tc>
        <w:tc>
          <w:tcPr>
            <w:tcW w:w="567" w:type="dxa"/>
            <w:vAlign w:val="center"/>
          </w:tcPr>
          <w:p w:rsidR="00C9308D" w:rsidRPr="00751924" w:rsidRDefault="00C9308D" w:rsidP="00DD719C">
            <w:pPr>
              <w:spacing w:line="22" w:lineRule="atLeast"/>
              <w:jc w:val="center"/>
              <w:rPr>
                <w:rFonts w:ascii="Cambria Math" w:hAnsi="Cambria Math"/>
                <w:szCs w:val="24"/>
                <w:oMath/>
              </w:rPr>
            </w:pPr>
            <m:oMathPara>
              <m:oMath>
                <m:r>
                  <w:rPr>
                    <w:rFonts w:ascii="Cambria Math" w:hAnsi="Cambria Math"/>
                    <w:szCs w:val="24"/>
                  </w:rPr>
                  <m:t>2a</m:t>
                </m:r>
              </m:oMath>
            </m:oMathPara>
          </w:p>
        </w:tc>
        <w:tc>
          <w:tcPr>
            <w:tcW w:w="567" w:type="dxa"/>
            <w:vAlign w:val="center"/>
          </w:tcPr>
          <w:p w:rsidR="00C9308D" w:rsidRPr="00751924" w:rsidRDefault="00C9308D" w:rsidP="00DD719C">
            <w:pPr>
              <w:spacing w:line="22" w:lineRule="atLeast"/>
              <w:jc w:val="center"/>
              <w:rPr>
                <w:rFonts w:ascii="Cambria Math" w:hAnsi="Cambria Math"/>
                <w:szCs w:val="24"/>
                <w:oMath/>
              </w:rPr>
            </w:pPr>
            <m:oMathPara>
              <m:oMath>
                <m:r>
                  <w:rPr>
                    <w:rFonts w:ascii="Cambria Math" w:hAnsi="Cambria Math"/>
                    <w:szCs w:val="24"/>
                  </w:rPr>
                  <m:t>4a</m:t>
                </m:r>
              </m:oMath>
            </m:oMathPara>
          </w:p>
        </w:tc>
      </w:tr>
      <w:tr w:rsidR="00C9308D" w:rsidRPr="00751924" w:rsidTr="00DD719C">
        <w:trPr>
          <w:trHeight w:val="567"/>
          <w:jc w:val="center"/>
        </w:trPr>
        <w:tc>
          <w:tcPr>
            <w:tcW w:w="567" w:type="dxa"/>
            <w:vAlign w:val="center"/>
          </w:tcPr>
          <w:p w:rsidR="00C9308D" w:rsidRPr="00751924" w:rsidRDefault="00C9308D" w:rsidP="00DD719C">
            <w:pPr>
              <w:spacing w:line="22" w:lineRule="atLeast"/>
              <w:jc w:val="center"/>
              <w:rPr>
                <w:rFonts w:ascii="Cambria Math" w:hAnsi="Cambria Math"/>
                <w:szCs w:val="24"/>
                <w:oMath/>
              </w:rPr>
            </w:pPr>
            <m:oMathPara>
              <m:oMath>
                <m:r>
                  <w:rPr>
                    <w:rFonts w:ascii="Cambria Math" w:hAnsi="Cambria Math"/>
                    <w:szCs w:val="24"/>
                  </w:rPr>
                  <m:t>3a</m:t>
                </m:r>
              </m:oMath>
            </m:oMathPara>
          </w:p>
        </w:tc>
        <w:tc>
          <w:tcPr>
            <w:tcW w:w="567" w:type="dxa"/>
            <w:vAlign w:val="center"/>
          </w:tcPr>
          <w:p w:rsidR="00C9308D" w:rsidRPr="00751924" w:rsidRDefault="00C9308D" w:rsidP="00DD719C">
            <w:pPr>
              <w:spacing w:line="22" w:lineRule="atLeast"/>
              <w:jc w:val="center"/>
              <w:rPr>
                <w:rFonts w:ascii="Cambria Math" w:hAnsi="Cambria Math"/>
                <w:szCs w:val="24"/>
                <w:oMath/>
              </w:rPr>
            </w:pPr>
            <m:oMathPara>
              <m:oMath>
                <m:r>
                  <w:rPr>
                    <w:rFonts w:ascii="Cambria Math" w:hAnsi="Cambria Math"/>
                    <w:szCs w:val="24"/>
                  </w:rPr>
                  <m:t>6a</m:t>
                </m:r>
              </m:oMath>
            </m:oMathPara>
          </w:p>
        </w:tc>
        <w:tc>
          <w:tcPr>
            <w:tcW w:w="567" w:type="dxa"/>
            <w:vAlign w:val="center"/>
          </w:tcPr>
          <w:p w:rsidR="00C9308D" w:rsidRPr="00751924" w:rsidRDefault="00C9308D" w:rsidP="00DD719C">
            <w:pPr>
              <w:spacing w:line="22" w:lineRule="atLeast"/>
              <w:jc w:val="center"/>
              <w:rPr>
                <w:rFonts w:ascii="Cambria Math" w:hAnsi="Cambria Math"/>
                <w:szCs w:val="24"/>
                <w:oMath/>
              </w:rPr>
            </w:pPr>
            <m:oMathPara>
              <m:oMath>
                <m:r>
                  <w:rPr>
                    <w:rFonts w:ascii="Cambria Math" w:hAnsi="Cambria Math"/>
                    <w:szCs w:val="24"/>
                  </w:rPr>
                  <m:t>12a</m:t>
                </m:r>
              </m:oMath>
            </m:oMathPara>
          </w:p>
        </w:tc>
      </w:tr>
      <w:tr w:rsidR="00C9308D" w:rsidRPr="00751924" w:rsidTr="00DD719C">
        <w:trPr>
          <w:trHeight w:val="567"/>
          <w:jc w:val="center"/>
        </w:trPr>
        <w:tc>
          <w:tcPr>
            <w:tcW w:w="567" w:type="dxa"/>
            <w:vAlign w:val="center"/>
          </w:tcPr>
          <w:p w:rsidR="00C9308D" w:rsidRPr="00751924" w:rsidRDefault="00C9308D" w:rsidP="00DD719C">
            <w:pPr>
              <w:spacing w:line="22" w:lineRule="atLeast"/>
              <w:jc w:val="center"/>
              <w:rPr>
                <w:rFonts w:ascii="Cambria Math" w:hAnsi="Cambria Math"/>
                <w:szCs w:val="24"/>
                <w:oMath/>
              </w:rPr>
            </w:pPr>
            <m:oMathPara>
              <m:oMath>
                <m:r>
                  <w:rPr>
                    <w:rFonts w:ascii="Cambria Math" w:hAnsi="Cambria Math"/>
                    <w:szCs w:val="24"/>
                  </w:rPr>
                  <m:t>9a</m:t>
                </m:r>
              </m:oMath>
            </m:oMathPara>
          </w:p>
        </w:tc>
        <w:tc>
          <w:tcPr>
            <w:tcW w:w="567" w:type="dxa"/>
            <w:vAlign w:val="center"/>
          </w:tcPr>
          <w:p w:rsidR="00C9308D" w:rsidRPr="00751924" w:rsidRDefault="00C9308D" w:rsidP="00DD719C">
            <w:pPr>
              <w:spacing w:line="22" w:lineRule="atLeast"/>
              <w:jc w:val="center"/>
              <w:rPr>
                <w:rFonts w:ascii="Cambria Math" w:hAnsi="Cambria Math"/>
                <w:szCs w:val="24"/>
                <w:oMath/>
              </w:rPr>
            </w:pPr>
            <m:oMathPara>
              <m:oMath>
                <m:r>
                  <w:rPr>
                    <w:rFonts w:ascii="Cambria Math" w:hAnsi="Cambria Math"/>
                    <w:szCs w:val="24"/>
                  </w:rPr>
                  <m:t>18a</m:t>
                </m:r>
              </m:oMath>
            </m:oMathPara>
          </w:p>
        </w:tc>
        <w:tc>
          <w:tcPr>
            <w:tcW w:w="567" w:type="dxa"/>
            <w:vAlign w:val="center"/>
          </w:tcPr>
          <w:p w:rsidR="00C9308D" w:rsidRPr="00751924" w:rsidRDefault="00C9308D" w:rsidP="00DD719C">
            <w:pPr>
              <w:keepNext/>
              <w:spacing w:line="22" w:lineRule="atLeast"/>
              <w:jc w:val="center"/>
              <w:rPr>
                <w:rFonts w:ascii="Cambria Math" w:hAnsi="Cambria Math"/>
                <w:szCs w:val="24"/>
                <w:oMath/>
              </w:rPr>
            </w:pPr>
            <m:oMathPara>
              <m:oMath>
                <m:r>
                  <w:rPr>
                    <w:rFonts w:ascii="Cambria Math" w:hAnsi="Cambria Math"/>
                    <w:szCs w:val="24"/>
                  </w:rPr>
                  <m:t>36a</m:t>
                </m:r>
              </m:oMath>
            </m:oMathPara>
          </w:p>
        </w:tc>
      </w:tr>
    </w:tbl>
    <w:p w:rsidR="00C9308D" w:rsidRPr="00751924" w:rsidRDefault="00C9308D" w:rsidP="00C9308D">
      <w:pPr>
        <w:pStyle w:val="Parakstszemobjekta"/>
        <w:spacing w:after="0" w:line="22" w:lineRule="atLeast"/>
        <w:jc w:val="center"/>
        <w:rPr>
          <w:rFonts w:eastAsiaTheme="minorEastAsia"/>
          <w:i w:val="0"/>
          <w:color w:val="auto"/>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0818BD">
        <w:rPr>
          <w:rFonts w:eastAsiaTheme="minorEastAsia"/>
          <w:noProof/>
        </w:rPr>
        <w:t>21</w:t>
      </w:r>
      <w:r>
        <w:rPr>
          <w:rFonts w:eastAsiaTheme="minorEastAsia"/>
        </w:rPr>
        <w:fldChar w:fldCharType="end"/>
      </w:r>
      <w:r>
        <w:t>. att.</w:t>
      </w:r>
    </w:p>
    <w:p w:rsidR="00C9308D" w:rsidRDefault="00C9308D" w:rsidP="00C9308D">
      <w:pPr>
        <w:sectPr w:rsidR="00C9308D" w:rsidSect="00613CDC">
          <w:type w:val="continuous"/>
          <w:pgSz w:w="11906" w:h="16838"/>
          <w:pgMar w:top="720" w:right="720" w:bottom="720" w:left="720" w:header="709" w:footer="709" w:gutter="0"/>
          <w:cols w:num="2" w:space="708"/>
          <w:docGrid w:linePitch="360"/>
        </w:sectPr>
      </w:pPr>
    </w:p>
    <w:p w:rsidR="00C9308D" w:rsidRDefault="00C9308D" w:rsidP="00C9308D">
      <w:pPr>
        <w:spacing w:after="0" w:line="22" w:lineRule="atLeast"/>
        <w:jc w:val="both"/>
        <w:rPr>
          <w:rFonts w:eastAsiaTheme="minorEastAsia"/>
        </w:rPr>
      </w:pPr>
      <w:r w:rsidRPr="00751924">
        <w:rPr>
          <w:i/>
        </w:rPr>
        <w:t>Piezīme</w:t>
      </w:r>
      <w:r w:rsidRPr="00751924">
        <w:t xml:space="preserve">. </w:t>
      </w:r>
      <w:r>
        <w:t xml:space="preserve">Atrisinājumu var palīdzēt atrast tālāk aprakstītie spriedumi. </w:t>
      </w:r>
      <w:r w:rsidRPr="00751924">
        <w:t>Apzīmējam meklē</w:t>
      </w:r>
      <w:r>
        <w:t>tos</w:t>
      </w:r>
      <w:r w:rsidRPr="00751924">
        <w:t xml:space="preserve"> skaitļus</w:t>
      </w:r>
      <w:r>
        <w:t xml:space="preserve"> tā, kā parādīts 3.att.</w:t>
      </w:r>
      <w:r w:rsidRPr="00751924">
        <w:t xml:space="preserve"> </w:t>
      </w:r>
      <w:r>
        <w:t>Visu ierakstīto skaitļu summa ir 13, tāpēc</w:t>
      </w:r>
      <w:r w:rsidRPr="00751924">
        <w:t xml:space="preserve"> </w:t>
      </w:r>
      <m:oMath>
        <m:r>
          <m:rPr>
            <m:sty m:val="p"/>
          </m:rPr>
          <w:rPr>
            <w:rFonts w:ascii="Cambria Math" w:hAnsi="Cambria Math"/>
          </w:rPr>
          <m:t>91</m:t>
        </m:r>
        <m:r>
          <w:rPr>
            <w:rFonts w:ascii="Cambria Math" w:hAnsi="Cambria Math"/>
          </w:rPr>
          <m:t>a=</m:t>
        </m:r>
        <m:r>
          <m:rPr>
            <m:sty m:val="p"/>
          </m:rPr>
          <w:rPr>
            <w:rFonts w:ascii="Cambria Math" w:hAnsi="Cambria Math"/>
          </w:rPr>
          <m:t>13</m:t>
        </m:r>
      </m:oMath>
      <w:r>
        <w:t xml:space="preserve"> jeb</w:t>
      </w:r>
      <w:r w:rsidRPr="00751924">
        <w:t xml:space="preserve"> </w:t>
      </w:r>
      <m:oMath>
        <m:r>
          <m:rPr>
            <m:sty m:val="p"/>
          </m:rPr>
          <w:rPr>
            <w:rFonts w:ascii="Cambria Math" w:hAnsi="Cambria Math"/>
          </w:rPr>
          <m:t xml:space="preserve"> </m:t>
        </m:r>
        <m:r>
          <w:rPr>
            <w:rFonts w:ascii="Cambria Math" w:hAnsi="Cambria Math"/>
          </w:rPr>
          <m:t>a</m:t>
        </m:r>
        <m:r>
          <m:rPr>
            <m:sty m:val="p"/>
          </m:rPr>
          <w:rPr>
            <w:rFonts w:ascii="Cambria Math" w:hAnsi="Cambria Math"/>
          </w:rPr>
          <m:t>=</m:t>
        </m:r>
        <m:f>
          <m:fPr>
            <m:ctrlPr>
              <w:rPr>
                <w:rFonts w:ascii="Cambria Math" w:hAnsi="Cambria Math"/>
              </w:rPr>
            </m:ctrlPr>
          </m:fPr>
          <m:num>
            <m:r>
              <m:rPr>
                <m:sty m:val="p"/>
              </m:rPr>
              <w:rPr>
                <w:rFonts w:ascii="Cambria Math" w:hAnsi="Cambria Math"/>
              </w:rPr>
              <m:t>13</m:t>
            </m:r>
          </m:num>
          <m:den>
            <m:r>
              <m:rPr>
                <m:sty m:val="p"/>
              </m:rPr>
              <w:rPr>
                <w:rFonts w:ascii="Cambria Math" w:hAnsi="Cambria Math"/>
              </w:rPr>
              <m:t>91</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7</m:t>
            </m:r>
          </m:den>
        </m:f>
      </m:oMath>
      <w:r w:rsidRPr="00751924">
        <w:rPr>
          <w:rFonts w:eastAsiaTheme="minorEastAsia"/>
        </w:rPr>
        <w:t xml:space="preserve"> . </w:t>
      </w:r>
    </w:p>
    <w:p w:rsidR="00C9308D" w:rsidRDefault="00C9308D" w:rsidP="00C9308D">
      <w:pPr>
        <w:spacing w:after="0" w:line="22" w:lineRule="atLeast"/>
        <w:jc w:val="both"/>
        <w:rPr>
          <w:b/>
        </w:rPr>
      </w:pPr>
    </w:p>
    <w:p w:rsidR="00C9308D" w:rsidRDefault="00C9308D" w:rsidP="00C9308D">
      <w:pPr>
        <w:spacing w:after="0" w:line="22" w:lineRule="atLeast"/>
        <w:jc w:val="both"/>
        <w:rPr>
          <w:b/>
        </w:rPr>
      </w:pPr>
      <w:r>
        <w:rPr>
          <w:b/>
        </w:rPr>
        <w:t>2</w:t>
      </w:r>
      <w:r w:rsidRPr="00CF20B6">
        <w:rPr>
          <w:b/>
        </w:rPr>
        <w:t xml:space="preserve">. </w:t>
      </w:r>
      <w:r>
        <w:rPr>
          <w:b/>
        </w:rPr>
        <w:t>Atrodi mazāko skaitli!</w:t>
      </w:r>
    </w:p>
    <w:p w:rsidR="00C9308D" w:rsidRDefault="00C9308D" w:rsidP="00C9308D">
      <w:pPr>
        <w:spacing w:after="0" w:line="22" w:lineRule="atLeast"/>
        <w:jc w:val="both"/>
        <w:rPr>
          <w:b/>
        </w:rPr>
      </w:pPr>
      <w:r>
        <w:rPr>
          <w:rFonts w:eastAsiaTheme="minorEastAsia"/>
          <w:noProof/>
          <w:lang w:eastAsia="lv-LV"/>
        </w:rPr>
        <w:t>Kāds ir mazākais skaitlis, kura pierakstā ir izmantoti tikai cipari 3 un 4, katrs vismaz vienu reizi un kas dalās gan ar 3, gan ar 4?</w:t>
      </w:r>
    </w:p>
    <w:p w:rsidR="00C9308D" w:rsidRDefault="00C9308D" w:rsidP="00C9308D">
      <w:pPr>
        <w:spacing w:before="120" w:after="0" w:line="22" w:lineRule="atLeast"/>
      </w:pPr>
      <w:r>
        <w:rPr>
          <w:b/>
        </w:rPr>
        <w:t xml:space="preserve">Atrisinājums. </w:t>
      </w:r>
      <w:r>
        <w:t xml:space="preserve">Mazākais skaitlis, kas atbilst uzdevuma prasībām, ir 3444. </w:t>
      </w:r>
    </w:p>
    <w:p w:rsidR="00C9308D" w:rsidRPr="00283FDF" w:rsidRDefault="00C9308D" w:rsidP="00C9308D">
      <w:pPr>
        <w:spacing w:after="0" w:line="22" w:lineRule="atLeast"/>
        <w:jc w:val="both"/>
        <w:rPr>
          <w:rFonts w:eastAsiaTheme="minorEastAsia"/>
        </w:rPr>
      </w:pPr>
      <w:r>
        <w:rPr>
          <w:rFonts w:eastAsiaTheme="minorEastAsia"/>
        </w:rPr>
        <w:t xml:space="preserve">Pamatosim, ka mazāku skaitli nevar atrast. </w:t>
      </w:r>
      <w:r w:rsidRPr="00283FDF">
        <w:rPr>
          <w:rFonts w:eastAsiaTheme="minorEastAsia"/>
        </w:rPr>
        <w:t>Lai</w:t>
      </w:r>
      <w:r>
        <w:rPr>
          <w:rFonts w:eastAsiaTheme="minorEastAsia"/>
        </w:rPr>
        <w:t xml:space="preserve"> skaitlis </w:t>
      </w:r>
      <w:r w:rsidRPr="00283FDF">
        <w:rPr>
          <w:rFonts w:eastAsiaTheme="minorEastAsia"/>
        </w:rPr>
        <w:t>dalītos ar 3, tā visu ciparu summai jādalās ar 3</w:t>
      </w:r>
      <w:r>
        <w:rPr>
          <w:rFonts w:eastAsiaTheme="minorEastAsia"/>
        </w:rPr>
        <w:t>. L</w:t>
      </w:r>
      <w:r w:rsidRPr="00283FDF">
        <w:rPr>
          <w:rFonts w:eastAsiaTheme="minorEastAsia"/>
        </w:rPr>
        <w:t xml:space="preserve">ai </w:t>
      </w:r>
      <w:r>
        <w:rPr>
          <w:rFonts w:eastAsiaTheme="minorEastAsia"/>
        </w:rPr>
        <w:t xml:space="preserve">skaitlis </w:t>
      </w:r>
      <w:r w:rsidRPr="00283FDF">
        <w:rPr>
          <w:rFonts w:eastAsiaTheme="minorEastAsia"/>
        </w:rPr>
        <w:t xml:space="preserve">dalītos ar 4, </w:t>
      </w:r>
      <w:r>
        <w:rPr>
          <w:rFonts w:eastAsiaTheme="minorEastAsia"/>
        </w:rPr>
        <w:t xml:space="preserve">divciparu </w:t>
      </w:r>
      <w:r w:rsidRPr="00283FDF">
        <w:rPr>
          <w:rFonts w:eastAsiaTheme="minorEastAsia"/>
        </w:rPr>
        <w:t xml:space="preserve">skaitlim, ko veido </w:t>
      </w:r>
      <w:r>
        <w:rPr>
          <w:rFonts w:eastAsiaTheme="minorEastAsia"/>
        </w:rPr>
        <w:t xml:space="preserve">dotā skaitļa </w:t>
      </w:r>
      <w:r w:rsidRPr="00283FDF">
        <w:rPr>
          <w:rFonts w:eastAsiaTheme="minorEastAsia"/>
        </w:rPr>
        <w:t>pēdējie divi cipari</w:t>
      </w:r>
      <w:r>
        <w:rPr>
          <w:rFonts w:eastAsiaTheme="minorEastAsia"/>
        </w:rPr>
        <w:t>,</w:t>
      </w:r>
      <w:r w:rsidRPr="00283FDF">
        <w:rPr>
          <w:rFonts w:eastAsiaTheme="minorEastAsia"/>
        </w:rPr>
        <w:t xml:space="preserve"> jādalās ar 4.</w:t>
      </w:r>
    </w:p>
    <w:p w:rsidR="00C9308D" w:rsidRPr="00283FDF" w:rsidRDefault="00C9308D" w:rsidP="00C9308D">
      <w:pPr>
        <w:spacing w:after="0" w:line="22" w:lineRule="atLeast"/>
        <w:jc w:val="both"/>
        <w:rPr>
          <w:rFonts w:eastAsiaTheme="minorEastAsia"/>
        </w:rPr>
      </w:pPr>
      <w:r w:rsidRPr="00283FDF">
        <w:rPr>
          <w:rFonts w:eastAsiaTheme="minorEastAsia"/>
        </w:rPr>
        <w:t xml:space="preserve">Tā kā var izmantot tikai </w:t>
      </w:r>
      <w:r w:rsidRPr="00736AEE">
        <w:rPr>
          <w:rFonts w:eastAsiaTheme="minorEastAsia"/>
        </w:rPr>
        <w:t>ciparus 3 un 4</w:t>
      </w:r>
      <w:r>
        <w:rPr>
          <w:rFonts w:eastAsiaTheme="minorEastAsia"/>
        </w:rPr>
        <w:t>, tad skaitļa</w:t>
      </w:r>
      <w:r w:rsidRPr="00283FDF">
        <w:rPr>
          <w:rFonts w:eastAsiaTheme="minorEastAsia"/>
        </w:rPr>
        <w:t xml:space="preserve"> pēdējie</w:t>
      </w:r>
      <w:r>
        <w:rPr>
          <w:rFonts w:eastAsiaTheme="minorEastAsia"/>
        </w:rPr>
        <w:t>m</w:t>
      </w:r>
      <w:r w:rsidRPr="00283FDF">
        <w:rPr>
          <w:rFonts w:eastAsiaTheme="minorEastAsia"/>
        </w:rPr>
        <w:t xml:space="preserve"> divi</w:t>
      </w:r>
      <w:r>
        <w:rPr>
          <w:rFonts w:eastAsiaTheme="minorEastAsia"/>
        </w:rPr>
        <w:t>em</w:t>
      </w:r>
      <w:r w:rsidRPr="00283FDF">
        <w:rPr>
          <w:rFonts w:eastAsiaTheme="minorEastAsia"/>
        </w:rPr>
        <w:t xml:space="preserve"> cipari</w:t>
      </w:r>
      <w:r>
        <w:rPr>
          <w:rFonts w:eastAsiaTheme="minorEastAsia"/>
        </w:rPr>
        <w:t>em</w:t>
      </w:r>
      <w:r w:rsidRPr="00283FDF">
        <w:rPr>
          <w:rFonts w:eastAsiaTheme="minorEastAsia"/>
        </w:rPr>
        <w:t xml:space="preserve"> </w:t>
      </w:r>
      <w:r>
        <w:rPr>
          <w:rFonts w:eastAsiaTheme="minorEastAsia"/>
        </w:rPr>
        <w:t xml:space="preserve">ir jābūt 4 un 4. </w:t>
      </w:r>
    </w:p>
    <w:p w:rsidR="00C9308D" w:rsidRPr="00283FDF" w:rsidRDefault="00C9308D" w:rsidP="00C9308D">
      <w:pPr>
        <w:spacing w:after="0" w:line="22" w:lineRule="atLeast"/>
        <w:jc w:val="both"/>
        <w:rPr>
          <w:rFonts w:eastAsiaTheme="minorEastAsia"/>
        </w:rPr>
      </w:pPr>
      <w:r>
        <w:rPr>
          <w:rFonts w:eastAsiaTheme="minorEastAsia"/>
        </w:rPr>
        <w:t>Meklētais skaitlis nav divciparu skaitlis, jo 44 nedalās ar 3, tas nav arī trīsciparu skaitlis, jo</w:t>
      </w:r>
      <w:r w:rsidRPr="00283FDF">
        <w:rPr>
          <w:rFonts w:eastAsiaTheme="minorEastAsia"/>
        </w:rPr>
        <w:t xml:space="preserve"> tā </w:t>
      </w:r>
      <w:r>
        <w:rPr>
          <w:rFonts w:eastAsiaTheme="minorEastAsia"/>
        </w:rPr>
        <w:t>pirmajam ciparam ir jābūt</w:t>
      </w:r>
      <w:r w:rsidRPr="00283FDF">
        <w:rPr>
          <w:rFonts w:eastAsiaTheme="minorEastAsia"/>
        </w:rPr>
        <w:t xml:space="preserve"> </w:t>
      </w:r>
      <m:oMath>
        <m:r>
          <m:rPr>
            <m:sty m:val="p"/>
          </m:rPr>
          <w:rPr>
            <w:rFonts w:ascii="Cambria Math" w:eastAsiaTheme="minorEastAsia" w:hAnsi="Cambria Math"/>
          </w:rPr>
          <m:t>3</m:t>
        </m:r>
      </m:oMath>
      <w:r>
        <w:rPr>
          <w:rFonts w:eastAsiaTheme="minorEastAsia"/>
        </w:rPr>
        <w:t xml:space="preserve"> (</w:t>
      </w:r>
      <w:r w:rsidRPr="00283FDF">
        <w:rPr>
          <w:rFonts w:eastAsiaTheme="minorEastAsia"/>
        </w:rPr>
        <w:t xml:space="preserve">jo pēdējie divi ir </w:t>
      </w:r>
      <w:r w:rsidRPr="00792668">
        <w:rPr>
          <w:rFonts w:eastAsiaTheme="minorEastAsia"/>
        </w:rPr>
        <w:t>4),</w:t>
      </w:r>
      <w:r w:rsidRPr="00283FDF">
        <w:rPr>
          <w:rFonts w:eastAsiaTheme="minorEastAsia"/>
        </w:rPr>
        <w:t xml:space="preserve"> </w:t>
      </w:r>
      <w:r w:rsidRPr="00E8086C">
        <w:rPr>
          <w:rFonts w:eastAsiaTheme="minorEastAsia"/>
        </w:rPr>
        <w:t>bet 344</w:t>
      </w:r>
      <w:r w:rsidRPr="00283FDF">
        <w:rPr>
          <w:rFonts w:eastAsiaTheme="minorEastAsia"/>
        </w:rPr>
        <w:t xml:space="preserve"> nedalās </w:t>
      </w:r>
      <w:r w:rsidRPr="00E8086C">
        <w:rPr>
          <w:rFonts w:eastAsiaTheme="minorEastAsia"/>
        </w:rPr>
        <w:t>ar 3.</w:t>
      </w:r>
    </w:p>
    <w:p w:rsidR="00C9308D" w:rsidRPr="00283FDF" w:rsidRDefault="00C9308D" w:rsidP="00C9308D">
      <w:pPr>
        <w:spacing w:after="0" w:line="22" w:lineRule="atLeast"/>
        <w:jc w:val="both"/>
      </w:pPr>
      <w:r>
        <w:rPr>
          <w:rFonts w:eastAsiaTheme="minorEastAsia"/>
        </w:rPr>
        <w:t>Mazākais iespējamais četrciparu skaitlis, kas satur tikai ciparus 3 un 4 un kas dalās ar 4, ir</w:t>
      </w:r>
      <w:r w:rsidRPr="00E8086C">
        <w:rPr>
          <w:rFonts w:eastAsiaTheme="minorEastAsia"/>
        </w:rPr>
        <w:t xml:space="preserve"> 3344,</w:t>
      </w:r>
      <w:r>
        <w:rPr>
          <w:rFonts w:eastAsiaTheme="minorEastAsia"/>
        </w:rPr>
        <w:t xml:space="preserve"> bet tas</w:t>
      </w:r>
      <w:r w:rsidRPr="00283FDF">
        <w:rPr>
          <w:rFonts w:eastAsiaTheme="minorEastAsia"/>
        </w:rPr>
        <w:t xml:space="preserve"> nedalās ar 3. Nākamais mazākais skaitlis ir 3444 un tas atbilst visām uzdevuma prasībām.</w:t>
      </w:r>
    </w:p>
    <w:p w:rsidR="00C9308D" w:rsidRDefault="00C9308D" w:rsidP="00C9308D">
      <w:pPr>
        <w:spacing w:after="0" w:line="22" w:lineRule="atLeast"/>
        <w:jc w:val="both"/>
        <w:rPr>
          <w:b/>
        </w:rPr>
      </w:pPr>
    </w:p>
    <w:p w:rsidR="00C9308D" w:rsidRPr="002778BF" w:rsidRDefault="00C9308D" w:rsidP="00C9308D">
      <w:pPr>
        <w:spacing w:after="0" w:line="22" w:lineRule="atLeast"/>
        <w:jc w:val="both"/>
        <w:rPr>
          <w:b/>
        </w:rPr>
      </w:pPr>
      <w:r>
        <w:rPr>
          <w:b/>
        </w:rPr>
        <w:t>3</w:t>
      </w:r>
      <w:r w:rsidRPr="002778BF">
        <w:rPr>
          <w:b/>
        </w:rPr>
        <w:t xml:space="preserve">. </w:t>
      </w:r>
      <w:r>
        <w:rPr>
          <w:b/>
        </w:rPr>
        <w:t>Rūtiņu lapa</w:t>
      </w:r>
    </w:p>
    <w:p w:rsidR="00C9308D" w:rsidRDefault="00C9308D" w:rsidP="00C9308D">
      <w:pPr>
        <w:spacing w:after="0" w:line="22" w:lineRule="atLeast"/>
        <w:jc w:val="both"/>
      </w:pPr>
      <w:r>
        <w:t xml:space="preserve">Hanna no rūtiņu lapas pa rūtiņu līnijām izgrieza vairākus kvadrātus, kuriem malas garums ir vismaz divas rūtiņas. Viņa izvēlējās divus kvadrātus un uzlika vienu otram virsū tā, lai rūtiņu līnijas sakristu un lai viens kvadrāts pilnībā neatrastos otra kvadrāta iekšpusē. Tad viņa aprēķināja iegūtās lielās figūras perimetru. Piemēram, </w:t>
      </w:r>
      <w:r>
        <w:fldChar w:fldCharType="begin"/>
      </w:r>
      <w:r>
        <w:instrText xml:space="preserve"> REF _Ref500761728 \h </w:instrText>
      </w:r>
      <w:r>
        <w:fldChar w:fldCharType="separate"/>
      </w:r>
      <w:r w:rsidR="000818BD">
        <w:rPr>
          <w:noProof/>
        </w:rPr>
        <w:t>22</w:t>
      </w:r>
      <w:r w:rsidR="000818BD">
        <w:t>. att.</w:t>
      </w:r>
      <w:r>
        <w:fldChar w:fldCharType="end"/>
      </w:r>
      <w:r>
        <w:t xml:space="preserve"> dots derīgs pārklājums, kur iegūtās figūras perimetrs ir </w:t>
      </w:r>
      <m:oMath>
        <m:r>
          <w:rPr>
            <w:rFonts w:ascii="Cambria Math" w:hAnsi="Cambria Math"/>
          </w:rPr>
          <m:t>1+1+7+7+7+2+1+4=30</m:t>
        </m:r>
      </m:oMath>
      <w:r>
        <w:t xml:space="preserve">, bet </w:t>
      </w:r>
      <w:r>
        <w:fldChar w:fldCharType="begin"/>
      </w:r>
      <w:r>
        <w:instrText xml:space="preserve"> REF _Ref500762687 \h </w:instrText>
      </w:r>
      <w:r>
        <w:fldChar w:fldCharType="separate"/>
      </w:r>
      <w:r w:rsidR="000818BD">
        <w:rPr>
          <w:noProof/>
        </w:rPr>
        <w:t>23</w:t>
      </w:r>
      <w:r w:rsidR="000818BD">
        <w:t>. att.</w:t>
      </w:r>
      <w:r>
        <w:fldChar w:fldCharType="end"/>
      </w:r>
      <w:r>
        <w:t xml:space="preserve"> doti nederīgi pārklājumi.</w:t>
      </w:r>
    </w:p>
    <w:p w:rsidR="00C9308D" w:rsidRDefault="00C9308D" w:rsidP="00C9308D">
      <w:pPr>
        <w:keepNext/>
        <w:spacing w:after="0" w:line="22" w:lineRule="atLeast"/>
        <w:jc w:val="center"/>
      </w:pPr>
      <w:r w:rsidRPr="00C12EF4">
        <w:rPr>
          <w:noProof/>
          <w:lang w:eastAsia="lv-LV"/>
        </w:rPr>
        <w:drawing>
          <wp:inline distT="0" distB="0" distL="0" distR="0" wp14:anchorId="375AD783" wp14:editId="330A94DB">
            <wp:extent cx="1918275" cy="1728000"/>
            <wp:effectExtent l="0" t="0" r="6350" b="571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18275" cy="1728000"/>
                    </a:xfrm>
                    <a:prstGeom prst="rect">
                      <a:avLst/>
                    </a:prstGeom>
                  </pic:spPr>
                </pic:pic>
              </a:graphicData>
            </a:graphic>
          </wp:inline>
        </w:drawing>
      </w:r>
    </w:p>
    <w:bookmarkStart w:id="25" w:name="_Ref500761728"/>
    <w:p w:rsidR="00C9308D" w:rsidRDefault="00C9308D" w:rsidP="00C9308D">
      <w:pPr>
        <w:pStyle w:val="Parakstszemobjekta"/>
        <w:spacing w:after="0" w:line="22" w:lineRule="atLeast"/>
        <w:jc w:val="center"/>
      </w:pPr>
      <w:r>
        <w:fldChar w:fldCharType="begin"/>
      </w:r>
      <w:r>
        <w:instrText xml:space="preserve"> SEQ Ilustrācija \* ARABIC </w:instrText>
      </w:r>
      <w:r>
        <w:fldChar w:fldCharType="separate"/>
      </w:r>
      <w:r w:rsidR="000818BD">
        <w:rPr>
          <w:noProof/>
        </w:rPr>
        <w:t>22</w:t>
      </w:r>
      <w:r>
        <w:fldChar w:fldCharType="end"/>
      </w:r>
      <w:r>
        <w:t>. att.</w:t>
      </w:r>
      <w:bookmarkEnd w:id="25"/>
    </w:p>
    <w:p w:rsidR="00C9308D" w:rsidRDefault="00C9308D" w:rsidP="00C9308D">
      <w:pPr>
        <w:keepNext/>
        <w:spacing w:after="0" w:line="22" w:lineRule="atLeast"/>
        <w:jc w:val="center"/>
      </w:pPr>
      <w:r w:rsidRPr="006879A9">
        <w:rPr>
          <w:noProof/>
          <w:lang w:eastAsia="lv-LV"/>
        </w:rPr>
        <w:lastRenderedPageBreak/>
        <w:drawing>
          <wp:inline distT="0" distB="0" distL="0" distR="0" wp14:anchorId="37FD6E59" wp14:editId="107F2F8A">
            <wp:extent cx="3702402" cy="1260000"/>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02402" cy="1260000"/>
                    </a:xfrm>
                    <a:prstGeom prst="rect">
                      <a:avLst/>
                    </a:prstGeom>
                  </pic:spPr>
                </pic:pic>
              </a:graphicData>
            </a:graphic>
          </wp:inline>
        </w:drawing>
      </w:r>
    </w:p>
    <w:bookmarkStart w:id="26" w:name="_Ref500762687"/>
    <w:p w:rsidR="00C9308D" w:rsidRDefault="00C9308D" w:rsidP="00C9308D">
      <w:pPr>
        <w:pStyle w:val="Parakstszemobjekta"/>
        <w:spacing w:after="0" w:line="22" w:lineRule="atLeast"/>
        <w:jc w:val="center"/>
      </w:pPr>
      <w:r>
        <w:fldChar w:fldCharType="begin"/>
      </w:r>
      <w:r>
        <w:instrText xml:space="preserve"> SEQ Ilustrācija \* ARABIC </w:instrText>
      </w:r>
      <w:r>
        <w:fldChar w:fldCharType="separate"/>
      </w:r>
      <w:r w:rsidR="000818BD">
        <w:rPr>
          <w:noProof/>
        </w:rPr>
        <w:t>23</w:t>
      </w:r>
      <w:r>
        <w:fldChar w:fldCharType="end"/>
      </w:r>
      <w:r>
        <w:t>. att.</w:t>
      </w:r>
      <w:bookmarkEnd w:id="26"/>
    </w:p>
    <w:p w:rsidR="00C9308D" w:rsidRDefault="00C9308D" w:rsidP="00C9308D">
      <w:pPr>
        <w:spacing w:after="0" w:line="22" w:lineRule="atLeast"/>
        <w:jc w:val="both"/>
        <w:rPr>
          <w:rFonts w:eastAsiaTheme="minorEastAsia"/>
        </w:rPr>
      </w:pPr>
      <w:r w:rsidRPr="001C20E1">
        <w:rPr>
          <w:b/>
        </w:rPr>
        <w:t>a)</w:t>
      </w:r>
      <w:r>
        <w:t xml:space="preserve"> Parādi, kā jāsavieto </w:t>
      </w:r>
      <m:oMath>
        <m:r>
          <w:rPr>
            <w:rFonts w:ascii="Cambria Math" w:hAnsi="Cambria Math"/>
          </w:rPr>
          <m:t>6×6</m:t>
        </m:r>
      </m:oMath>
      <w:r>
        <w:rPr>
          <w:rFonts w:eastAsiaTheme="minorEastAsia"/>
        </w:rPr>
        <w:t xml:space="preserve"> un </w:t>
      </w:r>
      <m:oMath>
        <m:r>
          <w:rPr>
            <w:rFonts w:ascii="Cambria Math" w:eastAsiaTheme="minorEastAsia" w:hAnsi="Cambria Math"/>
          </w:rPr>
          <m:t>7×7</m:t>
        </m:r>
      </m:oMath>
      <w:r>
        <w:rPr>
          <w:rFonts w:eastAsiaTheme="minorEastAsia"/>
        </w:rPr>
        <w:t xml:space="preserve"> rūtiņu kvadrāts, lai iegūtās figūras perimetrs būtu 30.</w:t>
      </w:r>
    </w:p>
    <w:p w:rsidR="00C9308D" w:rsidRDefault="00C9308D" w:rsidP="00C9308D">
      <w:pPr>
        <w:spacing w:after="0" w:line="22" w:lineRule="atLeast"/>
        <w:jc w:val="both"/>
      </w:pPr>
      <w:r w:rsidRPr="009078D0">
        <w:rPr>
          <w:b/>
        </w:rPr>
        <w:t>b)</w:t>
      </w:r>
      <w:r>
        <w:t xml:space="preserve"> Zināms, ka abiem kvadrātiem kopīga ir tieši viena rūtiņa un iegūtās figūras perimetrs ir 32. Atrodi visus iespējamos abu kvadrātu izmērus!</w:t>
      </w:r>
    </w:p>
    <w:p w:rsidR="00C9308D" w:rsidRPr="009078D0" w:rsidRDefault="00C9308D" w:rsidP="00C9308D">
      <w:pPr>
        <w:spacing w:after="0" w:line="22" w:lineRule="atLeast"/>
        <w:jc w:val="both"/>
        <w:rPr>
          <w:b/>
        </w:rPr>
      </w:pPr>
      <w:r w:rsidRPr="009078D0">
        <w:rPr>
          <w:b/>
        </w:rPr>
        <w:t xml:space="preserve">c) </w:t>
      </w:r>
      <w:r>
        <w:t>Zināms, ka abiem kvadrātiem kopīgas ir tieši 12 rūtiņas un iegūtās figūras perimetrs ir 30. Atrodi visus iespējamos abu kvadrātu izmērus!</w:t>
      </w:r>
    </w:p>
    <w:p w:rsidR="00C9308D" w:rsidRPr="00C50DA6" w:rsidRDefault="00C9308D" w:rsidP="00C9308D">
      <w:pPr>
        <w:spacing w:before="120" w:after="0" w:line="22" w:lineRule="atLeast"/>
        <w:rPr>
          <w:b/>
        </w:rPr>
      </w:pPr>
      <w:r>
        <w:rPr>
          <w:b/>
        </w:rPr>
        <w:t>Atrisinājums</w:t>
      </w:r>
    </w:p>
    <w:p w:rsidR="00C9308D" w:rsidRPr="00C50DA6" w:rsidRDefault="00C9308D" w:rsidP="00C9308D">
      <w:pPr>
        <w:spacing w:after="0" w:line="22" w:lineRule="atLeast"/>
      </w:pPr>
      <w:r w:rsidRPr="00C50DA6">
        <w:rPr>
          <w:rFonts w:eastAsiaTheme="minorEastAsia"/>
          <w:b/>
        </w:rPr>
        <w:t>a)</w:t>
      </w:r>
      <w:r>
        <w:rPr>
          <w:rFonts w:eastAsiaTheme="minorEastAsia"/>
          <w:b/>
        </w:rPr>
        <w:t xml:space="preserve"> </w:t>
      </w:r>
      <w:r w:rsidRPr="00C50DA6">
        <w:rPr>
          <w:rFonts w:eastAsiaTheme="minorEastAsia"/>
        </w:rPr>
        <w:t>Skat.</w:t>
      </w:r>
      <w:r w:rsidRPr="00C50DA6">
        <w:rPr>
          <w:rFonts w:eastAsiaTheme="minorEastAsia"/>
          <w:b/>
        </w:rPr>
        <w:t xml:space="preserve"> </w:t>
      </w:r>
      <w:r w:rsidRPr="00C50DA6">
        <w:rPr>
          <w:rFonts w:eastAsiaTheme="minorEastAsia"/>
        </w:rPr>
        <w:fldChar w:fldCharType="begin"/>
      </w:r>
      <w:r w:rsidRPr="00C50DA6">
        <w:rPr>
          <w:rFonts w:eastAsiaTheme="minorEastAsia"/>
        </w:rPr>
        <w:instrText xml:space="preserve"> REF _Ref505003901 \h </w:instrText>
      </w:r>
      <w:r>
        <w:rPr>
          <w:rFonts w:eastAsiaTheme="minorEastAsia"/>
        </w:rPr>
        <w:instrText xml:space="preserve"> \* MERGEFORMAT </w:instrText>
      </w:r>
      <w:r w:rsidRPr="00C50DA6">
        <w:rPr>
          <w:rFonts w:eastAsiaTheme="minorEastAsia"/>
        </w:rPr>
      </w:r>
      <w:r w:rsidRPr="00C50DA6">
        <w:rPr>
          <w:rFonts w:eastAsiaTheme="minorEastAsia"/>
        </w:rPr>
        <w:fldChar w:fldCharType="separate"/>
      </w:r>
      <w:r w:rsidR="000818BD">
        <w:rPr>
          <w:noProof/>
        </w:rPr>
        <w:t>24</w:t>
      </w:r>
      <w:r w:rsidR="000818BD" w:rsidRPr="00C50DA6">
        <w:rPr>
          <w:noProof/>
        </w:rPr>
        <w:t>. att.</w:t>
      </w:r>
      <w:r w:rsidRPr="00C50DA6">
        <w:rPr>
          <w:rFonts w:eastAsiaTheme="minorEastAsia"/>
        </w:rPr>
        <w:fldChar w:fldCharType="end"/>
      </w:r>
      <w:r w:rsidRPr="00C50DA6">
        <w:rPr>
          <w:rFonts w:eastAsiaTheme="minorEastAsia"/>
        </w:rPr>
        <w:t>, kur</w:t>
      </w:r>
      <w:r>
        <w:rPr>
          <w:rFonts w:eastAsiaTheme="minorEastAsia"/>
        </w:rPr>
        <w:t xml:space="preserve"> iegūtās figūras perimetrs ir </w:t>
      </w:r>
      <m:oMath>
        <m:r>
          <w:rPr>
            <w:rFonts w:ascii="Cambria Math" w:eastAsiaTheme="minorEastAsia" w:hAnsi="Cambria Math"/>
          </w:rPr>
          <m:t>7</m:t>
        </m:r>
        <m:r>
          <m:rPr>
            <m:sty m:val="p"/>
          </m:rPr>
          <w:rPr>
            <w:rFonts w:ascii="Cambria Math" w:hAnsi="Cambria Math"/>
          </w:rPr>
          <m:t>+8+6+1+1+7=30</m:t>
        </m:r>
      </m:oMath>
      <w:r>
        <w:rPr>
          <w:rFonts w:eastAsiaTheme="minorEastAsia"/>
        </w:rPr>
        <w:t>.</w:t>
      </w:r>
    </w:p>
    <w:p w:rsidR="00C9308D" w:rsidRPr="00C50DA6" w:rsidRDefault="00C9308D" w:rsidP="00C9308D">
      <w:pPr>
        <w:keepNext/>
        <w:spacing w:after="0" w:line="22" w:lineRule="atLeast"/>
        <w:jc w:val="center"/>
      </w:pPr>
      <w:r w:rsidRPr="00C50DA6">
        <w:rPr>
          <w:noProof/>
          <w:lang w:eastAsia="lv-LV"/>
        </w:rPr>
        <w:drawing>
          <wp:inline distT="0" distB="0" distL="0" distR="0" wp14:anchorId="7A4F877D" wp14:editId="580DB5C1">
            <wp:extent cx="1821506" cy="1440000"/>
            <wp:effectExtent l="0" t="0" r="7620" b="825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5505"/>
                    <a:stretch/>
                  </pic:blipFill>
                  <pic:spPr bwMode="auto">
                    <a:xfrm>
                      <a:off x="0" y="0"/>
                      <a:ext cx="1821506" cy="1440000"/>
                    </a:xfrm>
                    <a:prstGeom prst="rect">
                      <a:avLst/>
                    </a:prstGeom>
                    <a:ln>
                      <a:noFill/>
                    </a:ln>
                    <a:extLst>
                      <a:ext uri="{53640926-AAD7-44D8-BBD7-CCE9431645EC}">
                        <a14:shadowObscured xmlns:a14="http://schemas.microsoft.com/office/drawing/2010/main"/>
                      </a:ext>
                    </a:extLst>
                  </pic:spPr>
                </pic:pic>
              </a:graphicData>
            </a:graphic>
          </wp:inline>
        </w:drawing>
      </w:r>
    </w:p>
    <w:bookmarkStart w:id="27" w:name="_Ref505003901"/>
    <w:p w:rsidR="00C9308D" w:rsidRPr="00C50DA6" w:rsidRDefault="00C9308D" w:rsidP="00C9308D">
      <w:pPr>
        <w:pStyle w:val="Parakstszemobjekta"/>
        <w:spacing w:after="0" w:line="22" w:lineRule="atLeast"/>
        <w:jc w:val="center"/>
        <w:rPr>
          <w:noProof/>
        </w:rPr>
      </w:pPr>
      <w:r w:rsidRPr="00C50DA6">
        <w:rPr>
          <w:noProof/>
        </w:rPr>
        <w:fldChar w:fldCharType="begin"/>
      </w:r>
      <w:r w:rsidRPr="00C50DA6">
        <w:rPr>
          <w:noProof/>
        </w:rPr>
        <w:instrText xml:space="preserve"> SEQ Ilustrācija \* ARABIC </w:instrText>
      </w:r>
      <w:r w:rsidRPr="00C50DA6">
        <w:rPr>
          <w:noProof/>
        </w:rPr>
        <w:fldChar w:fldCharType="separate"/>
      </w:r>
      <w:r w:rsidR="000818BD">
        <w:rPr>
          <w:noProof/>
        </w:rPr>
        <w:t>24</w:t>
      </w:r>
      <w:r w:rsidRPr="00C50DA6">
        <w:rPr>
          <w:noProof/>
        </w:rPr>
        <w:fldChar w:fldCharType="end"/>
      </w:r>
      <w:r w:rsidRPr="00C50DA6">
        <w:rPr>
          <w:noProof/>
        </w:rPr>
        <w:t>. att.</w:t>
      </w:r>
      <w:bookmarkEnd w:id="27"/>
    </w:p>
    <w:p w:rsidR="00C9308D" w:rsidRPr="003B6BAA" w:rsidRDefault="00C9308D" w:rsidP="00C9308D">
      <w:pPr>
        <w:pStyle w:val="Sarakstarindkopa"/>
        <w:spacing w:after="0" w:line="22" w:lineRule="atLeast"/>
        <w:ind w:left="284" w:hanging="284"/>
        <w:jc w:val="both"/>
      </w:pPr>
      <w:r w:rsidRPr="009A2254">
        <w:rPr>
          <w:b/>
        </w:rPr>
        <w:t>b)</w:t>
      </w:r>
      <w:r>
        <w:tab/>
      </w:r>
      <w:r w:rsidRPr="00C50DA6">
        <w:t>Ja kvadrātiem ir tieši viena kopīga rūtiņa, tad</w:t>
      </w:r>
      <w:r>
        <w:t xml:space="preserve"> vienīgā iespēja, ka</w:t>
      </w:r>
      <w:r w:rsidRPr="00C50DA6">
        <w:t xml:space="preserve"> pārklājas rūtiņa, kas atrodas kvadrātu stūros (</w:t>
      </w:r>
      <w:r w:rsidRPr="003B6BAA">
        <w:t xml:space="preserve">skat. </w:t>
      </w:r>
      <w:r w:rsidRPr="003B6BAA">
        <w:fldChar w:fldCharType="begin"/>
      </w:r>
      <w:r w:rsidRPr="003B6BAA">
        <w:instrText xml:space="preserve"> REF _Ref505004088 \h </w:instrText>
      </w:r>
      <w:r w:rsidRPr="003B6BAA">
        <w:fldChar w:fldCharType="separate"/>
      </w:r>
      <w:r w:rsidR="000818BD">
        <w:rPr>
          <w:noProof/>
        </w:rPr>
        <w:t>25</w:t>
      </w:r>
      <w:r w:rsidR="000818BD" w:rsidRPr="009A2254">
        <w:rPr>
          <w:noProof/>
        </w:rPr>
        <w:t>. att.</w:t>
      </w:r>
      <w:r w:rsidRPr="003B6BAA">
        <w:fldChar w:fldCharType="end"/>
      </w:r>
      <w:r w:rsidRPr="003B6BAA">
        <w:t>).</w:t>
      </w:r>
    </w:p>
    <w:p w:rsidR="00C9308D" w:rsidRDefault="00C9308D" w:rsidP="00C9308D">
      <w:pPr>
        <w:pStyle w:val="Sarakstarindkopa"/>
        <w:keepNext/>
        <w:tabs>
          <w:tab w:val="left" w:pos="4845"/>
        </w:tabs>
        <w:spacing w:after="0" w:line="22" w:lineRule="atLeast"/>
        <w:jc w:val="center"/>
        <w:sectPr w:rsidR="00C9308D" w:rsidSect="00161A65">
          <w:type w:val="continuous"/>
          <w:pgSz w:w="11906" w:h="16838"/>
          <w:pgMar w:top="720" w:right="720" w:bottom="720" w:left="720" w:header="709" w:footer="709" w:gutter="0"/>
          <w:cols w:space="708"/>
          <w:docGrid w:linePitch="360"/>
        </w:sectPr>
      </w:pPr>
    </w:p>
    <w:p w:rsidR="00C9308D" w:rsidRPr="00C50DA6" w:rsidRDefault="00C9308D" w:rsidP="00C9308D">
      <w:pPr>
        <w:pStyle w:val="Sarakstarindkopa"/>
        <w:keepNext/>
        <w:tabs>
          <w:tab w:val="left" w:pos="4845"/>
        </w:tabs>
        <w:spacing w:after="0" w:line="22" w:lineRule="atLeast"/>
        <w:jc w:val="center"/>
      </w:pPr>
      <w:r w:rsidRPr="00C50DA6">
        <w:rPr>
          <w:noProof/>
          <w:lang w:eastAsia="lv-LV"/>
        </w:rPr>
        <w:drawing>
          <wp:inline distT="0" distB="0" distL="0" distR="0" wp14:anchorId="210283F5" wp14:editId="788D157B">
            <wp:extent cx="995669" cy="1008000"/>
            <wp:effectExtent l="0" t="0" r="0" b="1905"/>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95669" cy="1008000"/>
                    </a:xfrm>
                    <a:prstGeom prst="rect">
                      <a:avLst/>
                    </a:prstGeom>
                  </pic:spPr>
                </pic:pic>
              </a:graphicData>
            </a:graphic>
          </wp:inline>
        </w:drawing>
      </w:r>
    </w:p>
    <w:bookmarkStart w:id="28" w:name="_Ref505004088"/>
    <w:p w:rsidR="00C9308D" w:rsidRDefault="00C9308D" w:rsidP="00C9308D">
      <w:pPr>
        <w:pStyle w:val="Parakstszemobjekta"/>
        <w:spacing w:after="0" w:line="22" w:lineRule="atLeast"/>
        <w:jc w:val="center"/>
        <w:rPr>
          <w:noProof/>
        </w:rPr>
      </w:pPr>
      <w:r w:rsidRPr="009A2254">
        <w:rPr>
          <w:noProof/>
        </w:rPr>
        <w:fldChar w:fldCharType="begin"/>
      </w:r>
      <w:r w:rsidRPr="009A2254">
        <w:rPr>
          <w:noProof/>
        </w:rPr>
        <w:instrText xml:space="preserve"> SEQ Ilustrācija \* ARABIC </w:instrText>
      </w:r>
      <w:r w:rsidRPr="009A2254">
        <w:rPr>
          <w:noProof/>
        </w:rPr>
        <w:fldChar w:fldCharType="separate"/>
      </w:r>
      <w:r w:rsidR="000818BD">
        <w:rPr>
          <w:noProof/>
        </w:rPr>
        <w:t>25</w:t>
      </w:r>
      <w:r w:rsidRPr="009A2254">
        <w:rPr>
          <w:noProof/>
        </w:rPr>
        <w:fldChar w:fldCharType="end"/>
      </w:r>
      <w:r w:rsidRPr="009A2254">
        <w:rPr>
          <w:noProof/>
        </w:rPr>
        <w:t>. att.</w:t>
      </w:r>
      <w:bookmarkEnd w:id="28"/>
    </w:p>
    <w:p w:rsidR="00C9308D" w:rsidRDefault="00C9308D" w:rsidP="00C9308D">
      <w:pPr>
        <w:keepNext/>
        <w:spacing w:after="0"/>
        <w:jc w:val="center"/>
      </w:pPr>
      <w:r>
        <w:rPr>
          <w:noProof/>
          <w:lang w:eastAsia="lv-LV"/>
        </w:rPr>
        <w:drawing>
          <wp:inline distT="0" distB="0" distL="0" distR="0" wp14:anchorId="577E1AD3" wp14:editId="1BD7F655">
            <wp:extent cx="3417058" cy="1008000"/>
            <wp:effectExtent l="0" t="0" r="0" b="190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D81C6.tmp"/>
                    <pic:cNvPicPr/>
                  </pic:nvPicPr>
                  <pic:blipFill>
                    <a:blip r:embed="rId30">
                      <a:extLst>
                        <a:ext uri="{28A0092B-C50C-407E-A947-70E740481C1C}">
                          <a14:useLocalDpi xmlns:a14="http://schemas.microsoft.com/office/drawing/2010/main" val="0"/>
                        </a:ext>
                      </a:extLst>
                    </a:blip>
                    <a:stretch>
                      <a:fillRect/>
                    </a:stretch>
                  </pic:blipFill>
                  <pic:spPr>
                    <a:xfrm>
                      <a:off x="0" y="0"/>
                      <a:ext cx="3417058" cy="1008000"/>
                    </a:xfrm>
                    <a:prstGeom prst="rect">
                      <a:avLst/>
                    </a:prstGeom>
                  </pic:spPr>
                </pic:pic>
              </a:graphicData>
            </a:graphic>
          </wp:inline>
        </w:drawing>
      </w:r>
    </w:p>
    <w:bookmarkStart w:id="29" w:name="_Ref505004929"/>
    <w:p w:rsidR="00C9308D" w:rsidRPr="0088630C" w:rsidRDefault="00C9308D" w:rsidP="00C9308D">
      <w:pPr>
        <w:pStyle w:val="Parakstszemobjekta"/>
        <w:jc w:val="center"/>
      </w:pPr>
      <w:r>
        <w:fldChar w:fldCharType="begin"/>
      </w:r>
      <w:r>
        <w:instrText xml:space="preserve"> SEQ Ilustrācija \* ARABIC </w:instrText>
      </w:r>
      <w:r>
        <w:fldChar w:fldCharType="separate"/>
      </w:r>
      <w:r w:rsidR="000818BD">
        <w:rPr>
          <w:noProof/>
        </w:rPr>
        <w:t>26</w:t>
      </w:r>
      <w:r>
        <w:fldChar w:fldCharType="end"/>
      </w:r>
      <w:r>
        <w:t>. att.</w:t>
      </w:r>
      <w:bookmarkEnd w:id="29"/>
    </w:p>
    <w:p w:rsidR="00C9308D" w:rsidRDefault="00C9308D" w:rsidP="00C9308D">
      <w:pPr>
        <w:pStyle w:val="Sarakstarindkopa"/>
        <w:spacing w:after="0" w:line="22" w:lineRule="atLeast"/>
        <w:ind w:left="284"/>
        <w:jc w:val="both"/>
        <w:sectPr w:rsidR="00C9308D" w:rsidSect="0088630C">
          <w:type w:val="continuous"/>
          <w:pgSz w:w="11906" w:h="16838"/>
          <w:pgMar w:top="720" w:right="720" w:bottom="720" w:left="720" w:header="709" w:footer="709" w:gutter="0"/>
          <w:cols w:num="2" w:space="708" w:equalWidth="0">
            <w:col w:w="3016" w:space="708"/>
            <w:col w:w="6740"/>
          </w:cols>
          <w:docGrid w:linePitch="360"/>
        </w:sectPr>
      </w:pPr>
    </w:p>
    <w:p w:rsidR="00C9308D" w:rsidRPr="00A711BF" w:rsidRDefault="00C9308D" w:rsidP="00C9308D">
      <w:pPr>
        <w:pStyle w:val="Sarakstarindkopa"/>
        <w:spacing w:after="0" w:line="22" w:lineRule="atLeast"/>
        <w:ind w:left="284"/>
        <w:jc w:val="both"/>
        <w:rPr>
          <w:rFonts w:eastAsiaTheme="minorEastAsia"/>
        </w:rPr>
      </w:pPr>
      <w:r>
        <w:t>Tā kā kopīgās daļas perimetrs ir 4, tad abu kvadrātu perimetru summa ir</w:t>
      </w:r>
      <w:r w:rsidRPr="009A2254">
        <w:t xml:space="preserve"> </w:t>
      </w:r>
      <m:oMath>
        <m:r>
          <m:rPr>
            <m:sty m:val="p"/>
          </m:rPr>
          <w:rPr>
            <w:rFonts w:ascii="Cambria Math" w:hAnsi="Cambria Math"/>
          </w:rPr>
          <m:t>32+4=36</m:t>
        </m:r>
      </m:oMath>
      <w:r w:rsidRPr="009A2254">
        <w:t>.</w:t>
      </w:r>
      <w:r>
        <w:t xml:space="preserve"> Viena kvadrāta malas garumu apzīmējam ar </w:t>
      </w:r>
      <m:oMath>
        <m:r>
          <w:rPr>
            <w:rFonts w:ascii="Cambria Math" w:hAnsi="Cambria Math"/>
          </w:rPr>
          <m:t>a</m:t>
        </m:r>
      </m:oMath>
      <w:r>
        <w:rPr>
          <w:rFonts w:eastAsiaTheme="minorEastAsia"/>
        </w:rPr>
        <w:t xml:space="preserve">, otra kvadrāta – ar </w:t>
      </w:r>
      <m:oMath>
        <m:r>
          <w:rPr>
            <w:rFonts w:ascii="Cambria Math" w:eastAsiaTheme="minorEastAsia" w:hAnsi="Cambria Math"/>
          </w:rPr>
          <m:t>b</m:t>
        </m:r>
      </m:oMath>
      <w:r>
        <w:rPr>
          <w:rFonts w:eastAsiaTheme="minorEastAsia"/>
        </w:rPr>
        <w:t xml:space="preserve">. Tad </w:t>
      </w:r>
      <m:oMath>
        <m:r>
          <w:rPr>
            <w:rFonts w:ascii="Cambria Math" w:eastAsiaTheme="minorEastAsia" w:hAnsi="Cambria Math"/>
          </w:rPr>
          <m:t>4a+4b=36</m:t>
        </m:r>
      </m:oMath>
      <w:r>
        <w:rPr>
          <w:rFonts w:eastAsiaTheme="minorEastAsia"/>
        </w:rPr>
        <w:t xml:space="preserve"> un </w:t>
      </w:r>
      <m:oMath>
        <m:r>
          <w:rPr>
            <w:rFonts w:ascii="Cambria Math" w:eastAsiaTheme="minorEastAsia" w:hAnsi="Cambria Math"/>
          </w:rPr>
          <m:t>a+b=9</m:t>
        </m:r>
      </m:oMath>
      <w:r>
        <w:rPr>
          <w:rFonts w:eastAsiaTheme="minorEastAsia"/>
        </w:rPr>
        <w:t>. Tātad v</w:t>
      </w:r>
      <w:r w:rsidRPr="009A2254">
        <w:t>ienīgie iespējamie</w:t>
      </w:r>
      <w:r>
        <w:t xml:space="preserve"> kvadrātu malu garumi </w:t>
      </w:r>
      <w:r w:rsidRPr="009A2254">
        <w:t xml:space="preserve">ir </w:t>
      </w:r>
      <w:r w:rsidRPr="00E230EB">
        <w:rPr>
          <w:rFonts w:eastAsiaTheme="minorEastAsia"/>
        </w:rPr>
        <w:t>2 un 7</w:t>
      </w:r>
      <w:r>
        <w:rPr>
          <w:rFonts w:eastAsiaTheme="minorEastAsia"/>
        </w:rPr>
        <w:t xml:space="preserve">, </w:t>
      </w:r>
      <w:r w:rsidRPr="00E230EB">
        <w:rPr>
          <w:rFonts w:eastAsiaTheme="minorEastAsia"/>
        </w:rPr>
        <w:t>3 un 6, 4 un 5</w:t>
      </w:r>
      <w:r>
        <w:rPr>
          <w:rFonts w:eastAsiaTheme="minorEastAsia"/>
        </w:rPr>
        <w:t xml:space="preserve"> (skat. </w:t>
      </w:r>
      <w:r>
        <w:rPr>
          <w:rFonts w:eastAsiaTheme="minorEastAsia"/>
        </w:rPr>
        <w:fldChar w:fldCharType="begin"/>
      </w:r>
      <w:r>
        <w:rPr>
          <w:rFonts w:eastAsiaTheme="minorEastAsia"/>
        </w:rPr>
        <w:instrText xml:space="preserve"> REF _Ref505004929 \h </w:instrText>
      </w:r>
      <w:r>
        <w:rPr>
          <w:rFonts w:eastAsiaTheme="minorEastAsia"/>
        </w:rPr>
      </w:r>
      <w:r>
        <w:rPr>
          <w:rFonts w:eastAsiaTheme="minorEastAsia"/>
        </w:rPr>
        <w:fldChar w:fldCharType="separate"/>
      </w:r>
      <w:r w:rsidR="000818BD">
        <w:rPr>
          <w:noProof/>
        </w:rPr>
        <w:t>26</w:t>
      </w:r>
      <w:r w:rsidR="000818BD">
        <w:t>. att.</w:t>
      </w:r>
      <w:r>
        <w:rPr>
          <w:rFonts w:eastAsiaTheme="minorEastAsia"/>
        </w:rPr>
        <w:fldChar w:fldCharType="end"/>
      </w:r>
      <w:r>
        <w:rPr>
          <w:rFonts w:eastAsiaTheme="minorEastAsia"/>
        </w:rPr>
        <w:t>).</w:t>
      </w:r>
    </w:p>
    <w:p w:rsidR="00C9308D" w:rsidRDefault="00C9308D" w:rsidP="00C9308D">
      <w:pPr>
        <w:pStyle w:val="Sarakstarindkopa"/>
        <w:spacing w:after="0" w:line="22" w:lineRule="atLeast"/>
        <w:ind w:left="284" w:hanging="284"/>
        <w:jc w:val="both"/>
      </w:pPr>
      <w:r w:rsidRPr="00A711BF">
        <w:rPr>
          <w:b/>
        </w:rPr>
        <w:t>c)</w:t>
      </w:r>
      <w:r>
        <w:tab/>
      </w:r>
      <w:r w:rsidRPr="009A2254">
        <w:t xml:space="preserve">Neņemot vērā </w:t>
      </w:r>
      <w:r>
        <w:t>pagriešanu</w:t>
      </w:r>
      <w:r w:rsidRPr="009A2254">
        <w:t xml:space="preserve"> un spoguļattēlus, </w:t>
      </w:r>
      <w:r>
        <w:t>ir četri dažādi veidi</w:t>
      </w:r>
      <w:r w:rsidRPr="009A2254">
        <w:t xml:space="preserve">, kā </w:t>
      </w:r>
      <w:r>
        <w:t>var būt no</w:t>
      </w:r>
      <w:r w:rsidRPr="009A2254">
        <w:t xml:space="preserve">vietoti </w:t>
      </w:r>
      <w:r>
        <w:t xml:space="preserve">abi </w:t>
      </w:r>
      <w:r w:rsidRPr="009A2254">
        <w:t>kvadrāti</w:t>
      </w:r>
      <w:r>
        <w:t xml:space="preserve"> (skat. </w:t>
      </w:r>
      <w:r>
        <w:fldChar w:fldCharType="begin"/>
      </w:r>
      <w:r>
        <w:instrText xml:space="preserve"> REF _Ref505005139 \h </w:instrText>
      </w:r>
      <w:r>
        <w:fldChar w:fldCharType="separate"/>
      </w:r>
      <w:r w:rsidR="000818BD">
        <w:rPr>
          <w:noProof/>
        </w:rPr>
        <w:t>27</w:t>
      </w:r>
      <w:r w:rsidR="000818BD">
        <w:t>. att.</w:t>
      </w:r>
      <w:r>
        <w:fldChar w:fldCharType="end"/>
      </w:r>
      <w:r>
        <w:t>)</w:t>
      </w:r>
      <w:r w:rsidRPr="009A2254">
        <w:t>.</w:t>
      </w:r>
    </w:p>
    <w:p w:rsidR="00C9308D" w:rsidRDefault="00C9308D" w:rsidP="00C9308D">
      <w:pPr>
        <w:pStyle w:val="Sarakstarindkopa"/>
        <w:keepNext/>
        <w:spacing w:after="0" w:line="22" w:lineRule="atLeast"/>
        <w:ind w:left="0"/>
        <w:jc w:val="center"/>
      </w:pPr>
      <w:r w:rsidRPr="009A2254">
        <w:rPr>
          <w:noProof/>
          <w:lang w:eastAsia="lv-LV"/>
        </w:rPr>
        <w:drawing>
          <wp:inline distT="0" distB="0" distL="0" distR="0" wp14:anchorId="4711E103" wp14:editId="13F20A88">
            <wp:extent cx="4968952" cy="828000"/>
            <wp:effectExtent l="0" t="0" r="317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68952" cy="828000"/>
                    </a:xfrm>
                    <a:prstGeom prst="rect">
                      <a:avLst/>
                    </a:prstGeom>
                  </pic:spPr>
                </pic:pic>
              </a:graphicData>
            </a:graphic>
          </wp:inline>
        </w:drawing>
      </w:r>
    </w:p>
    <w:bookmarkStart w:id="30" w:name="_Ref505005139"/>
    <w:p w:rsidR="00C9308D" w:rsidRDefault="00C9308D" w:rsidP="00C9308D">
      <w:pPr>
        <w:pStyle w:val="Parakstszemobjekta"/>
        <w:jc w:val="center"/>
      </w:pPr>
      <w:r>
        <w:fldChar w:fldCharType="begin"/>
      </w:r>
      <w:r>
        <w:instrText xml:space="preserve"> SEQ Ilustrācija \* ARABIC </w:instrText>
      </w:r>
      <w:r>
        <w:fldChar w:fldCharType="separate"/>
      </w:r>
      <w:r w:rsidR="000818BD">
        <w:rPr>
          <w:noProof/>
        </w:rPr>
        <w:t>27</w:t>
      </w:r>
      <w:r>
        <w:fldChar w:fldCharType="end"/>
      </w:r>
      <w:r>
        <w:t>. att.</w:t>
      </w:r>
      <w:bookmarkEnd w:id="30"/>
    </w:p>
    <w:p w:rsidR="00C9308D" w:rsidRPr="00A711BF" w:rsidRDefault="00C9308D" w:rsidP="00C9308D">
      <w:pPr>
        <w:pStyle w:val="Sarakstarindkopa"/>
        <w:spacing w:after="0" w:line="22" w:lineRule="atLeast"/>
        <w:ind w:left="284"/>
        <w:jc w:val="both"/>
      </w:pPr>
      <w:r>
        <w:t>I</w:t>
      </w:r>
      <w:r w:rsidRPr="00A711BF">
        <w:t xml:space="preserve">egūtās figūras perimetrs </w:t>
      </w:r>
      <w:r>
        <w:t xml:space="preserve">ir vienāds ar abu kvadrātu perimetru summu, no kā atņemts </w:t>
      </w:r>
      <w:r w:rsidRPr="00A711BF">
        <w:t>kopīgās daļas perimetrs.</w:t>
      </w:r>
      <w:r>
        <w:t xml:space="preserve"> </w:t>
      </w:r>
      <w:r w:rsidRPr="00A711BF">
        <w:t xml:space="preserve">Tā kā </w:t>
      </w:r>
      <w:r>
        <w:t xml:space="preserve">abiem kvadrātiem </w:t>
      </w:r>
      <w:r w:rsidRPr="00A711BF">
        <w:t xml:space="preserve">kopīgas ir tieši 12 rūtiņas, </w:t>
      </w:r>
      <w:r>
        <w:t xml:space="preserve">tad </w:t>
      </w:r>
      <w:r w:rsidRPr="00A711BF">
        <w:t xml:space="preserve">kopīgā daļa var būt taisnstūris ar </w:t>
      </w:r>
      <w:r>
        <w:t>izmēriem</w:t>
      </w:r>
      <w:r w:rsidRPr="00A711BF">
        <w:t xml:space="preserve"> </w:t>
      </w:r>
      <m:oMath>
        <m:r>
          <m:rPr>
            <m:sty m:val="p"/>
          </m:rPr>
          <w:rPr>
            <w:rFonts w:ascii="Cambria Math" w:hAnsi="Cambria Math"/>
          </w:rPr>
          <m:t>12×1, 6×2</m:t>
        </m:r>
      </m:oMath>
      <w:r w:rsidRPr="00A711BF">
        <w:t xml:space="preserve"> vai </w:t>
      </w:r>
      <m:oMath>
        <m:r>
          <m:rPr>
            <m:sty m:val="p"/>
          </m:rPr>
          <w:rPr>
            <w:rFonts w:ascii="Cambria Math" w:hAnsi="Cambria Math"/>
          </w:rPr>
          <m:t>4×3.</m:t>
        </m:r>
      </m:oMath>
      <w:r>
        <w:rPr>
          <w:rFonts w:eastAsiaTheme="minorEastAsia"/>
        </w:rPr>
        <w:t xml:space="preserve"> Apskatām visus šos gadījumus.</w:t>
      </w:r>
    </w:p>
    <w:p w:rsidR="00C9308D" w:rsidRDefault="00C9308D" w:rsidP="00C9308D">
      <w:pPr>
        <w:pStyle w:val="Sarakstarindkopa"/>
        <w:numPr>
          <w:ilvl w:val="0"/>
          <w:numId w:val="9"/>
        </w:numPr>
        <w:spacing w:after="0" w:line="22" w:lineRule="atLeast"/>
        <w:jc w:val="both"/>
      </w:pPr>
      <w:r w:rsidRPr="00A711BF">
        <w:t xml:space="preserve">Ja </w:t>
      </w:r>
      <w:r>
        <w:t>kopīgs</w:t>
      </w:r>
      <w:r w:rsidRPr="00A711BF">
        <w:t xml:space="preserve"> ir</w:t>
      </w:r>
      <w:r>
        <w:t xml:space="preserve"> taisnstūris ar izmēriem</w:t>
      </w:r>
      <w:r w:rsidRPr="00A711BF">
        <w:t xml:space="preserve"> </w:t>
      </w:r>
      <m:oMath>
        <m:r>
          <m:rPr>
            <m:sty m:val="p"/>
          </m:rPr>
          <w:rPr>
            <w:rFonts w:ascii="Cambria Math" w:hAnsi="Cambria Math"/>
          </w:rPr>
          <m:t>12×1</m:t>
        </m:r>
      </m:oMath>
      <w:r w:rsidRPr="00A711BF">
        <w:t xml:space="preserve">, tad </w:t>
      </w:r>
      <w:r>
        <w:t>abu kvadrātu malu garumiem ir</w:t>
      </w:r>
      <w:r w:rsidRPr="00A711BF">
        <w:t xml:space="preserve"> jābūt </w:t>
      </w:r>
      <w:r w:rsidRPr="00C56F42">
        <w:rPr>
          <w:rFonts w:eastAsiaTheme="minorEastAsia"/>
        </w:rPr>
        <w:t>vismaz 12.</w:t>
      </w:r>
      <w:r>
        <w:t xml:space="preserve"> Tātad</w:t>
      </w:r>
      <w:r w:rsidRPr="00A711BF">
        <w:t xml:space="preserve"> iegūtās figūras perimetrs ir vismaz </w:t>
      </w:r>
      <m:oMath>
        <m:r>
          <m:rPr>
            <m:sty m:val="p"/>
          </m:rPr>
          <w:rPr>
            <w:rFonts w:ascii="Cambria Math" w:hAnsi="Cambria Math"/>
          </w:rPr>
          <m:t>4∙12+4∙12-2∙</m:t>
        </m:r>
        <m:d>
          <m:dPr>
            <m:ctrlPr>
              <w:rPr>
                <w:rFonts w:ascii="Cambria Math" w:hAnsi="Cambria Math"/>
              </w:rPr>
            </m:ctrlPr>
          </m:dPr>
          <m:e>
            <m:r>
              <m:rPr>
                <m:sty m:val="p"/>
              </m:rPr>
              <w:rPr>
                <w:rFonts w:ascii="Cambria Math" w:hAnsi="Cambria Math"/>
              </w:rPr>
              <m:t>12+1</m:t>
            </m:r>
          </m:e>
        </m:d>
        <m:r>
          <m:rPr>
            <m:sty m:val="p"/>
          </m:rPr>
          <w:rPr>
            <w:rFonts w:ascii="Cambria Math" w:hAnsi="Cambria Math"/>
          </w:rPr>
          <m:t>=70</m:t>
        </m:r>
      </m:oMath>
      <w:r>
        <w:t>, kas pārsniedz 30 – šis gadījums neder.</w:t>
      </w:r>
    </w:p>
    <w:p w:rsidR="00C9308D" w:rsidRPr="00A711BF" w:rsidRDefault="00C9308D" w:rsidP="00C9308D">
      <w:pPr>
        <w:pStyle w:val="Sarakstarindkopa"/>
        <w:numPr>
          <w:ilvl w:val="0"/>
          <w:numId w:val="9"/>
        </w:numPr>
        <w:spacing w:after="0" w:line="22" w:lineRule="atLeast"/>
        <w:jc w:val="both"/>
      </w:pPr>
      <w:r w:rsidRPr="00A711BF">
        <w:t xml:space="preserve">Ja </w:t>
      </w:r>
      <w:r>
        <w:t>kopīgs</w:t>
      </w:r>
      <w:r w:rsidRPr="00A711BF">
        <w:t xml:space="preserve"> ir</w:t>
      </w:r>
      <w:r>
        <w:t xml:space="preserve"> taisnstūris ar izmēriem</w:t>
      </w:r>
      <w:r w:rsidRPr="00A711BF">
        <w:t xml:space="preserve"> </w:t>
      </w:r>
      <m:oMath>
        <m:r>
          <m:rPr>
            <m:sty m:val="p"/>
          </m:rPr>
          <w:rPr>
            <w:rFonts w:ascii="Cambria Math" w:hAnsi="Cambria Math"/>
          </w:rPr>
          <m:t>6×2</m:t>
        </m:r>
      </m:oMath>
      <w:r w:rsidRPr="00A711BF">
        <w:t xml:space="preserve">, tad </w:t>
      </w:r>
      <w:r>
        <w:t xml:space="preserve">abu </w:t>
      </w:r>
      <w:r w:rsidRPr="00A711BF">
        <w:t xml:space="preserve">kvadrātu malu garumiem jābūt </w:t>
      </w:r>
      <w:r w:rsidRPr="00C56F42">
        <w:rPr>
          <w:rFonts w:eastAsiaTheme="minorEastAsia"/>
        </w:rPr>
        <w:t>vismaz 6</w:t>
      </w:r>
      <w:r>
        <w:t>. Tātad</w:t>
      </w:r>
      <w:r w:rsidRPr="00A711BF">
        <w:t xml:space="preserve"> iegūtās figūras perimetrs ir vismaz </w:t>
      </w:r>
      <m:oMath>
        <m:r>
          <m:rPr>
            <m:sty m:val="p"/>
          </m:rPr>
          <w:rPr>
            <w:rFonts w:ascii="Cambria Math" w:hAnsi="Cambria Math"/>
          </w:rPr>
          <m:t>4∙6+4∙6-2∙</m:t>
        </m:r>
        <m:d>
          <m:dPr>
            <m:ctrlPr>
              <w:rPr>
                <w:rFonts w:ascii="Cambria Math" w:hAnsi="Cambria Math"/>
              </w:rPr>
            </m:ctrlPr>
          </m:dPr>
          <m:e>
            <m:r>
              <m:rPr>
                <m:sty m:val="p"/>
              </m:rPr>
              <w:rPr>
                <w:rFonts w:ascii="Cambria Math" w:hAnsi="Cambria Math"/>
              </w:rPr>
              <m:t>6+2</m:t>
            </m:r>
          </m:e>
        </m:d>
        <m:r>
          <m:rPr>
            <m:sty m:val="p"/>
          </m:rPr>
          <w:rPr>
            <w:rFonts w:ascii="Cambria Math" w:hAnsi="Cambria Math"/>
          </w:rPr>
          <m:t>=32</m:t>
        </m:r>
      </m:oMath>
      <w:r>
        <w:rPr>
          <w:rFonts w:eastAsiaTheme="minorEastAsia"/>
        </w:rPr>
        <w:t>,</w:t>
      </w:r>
      <w:r w:rsidRPr="00C56F42">
        <w:t xml:space="preserve"> </w:t>
      </w:r>
      <w:r>
        <w:t>kas pārsniedz 30 – šis gadījums neder.</w:t>
      </w:r>
    </w:p>
    <w:p w:rsidR="00C9308D" w:rsidRPr="00A711BF" w:rsidRDefault="00C9308D" w:rsidP="00C9308D">
      <w:pPr>
        <w:pStyle w:val="Sarakstarindkopa"/>
        <w:numPr>
          <w:ilvl w:val="0"/>
          <w:numId w:val="9"/>
        </w:numPr>
        <w:spacing w:after="0" w:line="22" w:lineRule="atLeast"/>
        <w:jc w:val="both"/>
      </w:pPr>
      <w:r w:rsidRPr="00A711BF">
        <w:t xml:space="preserve">Ja </w:t>
      </w:r>
      <w:r>
        <w:t>kopīgs</w:t>
      </w:r>
      <w:r w:rsidRPr="00A711BF">
        <w:t xml:space="preserve"> ir</w:t>
      </w:r>
      <w:r>
        <w:t xml:space="preserve"> taisnstūris ar izmēriem</w:t>
      </w:r>
      <w:r w:rsidRPr="00A711BF">
        <w:t xml:space="preserve"> </w:t>
      </w:r>
      <m:oMath>
        <m:r>
          <m:rPr>
            <m:sty m:val="p"/>
          </m:rPr>
          <w:rPr>
            <w:rFonts w:ascii="Cambria Math" w:hAnsi="Cambria Math"/>
          </w:rPr>
          <m:t>4×3</m:t>
        </m:r>
      </m:oMath>
      <w:r w:rsidRPr="00A711BF">
        <w:t xml:space="preserve">, tad </w:t>
      </w:r>
      <w:r>
        <w:t xml:space="preserve">abu </w:t>
      </w:r>
      <w:r w:rsidRPr="00A711BF">
        <w:t xml:space="preserve">kvadrātu malu garumiem jābūt </w:t>
      </w:r>
      <w:r w:rsidRPr="00C56F42">
        <w:rPr>
          <w:rFonts w:eastAsiaTheme="minorEastAsia"/>
        </w:rPr>
        <w:t>vismaz 4</w:t>
      </w:r>
      <w:r>
        <w:t>. Tātad</w:t>
      </w:r>
      <w:r w:rsidRPr="00A711BF">
        <w:t xml:space="preserve"> iegūtās figūras perimetrs ir vismaz </w:t>
      </w:r>
      <m:oMath>
        <m:r>
          <m:rPr>
            <m:sty m:val="p"/>
          </m:rPr>
          <w:rPr>
            <w:rFonts w:ascii="Cambria Math" w:hAnsi="Cambria Math"/>
          </w:rPr>
          <m:t>4∙4+4∙4-2∙</m:t>
        </m:r>
        <m:d>
          <m:dPr>
            <m:ctrlPr>
              <w:rPr>
                <w:rFonts w:ascii="Cambria Math" w:hAnsi="Cambria Math"/>
              </w:rPr>
            </m:ctrlPr>
          </m:dPr>
          <m:e>
            <m:r>
              <m:rPr>
                <m:sty m:val="p"/>
              </m:rPr>
              <w:rPr>
                <w:rFonts w:ascii="Cambria Math" w:hAnsi="Cambria Math"/>
              </w:rPr>
              <m:t>4+3</m:t>
            </m:r>
          </m:e>
        </m:d>
        <m:r>
          <m:rPr>
            <m:sty m:val="p"/>
          </m:rPr>
          <w:rPr>
            <w:rFonts w:ascii="Cambria Math" w:hAnsi="Cambria Math"/>
          </w:rPr>
          <m:t>=18</m:t>
        </m:r>
      </m:oMath>
      <w:r w:rsidRPr="00A711BF">
        <w:t xml:space="preserve">. Abu kvadrātu perimetru summa ir </w:t>
      </w:r>
      <w:r>
        <w:br/>
      </w:r>
      <m:oMath>
        <m:r>
          <m:rPr>
            <m:sty m:val="p"/>
          </m:rPr>
          <w:rPr>
            <w:rFonts w:ascii="Cambria Math" w:hAnsi="Cambria Math"/>
          </w:rPr>
          <m:t>30+2∙</m:t>
        </m:r>
        <m:d>
          <m:dPr>
            <m:ctrlPr>
              <w:rPr>
                <w:rFonts w:ascii="Cambria Math" w:hAnsi="Cambria Math"/>
              </w:rPr>
            </m:ctrlPr>
          </m:dPr>
          <m:e>
            <m:r>
              <m:rPr>
                <m:sty m:val="p"/>
              </m:rPr>
              <w:rPr>
                <w:rFonts w:ascii="Cambria Math" w:hAnsi="Cambria Math"/>
              </w:rPr>
              <m:t>4+3</m:t>
            </m:r>
          </m:e>
        </m:d>
        <m:r>
          <m:rPr>
            <m:sty m:val="p"/>
          </m:rPr>
          <w:rPr>
            <w:rFonts w:ascii="Cambria Math" w:hAnsi="Cambria Math"/>
          </w:rPr>
          <m:t>=44</m:t>
        </m:r>
      </m:oMath>
      <w:r w:rsidRPr="00A711BF">
        <w:t xml:space="preserve">. </w:t>
      </w:r>
      <w:r>
        <w:t xml:space="preserve">Viena kvadrāta malas garumu apzīmējam ar </w:t>
      </w:r>
      <m:oMath>
        <m:r>
          <w:rPr>
            <w:rFonts w:ascii="Cambria Math" w:hAnsi="Cambria Math"/>
          </w:rPr>
          <m:t>a</m:t>
        </m:r>
      </m:oMath>
      <w:r>
        <w:rPr>
          <w:rFonts w:eastAsiaTheme="minorEastAsia"/>
        </w:rPr>
        <w:t xml:space="preserve">, otra kvadrāta – ar </w:t>
      </w:r>
      <m:oMath>
        <m:r>
          <w:rPr>
            <w:rFonts w:ascii="Cambria Math" w:eastAsiaTheme="minorEastAsia" w:hAnsi="Cambria Math"/>
          </w:rPr>
          <m:t>b</m:t>
        </m:r>
      </m:oMath>
      <w:r>
        <w:rPr>
          <w:rFonts w:eastAsiaTheme="minorEastAsia"/>
        </w:rPr>
        <w:t xml:space="preserve">. Tad </w:t>
      </w:r>
      <w:r>
        <w:rPr>
          <w:rFonts w:eastAsiaTheme="minorEastAsia"/>
        </w:rPr>
        <w:br/>
      </w:r>
      <m:oMath>
        <m:r>
          <w:rPr>
            <w:rFonts w:ascii="Cambria Math" w:eastAsiaTheme="minorEastAsia" w:hAnsi="Cambria Math"/>
          </w:rPr>
          <w:lastRenderedPageBreak/>
          <m:t>4a+4b=44</m:t>
        </m:r>
      </m:oMath>
      <w:r>
        <w:rPr>
          <w:rFonts w:eastAsiaTheme="minorEastAsia"/>
        </w:rPr>
        <w:t xml:space="preserve"> un </w:t>
      </w:r>
      <m:oMath>
        <m:r>
          <w:rPr>
            <w:rFonts w:ascii="Cambria Math" w:eastAsiaTheme="minorEastAsia" w:hAnsi="Cambria Math"/>
          </w:rPr>
          <m:t>a+b=11</m:t>
        </m:r>
      </m:oMath>
      <w:r>
        <w:rPr>
          <w:rFonts w:eastAsiaTheme="minorEastAsia"/>
        </w:rPr>
        <w:t>. Tātad v</w:t>
      </w:r>
      <w:r w:rsidRPr="009A2254">
        <w:t>ienīgie iespējamie</w:t>
      </w:r>
      <w:r>
        <w:t xml:space="preserve"> kvadrātu malu garumi </w:t>
      </w:r>
      <w:r w:rsidRPr="009A2254">
        <w:t>ir</w:t>
      </w:r>
      <w:r>
        <w:t xml:space="preserve"> 4 un 7, 5 un 6 (skat. </w:t>
      </w:r>
      <w:r>
        <w:fldChar w:fldCharType="begin"/>
      </w:r>
      <w:r>
        <w:instrText xml:space="preserve"> REF _Ref505005890 \h </w:instrText>
      </w:r>
      <w:r>
        <w:fldChar w:fldCharType="separate"/>
      </w:r>
      <w:r w:rsidR="000818BD">
        <w:rPr>
          <w:rFonts w:eastAsiaTheme="minorEastAsia"/>
          <w:noProof/>
        </w:rPr>
        <w:t>28</w:t>
      </w:r>
      <w:r w:rsidR="000818BD">
        <w:t>. att.</w:t>
      </w:r>
      <w:r>
        <w:fldChar w:fldCharType="end"/>
      </w:r>
      <w:r>
        <w:t>).</w:t>
      </w:r>
    </w:p>
    <w:p w:rsidR="00C9308D" w:rsidRDefault="00C9308D" w:rsidP="00C9308D">
      <w:pPr>
        <w:pStyle w:val="Sarakstarindkopa"/>
        <w:keepNext/>
        <w:spacing w:after="0" w:line="22" w:lineRule="atLeast"/>
        <w:ind w:left="0"/>
        <w:jc w:val="center"/>
      </w:pPr>
      <w:r>
        <w:rPr>
          <w:noProof/>
          <w:lang w:eastAsia="lv-LV"/>
        </w:rPr>
        <w:drawing>
          <wp:inline distT="0" distB="0" distL="0" distR="0" wp14:anchorId="478AC019" wp14:editId="30F85DDE">
            <wp:extent cx="2661971" cy="1080000"/>
            <wp:effectExtent l="0" t="0" r="5080" b="635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D89871.tmp"/>
                    <pic:cNvPicPr/>
                  </pic:nvPicPr>
                  <pic:blipFill>
                    <a:blip r:embed="rId32">
                      <a:extLst>
                        <a:ext uri="{28A0092B-C50C-407E-A947-70E740481C1C}">
                          <a14:useLocalDpi xmlns:a14="http://schemas.microsoft.com/office/drawing/2010/main" val="0"/>
                        </a:ext>
                      </a:extLst>
                    </a:blip>
                    <a:stretch>
                      <a:fillRect/>
                    </a:stretch>
                  </pic:blipFill>
                  <pic:spPr>
                    <a:xfrm>
                      <a:off x="0" y="0"/>
                      <a:ext cx="2661971" cy="1080000"/>
                    </a:xfrm>
                    <a:prstGeom prst="rect">
                      <a:avLst/>
                    </a:prstGeom>
                  </pic:spPr>
                </pic:pic>
              </a:graphicData>
            </a:graphic>
          </wp:inline>
        </w:drawing>
      </w:r>
    </w:p>
    <w:bookmarkStart w:id="31" w:name="_Ref505005890"/>
    <w:p w:rsidR="00C9308D" w:rsidRPr="00C50DA6" w:rsidRDefault="00C9308D" w:rsidP="00C9308D">
      <w:pPr>
        <w:pStyle w:val="Parakstszemobjekta"/>
        <w:jc w:val="center"/>
        <w:rPr>
          <w:rFonts w:eastAsiaTheme="minorEastAsia"/>
          <w:i w:val="0"/>
          <w:color w:val="auto"/>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0818BD">
        <w:rPr>
          <w:rFonts w:eastAsiaTheme="minorEastAsia"/>
          <w:noProof/>
        </w:rPr>
        <w:t>28</w:t>
      </w:r>
      <w:r>
        <w:rPr>
          <w:rFonts w:eastAsiaTheme="minorEastAsia"/>
        </w:rPr>
        <w:fldChar w:fldCharType="end"/>
      </w:r>
      <w:r>
        <w:t>. att.</w:t>
      </w:r>
      <w:bookmarkEnd w:id="31"/>
    </w:p>
    <w:p w:rsidR="00C9308D" w:rsidRPr="003E388D" w:rsidRDefault="00C9308D" w:rsidP="00C9308D">
      <w:pPr>
        <w:spacing w:after="0" w:line="22" w:lineRule="atLeast"/>
        <w:jc w:val="both"/>
        <w:rPr>
          <w:b/>
        </w:rPr>
      </w:pPr>
      <w:r>
        <w:rPr>
          <w:b/>
        </w:rPr>
        <w:t>4. Rūķu māju numuri</w:t>
      </w:r>
    </w:p>
    <w:p w:rsidR="00C9308D" w:rsidRDefault="00C9308D" w:rsidP="00C9308D">
      <w:pPr>
        <w:spacing w:after="0" w:line="22" w:lineRule="atLeast"/>
        <w:jc w:val="both"/>
      </w:pPr>
      <w:r>
        <w:t>Ziemassvētku vecīša ciematā uz katra rūķu namiņa ir numurs ar šādām īpašībām:</w:t>
      </w:r>
    </w:p>
    <w:p w:rsidR="00C9308D" w:rsidRDefault="00C9308D" w:rsidP="00C9308D">
      <w:pPr>
        <w:pStyle w:val="Sarakstarindkopa"/>
        <w:numPr>
          <w:ilvl w:val="0"/>
          <w:numId w:val="7"/>
        </w:numPr>
        <w:spacing w:after="0" w:line="22" w:lineRule="atLeast"/>
        <w:jc w:val="both"/>
      </w:pPr>
      <w:r>
        <w:t>tas ir piecciparu skaitlis, kura visi cipari ir dažādi;</w:t>
      </w:r>
    </w:p>
    <w:p w:rsidR="00C9308D" w:rsidRDefault="00C9308D" w:rsidP="00C9308D">
      <w:pPr>
        <w:pStyle w:val="Sarakstarindkopa"/>
        <w:numPr>
          <w:ilvl w:val="0"/>
          <w:numId w:val="7"/>
        </w:numPr>
        <w:spacing w:after="0" w:line="22" w:lineRule="atLeast"/>
        <w:jc w:val="both"/>
      </w:pPr>
      <w:r>
        <w:t>šī skaitļa pirmais cipars ir vienāds ar četru pārējo ciparu summu.</w:t>
      </w:r>
    </w:p>
    <w:p w:rsidR="00C9308D" w:rsidRPr="003E388D" w:rsidRDefault="00C9308D" w:rsidP="00C9308D">
      <w:pPr>
        <w:spacing w:after="0" w:line="22" w:lineRule="atLeast"/>
        <w:jc w:val="both"/>
      </w:pPr>
      <w:r>
        <w:t>Cik rūķu namiņu atrodas šajā ciematā, ja katrs skaitlis, kas atbilst uzdevuma nosacījumiem, ir tieši uz viena namiņa?</w:t>
      </w:r>
    </w:p>
    <w:p w:rsidR="00C9308D" w:rsidRPr="00267C31" w:rsidRDefault="00C9308D" w:rsidP="00C9308D">
      <w:pPr>
        <w:spacing w:before="120" w:after="0" w:line="22" w:lineRule="atLeast"/>
        <w:jc w:val="both"/>
        <w:rPr>
          <w:rFonts w:eastAsiaTheme="minorEastAsia"/>
        </w:rPr>
      </w:pPr>
      <w:r>
        <w:rPr>
          <w:b/>
        </w:rPr>
        <w:t xml:space="preserve">Atrisinājums. </w:t>
      </w:r>
      <w:r>
        <w:t xml:space="preserve">Tā kā skaitļa pēdējo četru ciparu summai jābūt vienādi ar pirmo ciparu, tad tā nepārsniedz 9. Ievērojam, ka viens no šiem četriem cipariem noteikti ir 0, jo pretējā gadījumā mazākā summa, ko varam iegūt, ir </w:t>
      </w:r>
      <w:r>
        <w:br/>
      </w:r>
      <m:oMath>
        <m:r>
          <w:rPr>
            <w:rFonts w:ascii="Cambria Math" w:hAnsi="Cambria Math"/>
          </w:rPr>
          <m:t>1+2+3+4=10</m:t>
        </m:r>
      </m:oMath>
      <w:r>
        <w:rPr>
          <w:rFonts w:eastAsiaTheme="minorEastAsia"/>
        </w:rPr>
        <w:t xml:space="preserve">. </w:t>
      </w:r>
      <w:r>
        <w:t>Pavisam</w:t>
      </w:r>
      <w:r w:rsidRPr="00267C31">
        <w:rPr>
          <w:rFonts w:eastAsiaTheme="minorEastAsia"/>
        </w:rPr>
        <w:t xml:space="preserve"> </w:t>
      </w:r>
      <w:r>
        <w:rPr>
          <w:rFonts w:eastAsiaTheme="minorEastAsia"/>
        </w:rPr>
        <w:t>iespējami septiņi dažādi varianti, kā var izvēlēties skaitļa pēdējos četrus ciparus</w:t>
      </w:r>
      <w:r w:rsidRPr="00267C31">
        <w:rPr>
          <w:rFonts w:eastAsiaTheme="minorEastAsia"/>
        </w:rPr>
        <w:t xml:space="preserve">: </w:t>
      </w:r>
      <m:oMath>
        <m:d>
          <m:dPr>
            <m:begChr m:val="{"/>
            <m:endChr m:val="}"/>
            <m:ctrlPr>
              <w:rPr>
                <w:rFonts w:ascii="Cambria Math" w:eastAsiaTheme="minorEastAsia" w:hAnsi="Cambria Math"/>
              </w:rPr>
            </m:ctrlPr>
          </m:dPr>
          <m:e>
            <m:r>
              <m:rPr>
                <m:sty m:val="p"/>
              </m:rPr>
              <w:rPr>
                <w:rFonts w:ascii="Cambria Math" w:eastAsiaTheme="minorEastAsia" w:hAnsi="Cambria Math"/>
              </w:rPr>
              <m:t>0;1;2;3</m:t>
            </m:r>
          </m:e>
        </m:d>
        <m:r>
          <m:rPr>
            <m:sty m:val="p"/>
          </m:rPr>
          <w:rPr>
            <w:rFonts w:ascii="Cambria Math" w:eastAsiaTheme="minorEastAsia" w:hAnsi="Cambria Math"/>
          </w:rPr>
          <m:t xml:space="preserve">,  </m:t>
        </m:r>
        <m:d>
          <m:dPr>
            <m:begChr m:val="{"/>
            <m:endChr m:val="}"/>
            <m:ctrlPr>
              <w:rPr>
                <w:rFonts w:ascii="Cambria Math" w:eastAsiaTheme="minorEastAsia" w:hAnsi="Cambria Math"/>
              </w:rPr>
            </m:ctrlPr>
          </m:dPr>
          <m:e>
            <m:r>
              <m:rPr>
                <m:sty m:val="p"/>
              </m:rPr>
              <w:rPr>
                <w:rFonts w:ascii="Cambria Math" w:eastAsiaTheme="minorEastAsia" w:hAnsi="Cambria Math"/>
              </w:rPr>
              <m:t>0;1;2;4</m:t>
            </m:r>
          </m:e>
        </m:d>
        <m:r>
          <m:rPr>
            <m:sty m:val="p"/>
          </m:rPr>
          <w:rPr>
            <w:rFonts w:ascii="Cambria Math" w:eastAsiaTheme="minorEastAsia" w:hAnsi="Cambria Math"/>
          </w:rPr>
          <m:t xml:space="preserve">,  </m:t>
        </m:r>
        <m:d>
          <m:dPr>
            <m:begChr m:val="{"/>
            <m:endChr m:val="}"/>
            <m:ctrlPr>
              <w:rPr>
                <w:rFonts w:ascii="Cambria Math" w:eastAsiaTheme="minorEastAsia" w:hAnsi="Cambria Math"/>
              </w:rPr>
            </m:ctrlPr>
          </m:dPr>
          <m:e>
            <m:r>
              <m:rPr>
                <m:sty m:val="p"/>
              </m:rPr>
              <w:rPr>
                <w:rFonts w:ascii="Cambria Math" w:eastAsiaTheme="minorEastAsia" w:hAnsi="Cambria Math"/>
              </w:rPr>
              <m:t>0;1;2;5</m:t>
            </m:r>
          </m:e>
        </m:d>
        <m:r>
          <m:rPr>
            <m:sty m:val="p"/>
          </m:rPr>
          <w:rPr>
            <w:rFonts w:ascii="Cambria Math" w:eastAsiaTheme="minorEastAsia" w:hAnsi="Cambria Math"/>
          </w:rPr>
          <m:t xml:space="preserve">,  </m:t>
        </m:r>
        <m:d>
          <m:dPr>
            <m:begChr m:val="{"/>
            <m:endChr m:val="}"/>
            <m:ctrlPr>
              <w:rPr>
                <w:rFonts w:ascii="Cambria Math" w:eastAsiaTheme="minorEastAsia" w:hAnsi="Cambria Math"/>
              </w:rPr>
            </m:ctrlPr>
          </m:dPr>
          <m:e>
            <m:r>
              <m:rPr>
                <m:sty m:val="p"/>
              </m:rPr>
              <w:rPr>
                <w:rFonts w:ascii="Cambria Math" w:eastAsiaTheme="minorEastAsia" w:hAnsi="Cambria Math"/>
              </w:rPr>
              <m:t>0;1;2;6</m:t>
            </m:r>
          </m:e>
        </m:d>
        <m:r>
          <m:rPr>
            <m:sty m:val="p"/>
          </m:rPr>
          <w:rPr>
            <w:rFonts w:ascii="Cambria Math" w:eastAsiaTheme="minorEastAsia" w:hAnsi="Cambria Math"/>
          </w:rPr>
          <m:t xml:space="preserve">,  </m:t>
        </m:r>
        <m:d>
          <m:dPr>
            <m:begChr m:val="{"/>
            <m:endChr m:val="}"/>
            <m:ctrlPr>
              <w:rPr>
                <w:rFonts w:ascii="Cambria Math" w:eastAsiaTheme="minorEastAsia" w:hAnsi="Cambria Math"/>
              </w:rPr>
            </m:ctrlPr>
          </m:dPr>
          <m:e>
            <m:r>
              <m:rPr>
                <m:sty m:val="p"/>
              </m:rPr>
              <w:rPr>
                <w:rFonts w:ascii="Cambria Math" w:eastAsiaTheme="minorEastAsia" w:hAnsi="Cambria Math"/>
              </w:rPr>
              <m:t>0;1;3;4</m:t>
            </m:r>
          </m:e>
        </m:d>
        <m:r>
          <m:rPr>
            <m:sty m:val="p"/>
          </m:rPr>
          <w:rPr>
            <w:rFonts w:ascii="Cambria Math" w:eastAsiaTheme="minorEastAsia" w:hAnsi="Cambria Math"/>
          </w:rPr>
          <m:t xml:space="preserve">,  </m:t>
        </m:r>
        <m:d>
          <m:dPr>
            <m:begChr m:val="{"/>
            <m:endChr m:val="}"/>
            <m:ctrlPr>
              <w:rPr>
                <w:rFonts w:ascii="Cambria Math" w:eastAsiaTheme="minorEastAsia" w:hAnsi="Cambria Math"/>
              </w:rPr>
            </m:ctrlPr>
          </m:dPr>
          <m:e>
            <m:r>
              <m:rPr>
                <m:sty m:val="p"/>
              </m:rPr>
              <w:rPr>
                <w:rFonts w:ascii="Cambria Math" w:eastAsiaTheme="minorEastAsia" w:hAnsi="Cambria Math"/>
              </w:rPr>
              <m:t>0;1;3;5</m:t>
            </m:r>
          </m:e>
        </m:d>
        <m:r>
          <m:rPr>
            <m:sty m:val="p"/>
          </m:rPr>
          <w:rPr>
            <w:rFonts w:ascii="Cambria Math" w:eastAsiaTheme="minorEastAsia" w:hAnsi="Cambria Math"/>
          </w:rPr>
          <m:t>,  {0;2;3;4}</m:t>
        </m:r>
      </m:oMath>
      <w:r w:rsidRPr="00267C31">
        <w:rPr>
          <w:rFonts w:eastAsiaTheme="minorEastAsia"/>
        </w:rPr>
        <w:t xml:space="preserve">. Katru no šiem </w:t>
      </w:r>
      <w:r>
        <w:rPr>
          <w:rFonts w:eastAsiaTheme="minorEastAsia"/>
        </w:rPr>
        <w:t xml:space="preserve">ciparu </w:t>
      </w:r>
      <w:r w:rsidRPr="00267C31">
        <w:rPr>
          <w:rFonts w:eastAsiaTheme="minorEastAsia"/>
        </w:rPr>
        <w:t xml:space="preserve">komplektiem var sakārtot 24 dažādos veidos (četras iespējas pirmajam skaitlim un trīs iespējas otrajam skaitlim, un divas iespējas trešajam skaitlim un viena </w:t>
      </w:r>
      <w:r>
        <w:rPr>
          <w:rFonts w:eastAsiaTheme="minorEastAsia"/>
        </w:rPr>
        <w:t>–</w:t>
      </w:r>
      <w:r w:rsidRPr="00267C31">
        <w:rPr>
          <w:rFonts w:eastAsiaTheme="minorEastAsia"/>
        </w:rPr>
        <w:t xml:space="preserve"> pēdējam,</w:t>
      </w:r>
      <w:r>
        <w:rPr>
          <w:rFonts w:eastAsiaTheme="minorEastAsia"/>
        </w:rPr>
        <w:t xml:space="preserve"> tas ir, </w:t>
      </w:r>
      <w:r w:rsidRPr="00267C31">
        <w:rPr>
          <w:rFonts w:eastAsiaTheme="minorEastAsia"/>
        </w:rPr>
        <w:t xml:space="preserve"> </w:t>
      </w:r>
      <m:oMath>
        <m:r>
          <m:rPr>
            <m:sty m:val="p"/>
          </m:rPr>
          <w:rPr>
            <w:rFonts w:ascii="Cambria Math" w:eastAsiaTheme="minorEastAsia" w:hAnsi="Cambria Math"/>
          </w:rPr>
          <m:t>4∙3∙2∙1=24</m:t>
        </m:r>
      </m:oMath>
      <w:r w:rsidRPr="00267C31">
        <w:rPr>
          <w:rFonts w:eastAsiaTheme="minorEastAsia"/>
        </w:rPr>
        <w:t xml:space="preserve">). Tā kā katru no </w:t>
      </w:r>
      <m:oMath>
        <m:r>
          <m:rPr>
            <m:sty m:val="p"/>
          </m:rPr>
          <w:rPr>
            <w:rFonts w:ascii="Cambria Math" w:eastAsiaTheme="minorEastAsia" w:hAnsi="Cambria Math"/>
          </w:rPr>
          <m:t>7</m:t>
        </m:r>
      </m:oMath>
      <w:r w:rsidRPr="00267C31">
        <w:rPr>
          <w:rFonts w:eastAsiaTheme="minorEastAsia"/>
        </w:rPr>
        <w:t xml:space="preserve"> komplektiem var sakārtot </w:t>
      </w:r>
      <m:oMath>
        <m:r>
          <m:rPr>
            <m:sty m:val="p"/>
          </m:rPr>
          <w:rPr>
            <w:rFonts w:ascii="Cambria Math" w:eastAsiaTheme="minorEastAsia" w:hAnsi="Cambria Math"/>
          </w:rPr>
          <m:t>24</m:t>
        </m:r>
      </m:oMath>
      <w:r>
        <w:rPr>
          <w:rFonts w:eastAsiaTheme="minorEastAsia"/>
        </w:rPr>
        <w:t xml:space="preserve"> veidos, iegūstam, ka ciematā ir</w:t>
      </w:r>
      <w:r w:rsidRPr="00267C31">
        <w:rPr>
          <w:rFonts w:eastAsiaTheme="minorEastAsia"/>
        </w:rPr>
        <w:t xml:space="preserve"> </w:t>
      </w:r>
      <m:oMath>
        <m:r>
          <m:rPr>
            <m:sty m:val="p"/>
          </m:rPr>
          <w:rPr>
            <w:rFonts w:ascii="Cambria Math" w:eastAsiaTheme="minorEastAsia" w:hAnsi="Cambria Math"/>
          </w:rPr>
          <m:t>7∙24=168</m:t>
        </m:r>
      </m:oMath>
      <w:r w:rsidRPr="00267C31">
        <w:rPr>
          <w:rFonts w:eastAsiaTheme="minorEastAsia"/>
        </w:rPr>
        <w:t xml:space="preserve"> rūķu namiņi.</w:t>
      </w:r>
    </w:p>
    <w:p w:rsidR="00C9308D" w:rsidRPr="008E6E0C" w:rsidRDefault="00C9308D" w:rsidP="00C9308D">
      <w:pPr>
        <w:spacing w:after="0" w:line="22" w:lineRule="atLeast"/>
        <w:jc w:val="both"/>
      </w:pPr>
    </w:p>
    <w:p w:rsidR="00C9308D" w:rsidRPr="00483460" w:rsidRDefault="00C9308D" w:rsidP="00C9308D">
      <w:pPr>
        <w:spacing w:after="0" w:line="22" w:lineRule="atLeast"/>
        <w:jc w:val="both"/>
        <w:rPr>
          <w:b/>
        </w:rPr>
      </w:pPr>
      <w:r>
        <w:rPr>
          <w:b/>
        </w:rPr>
        <w:t>5. Matemātiskie puzuri</w:t>
      </w:r>
    </w:p>
    <w:p w:rsidR="00C9308D" w:rsidRDefault="00C9308D" w:rsidP="00C9308D">
      <w:pPr>
        <w:spacing w:after="0" w:line="22" w:lineRule="atLeast"/>
        <w:jc w:val="both"/>
      </w:pPr>
      <w:r>
        <w:fldChar w:fldCharType="begin"/>
      </w:r>
      <w:r>
        <w:instrText xml:space="preserve"> REF _Ref500768950 \h </w:instrText>
      </w:r>
      <w:r>
        <w:fldChar w:fldCharType="separate"/>
      </w:r>
      <w:r w:rsidR="000818BD">
        <w:rPr>
          <w:noProof/>
        </w:rPr>
        <w:t>29</w:t>
      </w:r>
      <w:r w:rsidR="000818BD">
        <w:t>. att.</w:t>
      </w:r>
      <w:r>
        <w:fldChar w:fldCharType="end"/>
      </w:r>
      <w:r>
        <w:t xml:space="preserve"> dots daudzskaldnis, kuram no katras virsotnes iziet tieši trīs šķautnes.</w:t>
      </w:r>
    </w:p>
    <w:p w:rsidR="00C9308D" w:rsidRDefault="00C9308D" w:rsidP="00C9308D">
      <w:pPr>
        <w:keepNext/>
        <w:spacing w:after="0" w:line="22" w:lineRule="atLeast"/>
        <w:jc w:val="center"/>
      </w:pPr>
      <w:r>
        <w:rPr>
          <w:noProof/>
          <w:lang w:eastAsia="lv-LV"/>
        </w:rPr>
        <w:drawing>
          <wp:inline distT="0" distB="0" distL="0" distR="0">
            <wp:extent cx="1543050" cy="1800225"/>
            <wp:effectExtent l="0" t="0" r="0" b="9525"/>
            <wp:docPr id="29" name="Attēls 29" descr="20171211_15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1211_1518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3050" cy="1800225"/>
                    </a:xfrm>
                    <a:prstGeom prst="rect">
                      <a:avLst/>
                    </a:prstGeom>
                    <a:noFill/>
                    <a:ln>
                      <a:noFill/>
                    </a:ln>
                  </pic:spPr>
                </pic:pic>
              </a:graphicData>
            </a:graphic>
          </wp:inline>
        </w:drawing>
      </w:r>
    </w:p>
    <w:bookmarkStart w:id="32" w:name="_Ref500768950"/>
    <w:p w:rsidR="00C9308D" w:rsidRDefault="00C9308D" w:rsidP="00C9308D">
      <w:pPr>
        <w:pStyle w:val="Parakstszemobjekta"/>
        <w:spacing w:after="0" w:line="22" w:lineRule="atLeast"/>
        <w:jc w:val="center"/>
      </w:pPr>
      <w:r>
        <w:fldChar w:fldCharType="begin"/>
      </w:r>
      <w:r>
        <w:instrText xml:space="preserve"> SEQ Ilustrācija \* ARABIC </w:instrText>
      </w:r>
      <w:r>
        <w:fldChar w:fldCharType="separate"/>
      </w:r>
      <w:r w:rsidR="000818BD">
        <w:rPr>
          <w:noProof/>
        </w:rPr>
        <w:t>29</w:t>
      </w:r>
      <w:r>
        <w:fldChar w:fldCharType="end"/>
      </w:r>
      <w:r>
        <w:t>. att.</w:t>
      </w:r>
      <w:bookmarkEnd w:id="32"/>
    </w:p>
    <w:p w:rsidR="00C9308D" w:rsidRDefault="00C9308D" w:rsidP="00C9308D">
      <w:pPr>
        <w:spacing w:after="0" w:line="22" w:lineRule="atLeast"/>
        <w:jc w:val="both"/>
      </w:pPr>
      <w:r w:rsidRPr="00913488">
        <w:rPr>
          <w:b/>
        </w:rPr>
        <w:t>a)</w:t>
      </w:r>
      <w:r>
        <w:t xml:space="preserve"> Izveido vēl divus cita veida daudzskaldņus, kuram no katras virsotnes iziet tieši trīs šķautnes!</w:t>
      </w:r>
    </w:p>
    <w:p w:rsidR="00C9308D" w:rsidRDefault="00C9308D" w:rsidP="00C9308D">
      <w:pPr>
        <w:spacing w:after="0" w:line="22" w:lineRule="atLeast"/>
        <w:jc w:val="both"/>
      </w:pPr>
      <w:r w:rsidRPr="00913488">
        <w:rPr>
          <w:b/>
        </w:rPr>
        <w:t>b)</w:t>
      </w:r>
      <w:r>
        <w:t xml:space="preserve"> Izveido daudzskaldni, kuram no katras virsotnes iziet tieši četras šķautnes!</w:t>
      </w:r>
    </w:p>
    <w:p w:rsidR="00C9308D" w:rsidRDefault="00C9308D" w:rsidP="00C9308D">
      <w:pPr>
        <w:spacing w:after="0" w:line="22" w:lineRule="atLeast"/>
        <w:jc w:val="both"/>
      </w:pPr>
      <w:r w:rsidRPr="00913488">
        <w:rPr>
          <w:b/>
        </w:rPr>
        <w:t>c)</w:t>
      </w:r>
      <w:r>
        <w:t xml:space="preserve"> Izveido daudzskaldni, kuram no katras virsotnes iziet tieši piecas šķautnes!</w:t>
      </w:r>
    </w:p>
    <w:p w:rsidR="00C9308D" w:rsidRPr="00483460" w:rsidRDefault="00C9308D" w:rsidP="00C9308D">
      <w:pPr>
        <w:spacing w:after="0" w:line="22" w:lineRule="atLeast"/>
        <w:jc w:val="both"/>
      </w:pPr>
      <w:r>
        <w:t>Fotogrāfijas vai zīmējumus sūti mums!</w:t>
      </w:r>
    </w:p>
    <w:p w:rsidR="00C9308D" w:rsidRPr="00C50DA6" w:rsidRDefault="00C9308D" w:rsidP="00C9308D">
      <w:pPr>
        <w:spacing w:before="120" w:after="0" w:line="22" w:lineRule="atLeast"/>
        <w:rPr>
          <w:b/>
        </w:rPr>
      </w:pPr>
      <w:r>
        <w:rPr>
          <w:b/>
        </w:rPr>
        <w:t>Atrisinājums</w:t>
      </w:r>
    </w:p>
    <w:p w:rsidR="00C9308D" w:rsidRDefault="00C9308D" w:rsidP="00C9308D">
      <w:pPr>
        <w:spacing w:after="0" w:line="22" w:lineRule="atLeast"/>
        <w:jc w:val="both"/>
      </w:pPr>
      <w:r w:rsidRPr="008E5732">
        <w:rPr>
          <w:b/>
        </w:rPr>
        <w:t>a)</w:t>
      </w:r>
      <w:r>
        <w:t xml:space="preserve"> Skat., piemēram, </w:t>
      </w:r>
      <w:r>
        <w:fldChar w:fldCharType="begin"/>
      </w:r>
      <w:r>
        <w:instrText xml:space="preserve"> REF _Ref505073918 \h </w:instrText>
      </w:r>
      <w:r>
        <w:fldChar w:fldCharType="separate"/>
      </w:r>
      <w:r w:rsidR="000818BD">
        <w:rPr>
          <w:noProof/>
        </w:rPr>
        <w:t>30</w:t>
      </w:r>
      <w:r w:rsidR="000818BD">
        <w:t>. att.</w:t>
      </w:r>
      <w:r>
        <w:fldChar w:fldCharType="end"/>
      </w:r>
    </w:p>
    <w:p w:rsidR="00C9308D" w:rsidRDefault="00C9308D" w:rsidP="00C9308D">
      <w:pPr>
        <w:spacing w:after="0" w:line="22" w:lineRule="atLeast"/>
        <w:jc w:val="both"/>
      </w:pPr>
      <w:r w:rsidRPr="008E5732">
        <w:rPr>
          <w:b/>
        </w:rPr>
        <w:t>b)</w:t>
      </w:r>
      <w:r>
        <w:t xml:space="preserve"> Skat., piemēram, </w:t>
      </w:r>
      <w:r>
        <w:fldChar w:fldCharType="begin"/>
      </w:r>
      <w:r>
        <w:instrText xml:space="preserve"> REF _Ref505074221 \h </w:instrText>
      </w:r>
      <w:r>
        <w:fldChar w:fldCharType="separate"/>
      </w:r>
      <w:r w:rsidR="000818BD">
        <w:rPr>
          <w:noProof/>
        </w:rPr>
        <w:t>31</w:t>
      </w:r>
      <w:r w:rsidR="000818BD">
        <w:t>. att.</w:t>
      </w:r>
      <w:r>
        <w:fldChar w:fldCharType="end"/>
      </w:r>
    </w:p>
    <w:p w:rsidR="00C9308D" w:rsidRDefault="00C9308D" w:rsidP="00C9308D">
      <w:pPr>
        <w:spacing w:after="0" w:line="22" w:lineRule="atLeast"/>
        <w:jc w:val="both"/>
      </w:pPr>
      <w:r w:rsidRPr="008E5732">
        <w:rPr>
          <w:b/>
        </w:rPr>
        <w:t>c)</w:t>
      </w:r>
      <w:r>
        <w:t xml:space="preserve"> Skat., piemēram, </w:t>
      </w:r>
      <w:r>
        <w:fldChar w:fldCharType="begin"/>
      </w:r>
      <w:r>
        <w:instrText xml:space="preserve"> REF _Ref505074319 \h </w:instrText>
      </w:r>
      <w:r>
        <w:fldChar w:fldCharType="separate"/>
      </w:r>
      <w:r w:rsidR="000818BD">
        <w:rPr>
          <w:noProof/>
        </w:rPr>
        <w:t>32</w:t>
      </w:r>
      <w:r w:rsidR="000818BD">
        <w:t>. att.</w:t>
      </w:r>
      <w:r>
        <w:fldChar w:fldCharType="end"/>
      </w:r>
    </w:p>
    <w:p w:rsidR="00C9308D" w:rsidRDefault="00C9308D" w:rsidP="00C9308D">
      <w:pPr>
        <w:keepNext/>
        <w:spacing w:after="0" w:line="22" w:lineRule="atLeast"/>
        <w:jc w:val="center"/>
        <w:sectPr w:rsidR="00C9308D" w:rsidSect="00161A65">
          <w:type w:val="continuous"/>
          <w:pgSz w:w="11906" w:h="16838"/>
          <w:pgMar w:top="720" w:right="720" w:bottom="720" w:left="720" w:header="709" w:footer="709" w:gutter="0"/>
          <w:cols w:space="708"/>
          <w:docGrid w:linePitch="360"/>
        </w:sectPr>
      </w:pPr>
    </w:p>
    <w:p w:rsidR="00C9308D" w:rsidRDefault="00C9308D" w:rsidP="00C9308D">
      <w:pPr>
        <w:keepNext/>
        <w:spacing w:after="0" w:line="22" w:lineRule="atLeast"/>
        <w:jc w:val="center"/>
      </w:pPr>
      <w:r>
        <w:rPr>
          <w:noProof/>
          <w:lang w:eastAsia="lv-LV"/>
        </w:rPr>
        <w:drawing>
          <wp:inline distT="0" distB="0" distL="0" distR="0" wp14:anchorId="4335DEDF" wp14:editId="04B3E6F5">
            <wp:extent cx="2137733" cy="1080000"/>
            <wp:effectExtent l="0" t="0" r="0" b="635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8BB81.tmp"/>
                    <pic:cNvPicPr/>
                  </pic:nvPicPr>
                  <pic:blipFill>
                    <a:blip r:embed="rId34">
                      <a:grayscl/>
                      <a:extLst>
                        <a:ext uri="{28A0092B-C50C-407E-A947-70E740481C1C}">
                          <a14:useLocalDpi xmlns:a14="http://schemas.microsoft.com/office/drawing/2010/main" val="0"/>
                        </a:ext>
                      </a:extLst>
                    </a:blip>
                    <a:stretch>
                      <a:fillRect/>
                    </a:stretch>
                  </pic:blipFill>
                  <pic:spPr>
                    <a:xfrm>
                      <a:off x="0" y="0"/>
                      <a:ext cx="2137733" cy="1080000"/>
                    </a:xfrm>
                    <a:prstGeom prst="rect">
                      <a:avLst/>
                    </a:prstGeom>
                  </pic:spPr>
                </pic:pic>
              </a:graphicData>
            </a:graphic>
          </wp:inline>
        </w:drawing>
      </w:r>
    </w:p>
    <w:bookmarkStart w:id="33" w:name="_Ref505073918"/>
    <w:p w:rsidR="00C9308D" w:rsidRDefault="00C9308D" w:rsidP="00C9308D">
      <w:pPr>
        <w:pStyle w:val="Parakstszemobjekta"/>
        <w:jc w:val="center"/>
      </w:pPr>
      <w:r>
        <w:fldChar w:fldCharType="begin"/>
      </w:r>
      <w:r>
        <w:instrText xml:space="preserve"> SEQ Ilustrācija \* ARABIC </w:instrText>
      </w:r>
      <w:r>
        <w:fldChar w:fldCharType="separate"/>
      </w:r>
      <w:r w:rsidR="000818BD">
        <w:rPr>
          <w:noProof/>
        </w:rPr>
        <w:t>30</w:t>
      </w:r>
      <w:r>
        <w:fldChar w:fldCharType="end"/>
      </w:r>
      <w:r>
        <w:t>. att.</w:t>
      </w:r>
      <w:bookmarkEnd w:id="33"/>
    </w:p>
    <w:p w:rsidR="00C9308D" w:rsidRDefault="00C9308D" w:rsidP="00C9308D">
      <w:pPr>
        <w:keepNext/>
        <w:spacing w:after="0" w:line="22" w:lineRule="atLeast"/>
        <w:jc w:val="center"/>
      </w:pPr>
      <w:r>
        <w:rPr>
          <w:noProof/>
          <w:lang w:eastAsia="lv-LV"/>
        </w:rPr>
        <w:drawing>
          <wp:inline distT="0" distB="0" distL="0" distR="0" wp14:anchorId="04B00599" wp14:editId="6FD361B9">
            <wp:extent cx="1096318" cy="1080000"/>
            <wp:effectExtent l="0" t="0" r="8890" b="6350"/>
            <wp:docPr id="27" name="Attēls 27" descr="Attēlu rezultāti vaicājumam “platonic so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u rezultāti vaicājumam “platonic solids”"/>
                    <pic:cNvPicPr>
                      <a:picLocks noChangeAspect="1" noChangeArrowheads="1"/>
                    </pic:cNvPicPr>
                  </pic:nvPicPr>
                  <pic:blipFill rotWithShape="1">
                    <a:blip r:embed="rId35" cstate="print">
                      <a:grayscl/>
                      <a:extLst>
                        <a:ext uri="{28A0092B-C50C-407E-A947-70E740481C1C}">
                          <a14:useLocalDpi xmlns:a14="http://schemas.microsoft.com/office/drawing/2010/main" val="0"/>
                        </a:ext>
                      </a:extLst>
                    </a:blip>
                    <a:srcRect l="39090" t="9363" r="42478" b="19994"/>
                    <a:stretch/>
                  </pic:blipFill>
                  <pic:spPr bwMode="auto">
                    <a:xfrm>
                      <a:off x="0" y="0"/>
                      <a:ext cx="1096318" cy="1080000"/>
                    </a:xfrm>
                    <a:prstGeom prst="rect">
                      <a:avLst/>
                    </a:prstGeom>
                    <a:noFill/>
                    <a:ln>
                      <a:noFill/>
                    </a:ln>
                    <a:extLst>
                      <a:ext uri="{53640926-AAD7-44D8-BBD7-CCE9431645EC}">
                        <a14:shadowObscured xmlns:a14="http://schemas.microsoft.com/office/drawing/2010/main"/>
                      </a:ext>
                    </a:extLst>
                  </pic:spPr>
                </pic:pic>
              </a:graphicData>
            </a:graphic>
          </wp:inline>
        </w:drawing>
      </w:r>
    </w:p>
    <w:bookmarkStart w:id="34" w:name="_Ref505074221"/>
    <w:p w:rsidR="00C9308D" w:rsidRDefault="00C9308D" w:rsidP="00C9308D">
      <w:pPr>
        <w:pStyle w:val="Parakstszemobjekta"/>
        <w:jc w:val="center"/>
      </w:pPr>
      <w:r>
        <w:fldChar w:fldCharType="begin"/>
      </w:r>
      <w:r>
        <w:instrText xml:space="preserve"> SEQ Ilustrācija \* ARABIC </w:instrText>
      </w:r>
      <w:r>
        <w:fldChar w:fldCharType="separate"/>
      </w:r>
      <w:r w:rsidR="000818BD">
        <w:rPr>
          <w:noProof/>
        </w:rPr>
        <w:t>31</w:t>
      </w:r>
      <w:r>
        <w:fldChar w:fldCharType="end"/>
      </w:r>
      <w:r>
        <w:t>. att.</w:t>
      </w:r>
      <w:bookmarkEnd w:id="34"/>
    </w:p>
    <w:p w:rsidR="00C9308D" w:rsidRDefault="00C9308D" w:rsidP="00C9308D">
      <w:pPr>
        <w:keepNext/>
        <w:spacing w:after="0"/>
        <w:jc w:val="center"/>
      </w:pPr>
      <w:r>
        <w:rPr>
          <w:noProof/>
          <w:lang w:eastAsia="lv-LV"/>
        </w:rPr>
        <w:drawing>
          <wp:inline distT="0" distB="0" distL="0" distR="0" wp14:anchorId="1B58D751" wp14:editId="3A49017D">
            <wp:extent cx="1097239" cy="1080000"/>
            <wp:effectExtent l="0" t="0" r="8255" b="6350"/>
            <wp:docPr id="28" name="Attēls 28" descr="Attēlu rezultāti vaicājumam “platonic so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u rezultāti vaicājumam “platonic solids”"/>
                    <pic:cNvPicPr>
                      <a:picLocks noChangeAspect="1" noChangeArrowheads="1"/>
                    </pic:cNvPicPr>
                  </pic:nvPicPr>
                  <pic:blipFill rotWithShape="1">
                    <a:blip r:embed="rId35" cstate="print">
                      <a:grayscl/>
                      <a:extLst>
                        <a:ext uri="{28A0092B-C50C-407E-A947-70E740481C1C}">
                          <a14:useLocalDpi xmlns:a14="http://schemas.microsoft.com/office/drawing/2010/main" val="0"/>
                        </a:ext>
                      </a:extLst>
                    </a:blip>
                    <a:srcRect l="78869" t="6633" r="1684" b="18896"/>
                    <a:stretch/>
                  </pic:blipFill>
                  <pic:spPr bwMode="auto">
                    <a:xfrm>
                      <a:off x="0" y="0"/>
                      <a:ext cx="1097239" cy="1080000"/>
                    </a:xfrm>
                    <a:prstGeom prst="rect">
                      <a:avLst/>
                    </a:prstGeom>
                    <a:noFill/>
                    <a:ln>
                      <a:noFill/>
                    </a:ln>
                    <a:extLst>
                      <a:ext uri="{53640926-AAD7-44D8-BBD7-CCE9431645EC}">
                        <a14:shadowObscured xmlns:a14="http://schemas.microsoft.com/office/drawing/2010/main"/>
                      </a:ext>
                    </a:extLst>
                  </pic:spPr>
                </pic:pic>
              </a:graphicData>
            </a:graphic>
          </wp:inline>
        </w:drawing>
      </w:r>
    </w:p>
    <w:bookmarkStart w:id="35" w:name="_Ref505074319"/>
    <w:p w:rsidR="00C9308D" w:rsidRDefault="00C9308D" w:rsidP="00C9308D">
      <w:pPr>
        <w:pStyle w:val="Parakstszemobjekta"/>
        <w:jc w:val="center"/>
      </w:pPr>
      <w:r>
        <w:fldChar w:fldCharType="begin"/>
      </w:r>
      <w:r>
        <w:instrText xml:space="preserve"> SEQ Ilustrācija \* ARABIC </w:instrText>
      </w:r>
      <w:r>
        <w:fldChar w:fldCharType="separate"/>
      </w:r>
      <w:r w:rsidR="000818BD">
        <w:rPr>
          <w:noProof/>
        </w:rPr>
        <w:t>32</w:t>
      </w:r>
      <w:r>
        <w:fldChar w:fldCharType="end"/>
      </w:r>
      <w:r>
        <w:t>. att.</w:t>
      </w:r>
      <w:bookmarkEnd w:id="35"/>
    </w:p>
    <w:p w:rsidR="00C9308D" w:rsidRDefault="00C9308D" w:rsidP="00C9308D">
      <w:pPr>
        <w:sectPr w:rsidR="00C9308D" w:rsidSect="008E5732">
          <w:type w:val="continuous"/>
          <w:pgSz w:w="11906" w:h="16838"/>
          <w:pgMar w:top="720" w:right="720" w:bottom="720" w:left="720" w:header="709" w:footer="709" w:gutter="0"/>
          <w:cols w:num="3" w:space="708"/>
          <w:docGrid w:linePitch="360"/>
        </w:sectPr>
      </w:pPr>
    </w:p>
    <w:p w:rsidR="00C9308D" w:rsidRPr="008E5732" w:rsidRDefault="00C9308D" w:rsidP="00C9308D">
      <w:pPr>
        <w:jc w:val="both"/>
      </w:pPr>
      <w:r w:rsidRPr="00AB0406">
        <w:rPr>
          <w:i/>
        </w:rPr>
        <w:t>Piezīme</w:t>
      </w:r>
      <w:r>
        <w:t xml:space="preserve">. Attēlos redzamie daudzskaldņi tiek saukti par Platona ķermeņiem jeb regulāriem daudzskaldņiem. No </w:t>
      </w:r>
      <w:r>
        <w:br/>
      </w:r>
      <w:r>
        <w:fldChar w:fldCharType="begin"/>
      </w:r>
      <w:r>
        <w:instrText xml:space="preserve"> REF _Ref500768950 \h </w:instrText>
      </w:r>
      <w:r>
        <w:fldChar w:fldCharType="separate"/>
      </w:r>
      <w:r w:rsidR="000818BD">
        <w:rPr>
          <w:noProof/>
        </w:rPr>
        <w:t>29</w:t>
      </w:r>
      <w:r w:rsidR="000818BD">
        <w:t>. att.</w:t>
      </w:r>
      <w:r>
        <w:fldChar w:fldCharType="end"/>
      </w:r>
      <w:r>
        <w:t xml:space="preserve"> līdz </w:t>
      </w:r>
      <w:r>
        <w:fldChar w:fldCharType="begin"/>
      </w:r>
      <w:r>
        <w:instrText xml:space="preserve"> REF _Ref505074319 \h </w:instrText>
      </w:r>
      <w:r>
        <w:fldChar w:fldCharType="separate"/>
      </w:r>
      <w:r w:rsidR="000818BD">
        <w:rPr>
          <w:noProof/>
        </w:rPr>
        <w:t>32</w:t>
      </w:r>
      <w:r w:rsidR="000818BD">
        <w:t>. att.</w:t>
      </w:r>
      <w:r>
        <w:fldChar w:fldCharType="end"/>
      </w:r>
      <w:r>
        <w:t xml:space="preserve"> attiecīgi redzams tetraedrs (regulārs četrskaldnis), kubs (heksaedrs – regulārs sešskaldnis), dodekaedrs (regulārs divpadsmitskaldnis), oktaedrs (regulārs astoņskaldnis) un ikosaedrs (regulārs divdesmitskaldnis).</w:t>
      </w:r>
    </w:p>
    <w:p w:rsidR="00C9308D" w:rsidRDefault="00C9308D">
      <w:pPr>
        <w:rPr>
          <w:rFonts w:cstheme="minorHAnsi"/>
          <w:b/>
          <w:bCs/>
        </w:rPr>
      </w:pPr>
      <w:r>
        <w:rPr>
          <w:rFonts w:cstheme="minorHAnsi"/>
          <w:b/>
          <w:bCs/>
        </w:rPr>
        <w:lastRenderedPageBreak/>
        <w:br w:type="page"/>
      </w:r>
    </w:p>
    <w:p w:rsidR="00C9308D" w:rsidRPr="005977C7" w:rsidRDefault="00C9308D" w:rsidP="00C9308D">
      <w:pPr>
        <w:spacing w:after="0"/>
        <w:jc w:val="center"/>
        <w:rPr>
          <w:b/>
          <w:bCs/>
          <w:sz w:val="24"/>
          <w:szCs w:val="24"/>
        </w:rPr>
      </w:pPr>
      <w:r w:rsidRPr="005977C7">
        <w:rPr>
          <w:b/>
          <w:bCs/>
          <w:sz w:val="24"/>
          <w:szCs w:val="24"/>
        </w:rPr>
        <w:lastRenderedPageBreak/>
        <w:t xml:space="preserve">Jauno matemātiķu konkurss </w:t>
      </w:r>
    </w:p>
    <w:p w:rsidR="00C9308D" w:rsidRPr="005977C7" w:rsidRDefault="00C9308D" w:rsidP="00C9308D">
      <w:pPr>
        <w:spacing w:after="0" w:line="240" w:lineRule="auto"/>
        <w:jc w:val="center"/>
        <w:rPr>
          <w:b/>
          <w:bCs/>
          <w:sz w:val="24"/>
          <w:szCs w:val="24"/>
        </w:rPr>
      </w:pPr>
      <w:r w:rsidRPr="005977C7">
        <w:rPr>
          <w:b/>
          <w:bCs/>
          <w:sz w:val="24"/>
          <w:szCs w:val="24"/>
        </w:rPr>
        <w:t>201</w:t>
      </w:r>
      <w:r>
        <w:rPr>
          <w:b/>
          <w:bCs/>
          <w:sz w:val="24"/>
          <w:szCs w:val="24"/>
        </w:rPr>
        <w:t>7</w:t>
      </w:r>
      <w:r w:rsidRPr="005977C7">
        <w:rPr>
          <w:b/>
          <w:bCs/>
          <w:sz w:val="24"/>
          <w:szCs w:val="24"/>
        </w:rPr>
        <w:t>./</w:t>
      </w:r>
      <w:r>
        <w:rPr>
          <w:b/>
          <w:bCs/>
          <w:sz w:val="24"/>
          <w:szCs w:val="24"/>
        </w:rPr>
        <w:t>2018</w:t>
      </w:r>
      <w:r w:rsidRPr="005977C7">
        <w:rPr>
          <w:b/>
          <w:bCs/>
          <w:sz w:val="24"/>
          <w:szCs w:val="24"/>
        </w:rPr>
        <w:t>. mācību gads</w:t>
      </w:r>
    </w:p>
    <w:p w:rsidR="00C9308D" w:rsidRPr="005977C7" w:rsidRDefault="00C9308D" w:rsidP="00C9308D">
      <w:pPr>
        <w:spacing w:after="0" w:line="240" w:lineRule="auto"/>
        <w:jc w:val="center"/>
        <w:rPr>
          <w:b/>
          <w:bCs/>
          <w:sz w:val="24"/>
          <w:szCs w:val="24"/>
        </w:rPr>
      </w:pPr>
    </w:p>
    <w:p w:rsidR="00C9308D" w:rsidRDefault="00C9308D" w:rsidP="00C9308D">
      <w:pPr>
        <w:spacing w:after="0"/>
        <w:jc w:val="center"/>
        <w:rPr>
          <w:b/>
          <w:bCs/>
          <w:sz w:val="24"/>
          <w:szCs w:val="24"/>
        </w:rPr>
      </w:pPr>
      <w:r>
        <w:rPr>
          <w:b/>
          <w:bCs/>
          <w:sz w:val="24"/>
          <w:szCs w:val="24"/>
        </w:rPr>
        <w:t>4</w:t>
      </w:r>
      <w:r w:rsidRPr="005977C7">
        <w:rPr>
          <w:b/>
          <w:bCs/>
          <w:sz w:val="24"/>
          <w:szCs w:val="24"/>
        </w:rPr>
        <w:t>. kārtas uzdevumi</w:t>
      </w:r>
      <w:r>
        <w:rPr>
          <w:b/>
          <w:bCs/>
          <w:sz w:val="24"/>
          <w:szCs w:val="24"/>
        </w:rPr>
        <w:t xml:space="preserve"> un atrisinājumi</w:t>
      </w:r>
    </w:p>
    <w:p w:rsidR="00C9308D" w:rsidRDefault="00C9308D" w:rsidP="00C9308D">
      <w:pPr>
        <w:spacing w:after="0"/>
        <w:jc w:val="center"/>
        <w:rPr>
          <w:b/>
          <w:bCs/>
          <w:sz w:val="24"/>
          <w:szCs w:val="24"/>
        </w:rPr>
      </w:pPr>
    </w:p>
    <w:p w:rsidR="00C9308D" w:rsidRPr="00896246" w:rsidRDefault="00C9308D" w:rsidP="00C9308D">
      <w:pPr>
        <w:spacing w:after="0" w:line="240" w:lineRule="auto"/>
        <w:jc w:val="both"/>
        <w:rPr>
          <w:b/>
          <w:szCs w:val="24"/>
        </w:rPr>
      </w:pPr>
      <w:r w:rsidRPr="00896246">
        <w:rPr>
          <w:b/>
          <w:szCs w:val="24"/>
        </w:rPr>
        <w:t xml:space="preserve">1. </w:t>
      </w:r>
      <w:r>
        <w:rPr>
          <w:b/>
          <w:szCs w:val="24"/>
        </w:rPr>
        <w:t>Patiesa vienādība</w:t>
      </w:r>
    </w:p>
    <w:p w:rsidR="00C9308D" w:rsidRDefault="00C9308D" w:rsidP="00C9308D">
      <w:pPr>
        <w:spacing w:after="0" w:line="240" w:lineRule="auto"/>
        <w:jc w:val="both"/>
        <w:rPr>
          <w:rFonts w:eastAsiaTheme="minorEastAsia"/>
          <w:szCs w:val="24"/>
        </w:rPr>
      </w:pPr>
      <w:r>
        <w:rPr>
          <w:szCs w:val="24"/>
        </w:rPr>
        <w:t xml:space="preserve">Parādi vienu piemēru, kādi naturāli skaitļi jāieraksta </w:t>
      </w:r>
      <m:oMath>
        <m:r>
          <w:rPr>
            <w:rFonts w:ascii="Cambria Math" w:hAnsi="Cambria Math"/>
            <w:szCs w:val="24"/>
          </w:rPr>
          <m:t>x, y, z</m:t>
        </m:r>
      </m:oMath>
      <w:r>
        <w:rPr>
          <w:rFonts w:eastAsiaTheme="minorEastAsia"/>
          <w:szCs w:val="24"/>
        </w:rPr>
        <w:t xml:space="preserve"> vietā, lai vienādība </w:t>
      </w:r>
      <m:oMath>
        <m:r>
          <w:rPr>
            <w:rFonts w:ascii="Cambria Math" w:eastAsiaTheme="minorEastAsia" w:hAnsi="Cambria Math"/>
            <w:szCs w:val="24"/>
          </w:rPr>
          <m:t>x+</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y+</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z</m:t>
                </m:r>
              </m:den>
            </m:f>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30</m:t>
            </m:r>
          </m:num>
          <m:den>
            <m:r>
              <w:rPr>
                <w:rFonts w:ascii="Cambria Math" w:eastAsiaTheme="minorEastAsia" w:hAnsi="Cambria Math"/>
                <w:szCs w:val="24"/>
              </w:rPr>
              <m:t>7</m:t>
            </m:r>
          </m:den>
        </m:f>
      </m:oMath>
      <w:r>
        <w:rPr>
          <w:rFonts w:eastAsiaTheme="minorEastAsia"/>
          <w:szCs w:val="24"/>
        </w:rPr>
        <w:t xml:space="preserve"> būtu patiesa!</w:t>
      </w:r>
    </w:p>
    <w:p w:rsidR="00C9308D" w:rsidRPr="002D4014" w:rsidRDefault="00C9308D" w:rsidP="00C9308D">
      <w:pPr>
        <w:spacing w:after="0" w:line="240" w:lineRule="auto"/>
        <w:jc w:val="both"/>
        <w:rPr>
          <w:rFonts w:eastAsiaTheme="minorEastAsia"/>
          <w:szCs w:val="24"/>
        </w:rPr>
      </w:pPr>
      <w:r w:rsidRPr="002D4014">
        <w:rPr>
          <w:rFonts w:eastAsiaTheme="minorEastAsia"/>
          <w:b/>
          <w:szCs w:val="24"/>
        </w:rPr>
        <w:t>Atrisinājums.</w:t>
      </w:r>
      <w:r>
        <w:rPr>
          <w:rFonts w:eastAsiaTheme="minorEastAsia"/>
          <w:b/>
          <w:szCs w:val="24"/>
        </w:rPr>
        <w:t xml:space="preserve"> </w:t>
      </w:r>
      <w:r w:rsidRPr="00591551">
        <w:rPr>
          <w:rFonts w:eastAsiaTheme="minorEastAsia"/>
          <w:szCs w:val="24"/>
        </w:rPr>
        <w:t xml:space="preserve">Ievietojot </w:t>
      </w:r>
      <m:oMath>
        <m:r>
          <w:rPr>
            <w:rFonts w:ascii="Cambria Math" w:eastAsiaTheme="minorEastAsia" w:hAnsi="Cambria Math"/>
            <w:szCs w:val="24"/>
          </w:rPr>
          <m:t xml:space="preserve"> x=4, y=3, z=2</m:t>
        </m:r>
      </m:oMath>
      <w:r>
        <w:rPr>
          <w:rFonts w:eastAsiaTheme="minorEastAsia"/>
          <w:szCs w:val="24"/>
        </w:rPr>
        <w:t xml:space="preserve">, iegūstam </w:t>
      </w:r>
      <m:oMath>
        <m:r>
          <w:rPr>
            <w:rFonts w:ascii="Cambria Math" w:eastAsiaTheme="minorEastAsia" w:hAnsi="Cambria Math"/>
            <w:szCs w:val="24"/>
          </w:rPr>
          <m:t>4+</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3+</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2</m:t>
                </m:r>
              </m:den>
            </m:f>
          </m:den>
        </m:f>
        <m:r>
          <w:rPr>
            <w:rFonts w:ascii="Cambria Math" w:eastAsiaTheme="minorEastAsia" w:hAnsi="Cambria Math"/>
            <w:szCs w:val="24"/>
          </w:rPr>
          <m:t>=4+1 :</m:t>
        </m:r>
        <m:f>
          <m:fPr>
            <m:ctrlPr>
              <w:rPr>
                <w:rFonts w:ascii="Cambria Math" w:eastAsiaTheme="minorEastAsia" w:hAnsi="Cambria Math"/>
                <w:i/>
                <w:szCs w:val="24"/>
              </w:rPr>
            </m:ctrlPr>
          </m:fPr>
          <m:num>
            <m:r>
              <w:rPr>
                <w:rFonts w:ascii="Cambria Math" w:eastAsiaTheme="minorEastAsia" w:hAnsi="Cambria Math"/>
                <w:szCs w:val="24"/>
              </w:rPr>
              <m:t>7</m:t>
            </m:r>
          </m:num>
          <m:den>
            <m:r>
              <w:rPr>
                <w:rFonts w:ascii="Cambria Math" w:eastAsiaTheme="minorEastAsia" w:hAnsi="Cambria Math"/>
                <w:szCs w:val="24"/>
              </w:rPr>
              <m:t>2</m:t>
            </m:r>
          </m:den>
        </m:f>
        <m:r>
          <w:rPr>
            <w:rFonts w:ascii="Cambria Math" w:eastAsiaTheme="minorEastAsia" w:hAnsi="Cambria Math"/>
            <w:szCs w:val="24"/>
          </w:rPr>
          <m:t>=4+</m:t>
        </m:r>
        <m:f>
          <m:fPr>
            <m:ctrlPr>
              <w:rPr>
                <w:rFonts w:ascii="Cambria Math" w:eastAsiaTheme="minorEastAsia" w:hAnsi="Cambria Math"/>
                <w:i/>
                <w:szCs w:val="24"/>
              </w:rPr>
            </m:ctrlPr>
          </m:fPr>
          <m:num>
            <m:r>
              <w:rPr>
                <w:rFonts w:ascii="Cambria Math" w:eastAsiaTheme="minorEastAsia" w:hAnsi="Cambria Math"/>
                <w:szCs w:val="24"/>
              </w:rPr>
              <m:t>2</m:t>
            </m:r>
          </m:num>
          <m:den>
            <m:r>
              <w:rPr>
                <w:rFonts w:ascii="Cambria Math" w:eastAsiaTheme="minorEastAsia" w:hAnsi="Cambria Math"/>
                <w:szCs w:val="24"/>
              </w:rPr>
              <m:t>7</m:t>
            </m:r>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30</m:t>
            </m:r>
          </m:num>
          <m:den>
            <m:r>
              <w:rPr>
                <w:rFonts w:ascii="Cambria Math" w:eastAsiaTheme="minorEastAsia" w:hAnsi="Cambria Math"/>
                <w:szCs w:val="24"/>
              </w:rPr>
              <m:t>7</m:t>
            </m:r>
          </m:den>
        </m:f>
      </m:oMath>
      <w:r>
        <w:rPr>
          <w:rFonts w:eastAsiaTheme="minorEastAsia"/>
          <w:szCs w:val="24"/>
        </w:rPr>
        <w:t>.</w:t>
      </w:r>
    </w:p>
    <w:p w:rsidR="00C9308D" w:rsidRPr="00EB53A1" w:rsidRDefault="00C9308D" w:rsidP="00C9308D">
      <w:pPr>
        <w:spacing w:after="0" w:line="240" w:lineRule="auto"/>
        <w:jc w:val="both"/>
        <w:rPr>
          <w:rFonts w:eastAsiaTheme="minorEastAsia"/>
          <w:szCs w:val="24"/>
        </w:rPr>
      </w:pPr>
      <w:r w:rsidRPr="002D4014">
        <w:rPr>
          <w:rFonts w:eastAsiaTheme="minorEastAsia"/>
          <w:i/>
          <w:szCs w:val="24"/>
        </w:rPr>
        <w:t>Piezīme.</w:t>
      </w:r>
      <w:r>
        <w:rPr>
          <w:rFonts w:eastAsiaTheme="minorEastAsia"/>
          <w:szCs w:val="24"/>
        </w:rPr>
        <w:t xml:space="preserve"> Šis ir vienīgais atrisinājums un to var palīdzēt atrast tālāk aprakstītie spriedumi. Tā kā </w:t>
      </w:r>
      <m:oMath>
        <m:f>
          <m:fPr>
            <m:ctrlPr>
              <w:rPr>
                <w:rFonts w:ascii="Cambria Math" w:eastAsiaTheme="minorEastAsia" w:hAnsi="Cambria Math"/>
                <w:i/>
                <w:szCs w:val="24"/>
              </w:rPr>
            </m:ctrlPr>
          </m:fPr>
          <m:num>
            <m:r>
              <w:rPr>
                <w:rFonts w:ascii="Cambria Math" w:eastAsiaTheme="minorEastAsia" w:hAnsi="Cambria Math"/>
                <w:szCs w:val="24"/>
              </w:rPr>
              <m:t>30</m:t>
            </m:r>
          </m:num>
          <m:den>
            <m:r>
              <w:rPr>
                <w:rFonts w:ascii="Cambria Math" w:eastAsiaTheme="minorEastAsia" w:hAnsi="Cambria Math"/>
                <w:szCs w:val="24"/>
              </w:rPr>
              <m:t>7</m:t>
            </m:r>
          </m:den>
        </m:f>
        <m:r>
          <w:rPr>
            <w:rFonts w:ascii="Cambria Math" w:eastAsiaTheme="minorEastAsia" w:hAnsi="Cambria Math"/>
            <w:szCs w:val="24"/>
          </w:rPr>
          <m:t>=4</m:t>
        </m:r>
        <m:f>
          <m:fPr>
            <m:ctrlPr>
              <w:rPr>
                <w:rFonts w:ascii="Cambria Math" w:eastAsiaTheme="minorEastAsia" w:hAnsi="Cambria Math"/>
                <w:i/>
                <w:szCs w:val="24"/>
              </w:rPr>
            </m:ctrlPr>
          </m:fPr>
          <m:num>
            <m:r>
              <w:rPr>
                <w:rFonts w:ascii="Cambria Math" w:eastAsiaTheme="minorEastAsia" w:hAnsi="Cambria Math"/>
                <w:szCs w:val="24"/>
              </w:rPr>
              <m:t>2</m:t>
            </m:r>
          </m:num>
          <m:den>
            <m:r>
              <w:rPr>
                <w:rFonts w:ascii="Cambria Math" w:eastAsiaTheme="minorEastAsia" w:hAnsi="Cambria Math"/>
                <w:szCs w:val="24"/>
              </w:rPr>
              <m:t>7</m:t>
            </m:r>
          </m:den>
        </m:f>
      </m:oMath>
      <w:r>
        <w:rPr>
          <w:rFonts w:eastAsiaTheme="minorEastAsia"/>
          <w:szCs w:val="24"/>
        </w:rPr>
        <w:t xml:space="preserve">, tad </w:t>
      </w:r>
      <w:r>
        <w:rPr>
          <w:rFonts w:eastAsiaTheme="minorEastAsia"/>
          <w:szCs w:val="24"/>
        </w:rPr>
        <w:br/>
      </w:r>
      <m:oMathPara>
        <m:oMath>
          <m:r>
            <w:rPr>
              <w:rFonts w:ascii="Cambria Math" w:eastAsiaTheme="minorEastAsia" w:hAnsi="Cambria Math"/>
              <w:szCs w:val="24"/>
            </w:rPr>
            <m:t>x+</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y+</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z</m:t>
                  </m:r>
                </m:den>
              </m:f>
            </m:den>
          </m:f>
          <m:r>
            <w:rPr>
              <w:rFonts w:ascii="Cambria Math" w:eastAsiaTheme="minorEastAsia" w:hAnsi="Cambria Math"/>
              <w:szCs w:val="24"/>
            </w:rPr>
            <m:t>=4+</m:t>
          </m:r>
          <m:f>
            <m:fPr>
              <m:ctrlPr>
                <w:rPr>
                  <w:rFonts w:ascii="Cambria Math" w:eastAsiaTheme="minorEastAsia" w:hAnsi="Cambria Math"/>
                  <w:i/>
                  <w:szCs w:val="24"/>
                </w:rPr>
              </m:ctrlPr>
            </m:fPr>
            <m:num>
              <m:r>
                <w:rPr>
                  <w:rFonts w:ascii="Cambria Math" w:eastAsiaTheme="minorEastAsia" w:hAnsi="Cambria Math"/>
                  <w:szCs w:val="24"/>
                </w:rPr>
                <m:t>2</m:t>
              </m:r>
            </m:num>
            <m:den>
              <m:r>
                <w:rPr>
                  <w:rFonts w:ascii="Cambria Math" w:eastAsiaTheme="minorEastAsia" w:hAnsi="Cambria Math"/>
                  <w:szCs w:val="24"/>
                </w:rPr>
                <m:t>7</m:t>
              </m:r>
            </m:den>
          </m:f>
        </m:oMath>
      </m:oMathPara>
    </w:p>
    <w:p w:rsidR="00C9308D" w:rsidRDefault="00C9308D" w:rsidP="00C9308D">
      <w:pPr>
        <w:spacing w:after="0" w:line="240" w:lineRule="auto"/>
        <w:jc w:val="both"/>
        <w:rPr>
          <w:rFonts w:eastAsiaTheme="minorEastAsia"/>
          <w:szCs w:val="24"/>
        </w:rPr>
      </w:pPr>
      <w:r>
        <w:rPr>
          <w:rFonts w:eastAsiaTheme="minorEastAsia"/>
          <w:szCs w:val="24"/>
        </w:rPr>
        <w:t xml:space="preserve">Tā kā </w:t>
      </w:r>
      <m:oMath>
        <m:r>
          <w:rPr>
            <w:rFonts w:ascii="Cambria Math" w:eastAsiaTheme="minorEastAsia" w:hAnsi="Cambria Math"/>
            <w:szCs w:val="24"/>
          </w:rPr>
          <m:t>x, y, z</m:t>
        </m:r>
      </m:oMath>
      <w:r>
        <w:rPr>
          <w:rFonts w:eastAsiaTheme="minorEastAsia"/>
          <w:szCs w:val="24"/>
        </w:rPr>
        <w:t xml:space="preserve"> ir naturāli skaitļi, tad </w:t>
      </w:r>
      <m:oMath>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y+</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z</m:t>
                </m:r>
              </m:den>
            </m:f>
          </m:den>
        </m:f>
      </m:oMath>
      <w:r>
        <w:rPr>
          <w:rFonts w:eastAsiaTheme="minorEastAsia"/>
          <w:szCs w:val="24"/>
        </w:rPr>
        <w:t xml:space="preserve"> ir pozitīvs skaitlis, kas ir mazāks nekā 1. Tātad </w:t>
      </w:r>
      <m:oMath>
        <m:r>
          <w:rPr>
            <w:rFonts w:ascii="Cambria Math" w:eastAsiaTheme="minorEastAsia" w:hAnsi="Cambria Math"/>
            <w:szCs w:val="24"/>
          </w:rPr>
          <m:t>x=4</m:t>
        </m:r>
      </m:oMath>
      <w:r>
        <w:rPr>
          <w:rFonts w:eastAsiaTheme="minorEastAsia"/>
          <w:szCs w:val="24"/>
        </w:rPr>
        <w:t xml:space="preserve"> un </w:t>
      </w:r>
      <m:oMath>
        <m:f>
          <m:fPr>
            <m:ctrlPr>
              <w:rPr>
                <w:rFonts w:ascii="Cambria Math" w:eastAsiaTheme="minorEastAsia" w:hAnsi="Cambria Math"/>
                <w:i/>
                <w:sz w:val="28"/>
                <w:szCs w:val="24"/>
              </w:rPr>
            </m:ctrlPr>
          </m:fPr>
          <m:num>
            <m:r>
              <w:rPr>
                <w:rFonts w:ascii="Cambria Math" w:eastAsiaTheme="minorEastAsia" w:hAnsi="Cambria Math"/>
                <w:sz w:val="28"/>
                <w:szCs w:val="24"/>
              </w:rPr>
              <m:t>1</m:t>
            </m:r>
          </m:num>
          <m:den>
            <m:r>
              <w:rPr>
                <w:rFonts w:ascii="Cambria Math" w:eastAsiaTheme="minorEastAsia" w:hAnsi="Cambria Math"/>
                <w:sz w:val="28"/>
                <w:szCs w:val="24"/>
              </w:rPr>
              <m:t>y+</m:t>
            </m:r>
            <m:f>
              <m:fPr>
                <m:ctrlPr>
                  <w:rPr>
                    <w:rFonts w:ascii="Cambria Math" w:eastAsiaTheme="minorEastAsia" w:hAnsi="Cambria Math"/>
                    <w:i/>
                    <w:sz w:val="28"/>
                    <w:szCs w:val="24"/>
                  </w:rPr>
                </m:ctrlPr>
              </m:fPr>
              <m:num>
                <m:r>
                  <w:rPr>
                    <w:rFonts w:ascii="Cambria Math" w:eastAsiaTheme="minorEastAsia" w:hAnsi="Cambria Math"/>
                    <w:sz w:val="28"/>
                    <w:szCs w:val="24"/>
                  </w:rPr>
                  <m:t>1</m:t>
                </m:r>
              </m:num>
              <m:den>
                <m:r>
                  <w:rPr>
                    <w:rFonts w:ascii="Cambria Math" w:eastAsiaTheme="minorEastAsia" w:hAnsi="Cambria Math"/>
                    <w:sz w:val="28"/>
                    <w:szCs w:val="24"/>
                  </w:rPr>
                  <m:t>z</m:t>
                </m:r>
              </m:den>
            </m:f>
          </m:den>
        </m:f>
        <m:r>
          <w:rPr>
            <w:rFonts w:ascii="Cambria Math" w:eastAsiaTheme="minorEastAsia" w:hAnsi="Cambria Math"/>
            <w:sz w:val="28"/>
            <w:szCs w:val="24"/>
          </w:rPr>
          <m:t>=</m:t>
        </m:r>
        <m:f>
          <m:fPr>
            <m:ctrlPr>
              <w:rPr>
                <w:rFonts w:ascii="Cambria Math" w:eastAsiaTheme="minorEastAsia" w:hAnsi="Cambria Math"/>
                <w:i/>
                <w:sz w:val="28"/>
                <w:szCs w:val="24"/>
              </w:rPr>
            </m:ctrlPr>
          </m:fPr>
          <m:num>
            <m:r>
              <w:rPr>
                <w:rFonts w:ascii="Cambria Math" w:eastAsiaTheme="minorEastAsia" w:hAnsi="Cambria Math"/>
                <w:sz w:val="28"/>
                <w:szCs w:val="24"/>
              </w:rPr>
              <m:t>2</m:t>
            </m:r>
          </m:num>
          <m:den>
            <m:r>
              <w:rPr>
                <w:rFonts w:ascii="Cambria Math" w:eastAsiaTheme="minorEastAsia" w:hAnsi="Cambria Math"/>
                <w:sz w:val="28"/>
                <w:szCs w:val="24"/>
              </w:rPr>
              <m:t>7</m:t>
            </m:r>
          </m:den>
        </m:f>
      </m:oMath>
      <w:r>
        <w:rPr>
          <w:rFonts w:eastAsiaTheme="minorEastAsia"/>
          <w:szCs w:val="24"/>
        </w:rPr>
        <w:t xml:space="preserve"> jeb </w:t>
      </w:r>
      <w:r>
        <w:rPr>
          <w:rFonts w:eastAsiaTheme="minorEastAsia"/>
          <w:szCs w:val="24"/>
        </w:rPr>
        <w:br/>
      </w:r>
      <m:oMath>
        <m:r>
          <w:rPr>
            <w:rFonts w:ascii="Cambria Math" w:eastAsiaTheme="minorEastAsia" w:hAnsi="Cambria Math"/>
            <w:sz w:val="24"/>
            <w:szCs w:val="24"/>
          </w:rPr>
          <m:t>2y+</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z</m:t>
            </m:r>
          </m:den>
        </m:f>
        <m:r>
          <w:rPr>
            <w:rFonts w:ascii="Cambria Math" w:eastAsiaTheme="minorEastAsia" w:hAnsi="Cambria Math"/>
            <w:sz w:val="24"/>
            <w:szCs w:val="24"/>
          </w:rPr>
          <m:t>=7</m:t>
        </m:r>
      </m:oMath>
      <w:r>
        <w:rPr>
          <w:rFonts w:eastAsiaTheme="minorEastAsia"/>
          <w:szCs w:val="24"/>
        </w:rPr>
        <w:t xml:space="preserve">. Tā kā </w:t>
      </w:r>
      <m:oMath>
        <m:r>
          <w:rPr>
            <w:rFonts w:ascii="Cambria Math" w:eastAsiaTheme="minorEastAsia" w:hAnsi="Cambria Math"/>
            <w:szCs w:val="24"/>
          </w:rPr>
          <m:t>2y</m:t>
        </m:r>
      </m:oMath>
      <w:r>
        <w:rPr>
          <w:rFonts w:eastAsiaTheme="minorEastAsia"/>
          <w:szCs w:val="24"/>
        </w:rPr>
        <w:t xml:space="preserve"> ir naturāls skaitlis, tad arī </w:t>
      </w:r>
      <m:oMath>
        <m:f>
          <m:fPr>
            <m:ctrlPr>
              <w:rPr>
                <w:rFonts w:ascii="Cambria Math" w:eastAsiaTheme="minorEastAsia" w:hAnsi="Cambria Math"/>
                <w:i/>
                <w:sz w:val="28"/>
                <w:szCs w:val="24"/>
              </w:rPr>
            </m:ctrlPr>
          </m:fPr>
          <m:num>
            <m:r>
              <w:rPr>
                <w:rFonts w:ascii="Cambria Math" w:eastAsiaTheme="minorEastAsia" w:hAnsi="Cambria Math"/>
                <w:sz w:val="28"/>
                <w:szCs w:val="24"/>
              </w:rPr>
              <m:t>2</m:t>
            </m:r>
          </m:num>
          <m:den>
            <m:r>
              <w:rPr>
                <w:rFonts w:ascii="Cambria Math" w:eastAsiaTheme="minorEastAsia" w:hAnsi="Cambria Math"/>
                <w:sz w:val="28"/>
                <w:szCs w:val="24"/>
              </w:rPr>
              <m:t>z</m:t>
            </m:r>
          </m:den>
        </m:f>
        <m:r>
          <w:rPr>
            <w:rFonts w:ascii="Cambria Math" w:eastAsiaTheme="minorEastAsia" w:hAnsi="Cambria Math"/>
            <w:sz w:val="28"/>
            <w:szCs w:val="24"/>
          </w:rPr>
          <m:t xml:space="preserve"> </m:t>
        </m:r>
      </m:oMath>
      <w:r>
        <w:rPr>
          <w:rFonts w:eastAsiaTheme="minorEastAsia"/>
          <w:szCs w:val="24"/>
        </w:rPr>
        <w:t xml:space="preserve"> jābūt naturālam skaitlim. Apskatot abus iespējamos gadījumus </w:t>
      </w:r>
      <w:r>
        <w:rPr>
          <w:rFonts w:eastAsiaTheme="minorEastAsia"/>
          <w:szCs w:val="24"/>
        </w:rPr>
        <w:br/>
      </w:r>
      <m:oMath>
        <m:r>
          <w:rPr>
            <w:rFonts w:ascii="Cambria Math" w:eastAsiaTheme="minorEastAsia" w:hAnsi="Cambria Math"/>
            <w:szCs w:val="24"/>
          </w:rPr>
          <m:t>z=1</m:t>
        </m:r>
      </m:oMath>
      <w:r>
        <w:rPr>
          <w:rFonts w:eastAsiaTheme="minorEastAsia"/>
          <w:szCs w:val="24"/>
        </w:rPr>
        <w:t xml:space="preserve"> vai </w:t>
      </w:r>
      <m:oMath>
        <m:r>
          <w:rPr>
            <w:rFonts w:ascii="Cambria Math" w:eastAsiaTheme="minorEastAsia" w:hAnsi="Cambria Math"/>
            <w:szCs w:val="24"/>
          </w:rPr>
          <m:t>z=2</m:t>
        </m:r>
      </m:oMath>
      <w:r>
        <w:rPr>
          <w:rFonts w:eastAsiaTheme="minorEastAsia"/>
          <w:szCs w:val="24"/>
        </w:rPr>
        <w:t>, var atrast pārējos skaitļus.</w:t>
      </w:r>
    </w:p>
    <w:p w:rsidR="00C9308D" w:rsidRDefault="00C9308D" w:rsidP="00C9308D">
      <w:pPr>
        <w:spacing w:after="0"/>
        <w:jc w:val="both"/>
        <w:rPr>
          <w:b/>
        </w:rPr>
      </w:pPr>
      <w:r>
        <w:rPr>
          <w:b/>
        </w:rPr>
        <w:t>2</w:t>
      </w:r>
      <w:r w:rsidRPr="00CF20B6">
        <w:rPr>
          <w:b/>
        </w:rPr>
        <w:t xml:space="preserve">. </w:t>
      </w:r>
      <w:r>
        <w:rPr>
          <w:b/>
        </w:rPr>
        <w:t>Ģeometriskā blusa</w:t>
      </w:r>
    </w:p>
    <w:p w:rsidR="00C9308D" w:rsidRDefault="00C9308D" w:rsidP="00C9308D">
      <w:pPr>
        <w:spacing w:after="0"/>
        <w:jc w:val="both"/>
      </w:pPr>
      <w:r>
        <w:t xml:space="preserve">Rūtiņu lapas rūtiņas virsotnē sēž blusa. Blusa prot lēkt no vienas rūtiņu virsotnes uz citu tā, ka pēc lēciena tā ir pārvietojusies 3 virsotnes vienā virzienā (vai nu horizontāli, vai vertikāli) un 2 virsotnes otrā virzienā. Iespējamie blusas lēcieni parādīti </w:t>
      </w:r>
      <w:r>
        <w:fldChar w:fldCharType="begin"/>
      </w:r>
      <w:r>
        <w:instrText xml:space="preserve"> REF _Ref504997251 \h </w:instrText>
      </w:r>
      <w:r>
        <w:fldChar w:fldCharType="separate"/>
      </w:r>
      <w:r w:rsidR="000818BD">
        <w:rPr>
          <w:noProof/>
        </w:rPr>
        <w:t>33</w:t>
      </w:r>
      <w:r w:rsidR="000818BD">
        <w:t>. att.</w:t>
      </w:r>
      <w:r>
        <w:fldChar w:fldCharType="end"/>
      </w:r>
    </w:p>
    <w:p w:rsidR="00C9308D" w:rsidRDefault="00C9308D" w:rsidP="00C9308D">
      <w:pPr>
        <w:keepNext/>
        <w:spacing w:after="0"/>
        <w:jc w:val="center"/>
        <w:sectPr w:rsidR="00C9308D" w:rsidSect="00161A65">
          <w:type w:val="continuous"/>
          <w:pgSz w:w="11906" w:h="16838"/>
          <w:pgMar w:top="720" w:right="720" w:bottom="720" w:left="720" w:header="709" w:footer="709" w:gutter="0"/>
          <w:cols w:space="708"/>
          <w:docGrid w:linePitch="360"/>
        </w:sectPr>
      </w:pPr>
    </w:p>
    <w:p w:rsidR="00C9308D" w:rsidRDefault="00C9308D" w:rsidP="00C9308D">
      <w:pPr>
        <w:keepNext/>
        <w:spacing w:after="0"/>
        <w:jc w:val="center"/>
      </w:pPr>
      <w:r w:rsidRPr="00BB4751">
        <w:rPr>
          <w:noProof/>
          <w:lang w:eastAsia="lv-LV"/>
        </w:rPr>
        <w:drawing>
          <wp:inline distT="0" distB="0" distL="0" distR="0" wp14:anchorId="1E008E91" wp14:editId="166A0A99">
            <wp:extent cx="1269598" cy="1800000"/>
            <wp:effectExtent l="0" t="0" r="698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0074" b="1"/>
                    <a:stretch/>
                  </pic:blipFill>
                  <pic:spPr bwMode="auto">
                    <a:xfrm>
                      <a:off x="0" y="0"/>
                      <a:ext cx="1269598" cy="1800000"/>
                    </a:xfrm>
                    <a:prstGeom prst="rect">
                      <a:avLst/>
                    </a:prstGeom>
                    <a:ln>
                      <a:noFill/>
                    </a:ln>
                    <a:extLst>
                      <a:ext uri="{53640926-AAD7-44D8-BBD7-CCE9431645EC}">
                        <a14:shadowObscured xmlns:a14="http://schemas.microsoft.com/office/drawing/2010/main"/>
                      </a:ext>
                    </a:extLst>
                  </pic:spPr>
                </pic:pic>
              </a:graphicData>
            </a:graphic>
          </wp:inline>
        </w:drawing>
      </w:r>
    </w:p>
    <w:bookmarkStart w:id="36" w:name="_Ref504997251"/>
    <w:p w:rsidR="00C9308D" w:rsidRDefault="00C9308D" w:rsidP="00C9308D">
      <w:pPr>
        <w:pStyle w:val="Parakstszemobjekta"/>
        <w:spacing w:after="0"/>
        <w:jc w:val="center"/>
      </w:pPr>
      <w:r>
        <w:fldChar w:fldCharType="begin"/>
      </w:r>
      <w:r>
        <w:instrText xml:space="preserve"> SEQ Ilustrācija \* ARABIC </w:instrText>
      </w:r>
      <w:r>
        <w:fldChar w:fldCharType="separate"/>
      </w:r>
      <w:r w:rsidR="000818BD">
        <w:rPr>
          <w:noProof/>
        </w:rPr>
        <w:t>33</w:t>
      </w:r>
      <w:r>
        <w:fldChar w:fldCharType="end"/>
      </w:r>
      <w:r>
        <w:t>. att.</w:t>
      </w:r>
      <w:bookmarkEnd w:id="36"/>
    </w:p>
    <w:p w:rsidR="00C9308D" w:rsidRDefault="00C9308D" w:rsidP="00C9308D">
      <w:pPr>
        <w:keepNext/>
        <w:spacing w:after="0"/>
        <w:jc w:val="center"/>
      </w:pPr>
      <w:r w:rsidRPr="008D6942">
        <w:rPr>
          <w:b/>
          <w:noProof/>
          <w:lang w:eastAsia="lv-LV"/>
        </w:rPr>
        <w:drawing>
          <wp:inline distT="0" distB="0" distL="0" distR="0" wp14:anchorId="7D2552B7" wp14:editId="1BE32D18">
            <wp:extent cx="1067576" cy="1800000"/>
            <wp:effectExtent l="0" t="0" r="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67411" b="-1"/>
                    <a:stretch/>
                  </pic:blipFill>
                  <pic:spPr bwMode="auto">
                    <a:xfrm>
                      <a:off x="0" y="0"/>
                      <a:ext cx="1067576" cy="1800000"/>
                    </a:xfrm>
                    <a:prstGeom prst="rect">
                      <a:avLst/>
                    </a:prstGeom>
                    <a:ln>
                      <a:noFill/>
                    </a:ln>
                    <a:extLst>
                      <a:ext uri="{53640926-AAD7-44D8-BBD7-CCE9431645EC}">
                        <a14:shadowObscured xmlns:a14="http://schemas.microsoft.com/office/drawing/2010/main"/>
                      </a:ext>
                    </a:extLst>
                  </pic:spPr>
                </pic:pic>
              </a:graphicData>
            </a:graphic>
          </wp:inline>
        </w:drawing>
      </w:r>
    </w:p>
    <w:bookmarkStart w:id="37" w:name="_Ref504997816"/>
    <w:p w:rsidR="00C9308D" w:rsidRPr="007153D0" w:rsidRDefault="00C9308D" w:rsidP="00C9308D">
      <w:pPr>
        <w:pStyle w:val="Parakstszemobjekta"/>
        <w:spacing w:after="0"/>
        <w:jc w:val="center"/>
      </w:pPr>
      <w:r w:rsidRPr="007153D0">
        <w:fldChar w:fldCharType="begin"/>
      </w:r>
      <w:r w:rsidRPr="007153D0">
        <w:instrText xml:space="preserve"> SEQ Ilustrācija \* ARABIC </w:instrText>
      </w:r>
      <w:r w:rsidRPr="007153D0">
        <w:fldChar w:fldCharType="separate"/>
      </w:r>
      <w:r w:rsidR="000818BD">
        <w:rPr>
          <w:noProof/>
        </w:rPr>
        <w:t>34</w:t>
      </w:r>
      <w:r w:rsidRPr="007153D0">
        <w:fldChar w:fldCharType="end"/>
      </w:r>
      <w:r w:rsidRPr="007153D0">
        <w:t>. att.</w:t>
      </w:r>
      <w:bookmarkEnd w:id="37"/>
    </w:p>
    <w:p w:rsidR="00C9308D" w:rsidRDefault="00C9308D" w:rsidP="00C9308D">
      <w:pPr>
        <w:keepNext/>
        <w:spacing w:after="0"/>
        <w:jc w:val="center"/>
      </w:pPr>
      <w:r w:rsidRPr="00822506">
        <w:rPr>
          <w:b/>
          <w:noProof/>
          <w:lang w:eastAsia="lv-LV"/>
        </w:rPr>
        <w:drawing>
          <wp:inline distT="0" distB="0" distL="0" distR="0" wp14:anchorId="7545B9DF" wp14:editId="0EF89D25">
            <wp:extent cx="1807426" cy="1800000"/>
            <wp:effectExtent l="0" t="0" r="254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07426" cy="1800000"/>
                    </a:xfrm>
                    <a:prstGeom prst="rect">
                      <a:avLst/>
                    </a:prstGeom>
                  </pic:spPr>
                </pic:pic>
              </a:graphicData>
            </a:graphic>
          </wp:inline>
        </w:drawing>
      </w:r>
    </w:p>
    <w:bookmarkStart w:id="38" w:name="_Ref504998179"/>
    <w:p w:rsidR="00C9308D" w:rsidRPr="002475E8" w:rsidRDefault="00C9308D" w:rsidP="00C9308D">
      <w:pPr>
        <w:pStyle w:val="Parakstszemobjekta"/>
        <w:spacing w:after="0"/>
        <w:jc w:val="center"/>
      </w:pPr>
      <w:r w:rsidRPr="00822506">
        <w:fldChar w:fldCharType="begin"/>
      </w:r>
      <w:r w:rsidRPr="00822506">
        <w:instrText xml:space="preserve"> SEQ Ilustrācija \* ARABIC </w:instrText>
      </w:r>
      <w:r w:rsidRPr="00822506">
        <w:fldChar w:fldCharType="separate"/>
      </w:r>
      <w:r w:rsidR="000818BD">
        <w:rPr>
          <w:noProof/>
        </w:rPr>
        <w:t>35</w:t>
      </w:r>
      <w:r w:rsidRPr="00822506">
        <w:fldChar w:fldCharType="end"/>
      </w:r>
      <w:r w:rsidRPr="00822506">
        <w:t>. att.</w:t>
      </w:r>
      <w:bookmarkEnd w:id="38"/>
    </w:p>
    <w:p w:rsidR="00C9308D" w:rsidRDefault="00C9308D" w:rsidP="00C9308D">
      <w:pPr>
        <w:spacing w:after="0"/>
        <w:jc w:val="both"/>
        <w:sectPr w:rsidR="00C9308D" w:rsidSect="002475E8">
          <w:type w:val="continuous"/>
          <w:pgSz w:w="11906" w:h="16838"/>
          <w:pgMar w:top="720" w:right="720" w:bottom="720" w:left="720" w:header="709" w:footer="709" w:gutter="0"/>
          <w:cols w:num="3" w:space="708"/>
          <w:docGrid w:linePitch="360"/>
        </w:sectPr>
      </w:pPr>
    </w:p>
    <w:p w:rsidR="00C9308D" w:rsidRDefault="00C9308D" w:rsidP="00C9308D">
      <w:pPr>
        <w:spacing w:after="0"/>
        <w:jc w:val="both"/>
      </w:pPr>
      <w:r>
        <w:t xml:space="preserve">Blusa lēkā no vienas virsotnes uz citu, līdz tā atgriežas sākotnējā rūtiņā, piemēram, </w:t>
      </w:r>
      <w:r>
        <w:fldChar w:fldCharType="begin"/>
      </w:r>
      <w:r>
        <w:instrText xml:space="preserve"> REF _Ref504997816 \h </w:instrText>
      </w:r>
      <w:r>
        <w:fldChar w:fldCharType="separate"/>
      </w:r>
      <w:r w:rsidR="000818BD">
        <w:rPr>
          <w:noProof/>
        </w:rPr>
        <w:t>34</w:t>
      </w:r>
      <w:r w:rsidR="000818BD" w:rsidRPr="007153D0">
        <w:t>. att.</w:t>
      </w:r>
      <w:r>
        <w:fldChar w:fldCharType="end"/>
      </w:r>
      <w:r>
        <w:t xml:space="preserve"> blusa ar četriem lēcieniem izveidojusi četrstūri, bet </w:t>
      </w:r>
      <w:r>
        <w:fldChar w:fldCharType="begin"/>
      </w:r>
      <w:r>
        <w:instrText xml:space="preserve"> REF _Ref504998179 \h </w:instrText>
      </w:r>
      <w:r>
        <w:fldChar w:fldCharType="separate"/>
      </w:r>
      <w:r w:rsidR="000818BD">
        <w:rPr>
          <w:noProof/>
        </w:rPr>
        <w:t>35</w:t>
      </w:r>
      <w:r w:rsidR="000818BD" w:rsidRPr="00822506">
        <w:t>. att.</w:t>
      </w:r>
      <w:r>
        <w:fldChar w:fldCharType="end"/>
      </w:r>
      <w:r>
        <w:t xml:space="preserve"> ar astoņiem lēcieniem – septiņstūri. Uzzīmē vēl divus piemērus, kā blusa ar četriem lēcieniem var izveidot četrstūri tā, lai iegūtie četrstūri nebūtu vienādi ne savā starpā, ne arī ar </w:t>
      </w:r>
      <w:r>
        <w:fldChar w:fldCharType="begin"/>
      </w:r>
      <w:r>
        <w:instrText xml:space="preserve"> REF _Ref504997816 \h </w:instrText>
      </w:r>
      <w:r>
        <w:fldChar w:fldCharType="separate"/>
      </w:r>
      <w:r w:rsidR="000818BD">
        <w:rPr>
          <w:noProof/>
        </w:rPr>
        <w:t>34</w:t>
      </w:r>
      <w:r w:rsidR="000818BD" w:rsidRPr="007153D0">
        <w:t>. att.</w:t>
      </w:r>
      <w:r>
        <w:fldChar w:fldCharType="end"/>
      </w:r>
      <w:r>
        <w:t xml:space="preserve"> parādīto četrstūri!</w:t>
      </w:r>
    </w:p>
    <w:p w:rsidR="00C9308D" w:rsidRDefault="00C9308D" w:rsidP="00C9308D">
      <w:pPr>
        <w:pStyle w:val="Sarakstarindkopa"/>
        <w:numPr>
          <w:ilvl w:val="0"/>
          <w:numId w:val="11"/>
        </w:numPr>
        <w:spacing w:after="0"/>
        <w:ind w:left="426"/>
      </w:pPr>
      <w:r>
        <w:t>Uzzīmē trīs dažādus četrstūrus, ko blusa var izveidot ar sešiem lēcieniem!</w:t>
      </w:r>
    </w:p>
    <w:p w:rsidR="00C9308D" w:rsidRDefault="00C9308D" w:rsidP="00C9308D">
      <w:pPr>
        <w:pStyle w:val="Sarakstarindkopa"/>
        <w:numPr>
          <w:ilvl w:val="0"/>
          <w:numId w:val="11"/>
        </w:numPr>
        <w:spacing w:after="0"/>
        <w:ind w:left="426"/>
      </w:pPr>
      <w:r>
        <w:t>Uzzīmē sešus dažādus sešstūrus, ko blusa var izveidot ar sešiem lēcieniem!</w:t>
      </w:r>
    </w:p>
    <w:p w:rsidR="00C9308D" w:rsidRPr="00F80CE3" w:rsidRDefault="00C9308D" w:rsidP="00C9308D">
      <w:pPr>
        <w:spacing w:after="0"/>
        <w:ind w:left="66"/>
      </w:pPr>
      <w:r w:rsidRPr="002475E8">
        <w:rPr>
          <w:i/>
        </w:rPr>
        <w:t>Piezīme</w:t>
      </w:r>
      <w:r>
        <w:t xml:space="preserve">. Divi daudzstūri ir vienādi, ja tos var uzlikt vienu otram virsū tā, ka tie pilnībā sakrīt. </w:t>
      </w:r>
    </w:p>
    <w:p w:rsidR="00C9308D" w:rsidRDefault="00C9308D" w:rsidP="00C9308D">
      <w:pPr>
        <w:spacing w:after="0"/>
        <w:jc w:val="both"/>
      </w:pPr>
      <w:r>
        <w:rPr>
          <w:b/>
        </w:rPr>
        <w:t xml:space="preserve">Atrisinājums. </w:t>
      </w:r>
      <w:r w:rsidRPr="00684500">
        <w:rPr>
          <w:b/>
        </w:rPr>
        <w:t>a)</w:t>
      </w:r>
      <w:r>
        <w:rPr>
          <w:b/>
        </w:rPr>
        <w:t xml:space="preserve"> </w:t>
      </w:r>
      <w:r w:rsidRPr="00684500">
        <w:t xml:space="preserve">Skat., piemēram, </w:t>
      </w:r>
      <w:r w:rsidRPr="00684500">
        <w:fldChar w:fldCharType="begin"/>
      </w:r>
      <w:r w:rsidRPr="00684500">
        <w:instrText xml:space="preserve"> REF _Ref509325588 \h  \* MERGEFORMAT </w:instrText>
      </w:r>
      <w:r w:rsidRPr="00684500">
        <w:fldChar w:fldCharType="separate"/>
      </w:r>
      <w:r w:rsidR="000818BD">
        <w:rPr>
          <w:noProof/>
        </w:rPr>
        <w:t>36</w:t>
      </w:r>
      <w:r w:rsidR="000818BD" w:rsidRPr="00684500">
        <w:t>. att.</w:t>
      </w:r>
      <w:r w:rsidRPr="00684500">
        <w:fldChar w:fldCharType="end"/>
      </w:r>
      <w:r>
        <w:t xml:space="preserve"> </w:t>
      </w:r>
      <w:r w:rsidRPr="00684500">
        <w:rPr>
          <w:b/>
        </w:rPr>
        <w:t>b)</w:t>
      </w:r>
      <w:r>
        <w:t xml:space="preserve"> </w:t>
      </w:r>
      <w:r w:rsidRPr="00684500">
        <w:t>Skat., piemēram</w:t>
      </w:r>
      <w:r>
        <w:t xml:space="preserve">, </w:t>
      </w:r>
      <w:r>
        <w:fldChar w:fldCharType="begin"/>
      </w:r>
      <w:r>
        <w:instrText xml:space="preserve"> REF _Ref509325713 \h </w:instrText>
      </w:r>
      <w:r>
        <w:fldChar w:fldCharType="separate"/>
      </w:r>
      <w:r w:rsidR="000818BD">
        <w:rPr>
          <w:noProof/>
        </w:rPr>
        <w:t>37</w:t>
      </w:r>
      <w:r w:rsidR="000818BD">
        <w:t>. att.</w:t>
      </w:r>
      <w:r>
        <w:fldChar w:fldCharType="end"/>
      </w:r>
      <w:r>
        <w:t xml:space="preserve"> </w:t>
      </w:r>
      <w:r w:rsidRPr="00684500">
        <w:rPr>
          <w:b/>
        </w:rPr>
        <w:t>c)</w:t>
      </w:r>
      <w:r>
        <w:t xml:space="preserve"> </w:t>
      </w:r>
      <w:r w:rsidRPr="00684500">
        <w:t>Skat., piemēram</w:t>
      </w:r>
      <w:r>
        <w:t xml:space="preserve">, </w:t>
      </w:r>
      <w:r>
        <w:fldChar w:fldCharType="begin"/>
      </w:r>
      <w:r>
        <w:instrText xml:space="preserve"> REF _Ref509325896 \h </w:instrText>
      </w:r>
      <w:r>
        <w:fldChar w:fldCharType="separate"/>
      </w:r>
      <w:r w:rsidR="000818BD">
        <w:rPr>
          <w:noProof/>
        </w:rPr>
        <w:t>38</w:t>
      </w:r>
      <w:r w:rsidR="000818BD">
        <w:t>. att.</w:t>
      </w:r>
      <w:r>
        <w:fldChar w:fldCharType="end"/>
      </w:r>
    </w:p>
    <w:p w:rsidR="00C9308D" w:rsidRDefault="00C9308D" w:rsidP="00C9308D">
      <w:pPr>
        <w:keepNext/>
        <w:spacing w:before="120" w:after="0"/>
        <w:jc w:val="center"/>
      </w:pPr>
      <w:r w:rsidRPr="00684500">
        <w:rPr>
          <w:b/>
          <w:noProof/>
          <w:lang w:eastAsia="lv-LV"/>
        </w:rPr>
        <w:drawing>
          <wp:inline distT="0" distB="0" distL="0" distR="0" wp14:anchorId="72B1551A" wp14:editId="181ABD49">
            <wp:extent cx="2353258" cy="900000"/>
            <wp:effectExtent l="0" t="0" r="9525"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53258" cy="900000"/>
                    </a:xfrm>
                    <a:prstGeom prst="rect">
                      <a:avLst/>
                    </a:prstGeom>
                  </pic:spPr>
                </pic:pic>
              </a:graphicData>
            </a:graphic>
          </wp:inline>
        </w:drawing>
      </w:r>
    </w:p>
    <w:bookmarkStart w:id="39" w:name="_Ref509325588"/>
    <w:p w:rsidR="00C9308D" w:rsidRPr="00684500" w:rsidRDefault="00C9308D" w:rsidP="00C9308D">
      <w:pPr>
        <w:pStyle w:val="Parakstszemobjekta"/>
        <w:jc w:val="center"/>
      </w:pPr>
      <w:r w:rsidRPr="00684500">
        <w:fldChar w:fldCharType="begin"/>
      </w:r>
      <w:r w:rsidRPr="00684500">
        <w:instrText xml:space="preserve"> SEQ Ilustrācija \* ARABIC </w:instrText>
      </w:r>
      <w:r w:rsidRPr="00684500">
        <w:fldChar w:fldCharType="separate"/>
      </w:r>
      <w:r w:rsidR="000818BD">
        <w:rPr>
          <w:noProof/>
        </w:rPr>
        <w:t>36</w:t>
      </w:r>
      <w:r w:rsidRPr="00684500">
        <w:fldChar w:fldCharType="end"/>
      </w:r>
      <w:r w:rsidRPr="00684500">
        <w:t>. att.</w:t>
      </w:r>
      <w:bookmarkEnd w:id="39"/>
    </w:p>
    <w:p w:rsidR="00C9308D" w:rsidRDefault="00C9308D" w:rsidP="00C9308D">
      <w:pPr>
        <w:keepNext/>
        <w:spacing w:after="0"/>
        <w:jc w:val="center"/>
      </w:pPr>
      <w:r>
        <w:rPr>
          <w:noProof/>
          <w:lang w:eastAsia="lv-LV"/>
        </w:rPr>
        <w:lastRenderedPageBreak/>
        <w:drawing>
          <wp:inline distT="0" distB="0" distL="0" distR="0" wp14:anchorId="54DC504B" wp14:editId="23011E9F">
            <wp:extent cx="4419895" cy="1260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19895" cy="1260000"/>
                    </a:xfrm>
                    <a:prstGeom prst="rect">
                      <a:avLst/>
                    </a:prstGeom>
                  </pic:spPr>
                </pic:pic>
              </a:graphicData>
            </a:graphic>
          </wp:inline>
        </w:drawing>
      </w:r>
    </w:p>
    <w:bookmarkStart w:id="40" w:name="_Ref509325713"/>
    <w:p w:rsidR="00C9308D" w:rsidRPr="00684500" w:rsidRDefault="00C9308D" w:rsidP="00C9308D">
      <w:pPr>
        <w:pStyle w:val="Parakstszemobjekta"/>
        <w:jc w:val="center"/>
      </w:pPr>
      <w:r>
        <w:fldChar w:fldCharType="begin"/>
      </w:r>
      <w:r>
        <w:instrText xml:space="preserve"> SEQ Ilustrācija \* ARABIC </w:instrText>
      </w:r>
      <w:r>
        <w:fldChar w:fldCharType="separate"/>
      </w:r>
      <w:r w:rsidR="000818BD">
        <w:rPr>
          <w:noProof/>
        </w:rPr>
        <w:t>37</w:t>
      </w:r>
      <w:r>
        <w:fldChar w:fldCharType="end"/>
      </w:r>
      <w:r>
        <w:t>. att.</w:t>
      </w:r>
      <w:bookmarkEnd w:id="40"/>
    </w:p>
    <w:p w:rsidR="00C9308D" w:rsidRDefault="00C9308D" w:rsidP="00C9308D">
      <w:pPr>
        <w:keepNext/>
        <w:spacing w:after="0"/>
        <w:jc w:val="center"/>
      </w:pPr>
      <w:r>
        <w:rPr>
          <w:noProof/>
          <w:lang w:eastAsia="lv-LV"/>
        </w:rPr>
        <w:drawing>
          <wp:inline distT="0" distB="0" distL="0" distR="0" wp14:anchorId="7D007746" wp14:editId="15ECBD81">
            <wp:extent cx="4686212" cy="2844000"/>
            <wp:effectExtent l="0" t="0" r="63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86212" cy="2844000"/>
                    </a:xfrm>
                    <a:prstGeom prst="rect">
                      <a:avLst/>
                    </a:prstGeom>
                  </pic:spPr>
                </pic:pic>
              </a:graphicData>
            </a:graphic>
          </wp:inline>
        </w:drawing>
      </w:r>
    </w:p>
    <w:bookmarkStart w:id="41" w:name="_Ref509325896"/>
    <w:p w:rsidR="00C9308D" w:rsidRDefault="00C9308D" w:rsidP="00C9308D">
      <w:pPr>
        <w:pStyle w:val="Parakstszemobjekta"/>
        <w:jc w:val="center"/>
      </w:pPr>
      <w:r>
        <w:fldChar w:fldCharType="begin"/>
      </w:r>
      <w:r>
        <w:instrText xml:space="preserve"> SEQ Ilustrācija \* ARABIC </w:instrText>
      </w:r>
      <w:r>
        <w:fldChar w:fldCharType="separate"/>
      </w:r>
      <w:r w:rsidR="000818BD">
        <w:rPr>
          <w:noProof/>
        </w:rPr>
        <w:t>38</w:t>
      </w:r>
      <w:r>
        <w:fldChar w:fldCharType="end"/>
      </w:r>
      <w:r>
        <w:t>. att.</w:t>
      </w:r>
      <w:bookmarkEnd w:id="41"/>
    </w:p>
    <w:p w:rsidR="00C9308D" w:rsidRPr="00862939" w:rsidRDefault="00C9308D" w:rsidP="00C9308D">
      <w:pPr>
        <w:spacing w:after="0" w:line="240" w:lineRule="auto"/>
        <w:jc w:val="both"/>
        <w:rPr>
          <w:b/>
          <w:szCs w:val="24"/>
        </w:rPr>
      </w:pPr>
      <w:r w:rsidRPr="00862939">
        <w:rPr>
          <w:b/>
          <w:szCs w:val="24"/>
        </w:rPr>
        <w:t>3. Uzrakstīto skaitļu summas</w:t>
      </w:r>
    </w:p>
    <w:p w:rsidR="00C9308D" w:rsidRDefault="00C9308D" w:rsidP="00C9308D">
      <w:pPr>
        <w:spacing w:after="0"/>
        <w:jc w:val="both"/>
      </w:pPr>
      <w:r>
        <w:t>Skolotāja katram skolēnam iedeva divas lapiņas un aicināja uz katras lapiņas abām pusēm uzrakstīt pa vienam naturālam skaitlim no 1 līdz 9 tā, lai visi uzrakstītie skaitļi būtu dažādi. Pēc tam skolotāja lūdza grozīt lapiņas un katru reizi aprēķināt to divu skaitļu summu, kas atrodas lapiņu augšpusē.</w:t>
      </w:r>
    </w:p>
    <w:p w:rsidR="00C9308D" w:rsidRDefault="00C9308D" w:rsidP="00C9308D">
      <w:pPr>
        <w:spacing w:after="0"/>
        <w:ind w:left="284" w:hanging="284"/>
        <w:jc w:val="both"/>
      </w:pPr>
      <w:r>
        <w:rPr>
          <w:b/>
        </w:rPr>
        <w:t>a)</w:t>
      </w:r>
      <w:r>
        <w:rPr>
          <w:b/>
        </w:rPr>
        <w:tab/>
      </w:r>
      <w:r>
        <w:t>Aivars ieguva summas 8, 9, 10 un 11. Kādi skaitļi varēja būt uzrakstīti uz Aivara lapiņām?</w:t>
      </w:r>
    </w:p>
    <w:p w:rsidR="00C9308D" w:rsidRDefault="00C9308D" w:rsidP="00C9308D">
      <w:pPr>
        <w:spacing w:after="0"/>
        <w:ind w:left="284" w:hanging="284"/>
        <w:jc w:val="both"/>
      </w:pPr>
      <w:r>
        <w:rPr>
          <w:b/>
        </w:rPr>
        <w:t>b)</w:t>
      </w:r>
      <w:r>
        <w:rPr>
          <w:b/>
        </w:rPr>
        <w:tab/>
      </w:r>
      <w:r>
        <w:t>Tīna uz vienas savas lapiņas uzrakstīja skaitļus 4 un 5. Vienīgās summas, ko varēja iegūt Tīna, bija trīs pēc kārtas sekojoši naturāli skaitļi. Kādi skaitļi varēja būt uzrakstīti uz otras lapiņas?</w:t>
      </w:r>
    </w:p>
    <w:p w:rsidR="00C9308D" w:rsidRDefault="00C9308D" w:rsidP="00C9308D">
      <w:pPr>
        <w:spacing w:after="0"/>
        <w:ind w:left="284" w:hanging="284"/>
        <w:jc w:val="both"/>
      </w:pPr>
      <w:r w:rsidRPr="00161643">
        <w:rPr>
          <w:b/>
        </w:rPr>
        <w:t>c)</w:t>
      </w:r>
      <w:r>
        <w:tab/>
        <w:t>Pārslas iegūtās summas bija četri pēc kārtas sekojoši naturāli skaitļi. Cik no Pārslas uzrakstītajiem skaitļiem varēja būt pāra skaitļi?</w:t>
      </w:r>
    </w:p>
    <w:p w:rsidR="00C9308D" w:rsidRDefault="00C9308D" w:rsidP="00C9308D">
      <w:pPr>
        <w:spacing w:after="0"/>
        <w:jc w:val="both"/>
        <w:rPr>
          <w:rFonts w:eastAsiaTheme="minorEastAsia"/>
        </w:rPr>
      </w:pPr>
      <w:r>
        <w:rPr>
          <w:b/>
        </w:rPr>
        <w:t xml:space="preserve">Atrisinājums. a) </w:t>
      </w:r>
      <w:r>
        <w:t xml:space="preserve">Mazākā summa, ko Aivars ieguva, ir </w:t>
      </w:r>
      <w:r w:rsidRPr="008A762B">
        <w:rPr>
          <w:rFonts w:eastAsiaTheme="minorEastAsia"/>
        </w:rPr>
        <w:t>8</w:t>
      </w:r>
      <w:r>
        <w:t xml:space="preserve">, ko var iegūt trīs dažādos veidos </w:t>
      </w:r>
      <m:oMath>
        <m:r>
          <w:rPr>
            <w:rFonts w:ascii="Cambria Math" w:hAnsi="Cambria Math"/>
          </w:rPr>
          <m:t xml:space="preserve">1+7 ;2+6  </m:t>
        </m:r>
      </m:oMath>
      <w:r w:rsidRPr="00C51479">
        <w:rPr>
          <w:rFonts w:eastAsiaTheme="minorEastAsia"/>
        </w:rPr>
        <w:t>un</w:t>
      </w:r>
      <m:oMath>
        <m:r>
          <w:rPr>
            <w:rFonts w:ascii="Cambria Math" w:hAnsi="Cambria Math"/>
          </w:rPr>
          <m:t xml:space="preserve"> 3+</m:t>
        </m:r>
        <m:r>
          <w:rPr>
            <w:rFonts w:ascii="Cambria Math" w:eastAsiaTheme="minorEastAsia" w:hAnsi="Cambria Math"/>
          </w:rPr>
          <m:t>5</m:t>
        </m:r>
      </m:oMath>
      <w:r w:rsidRPr="001A730D">
        <w:rPr>
          <w:rFonts w:eastAsiaTheme="minorEastAsia"/>
        </w:rPr>
        <w:t xml:space="preserve">. Aivara </w:t>
      </w:r>
      <w:r>
        <w:rPr>
          <w:rFonts w:eastAsiaTheme="minorEastAsia"/>
        </w:rPr>
        <w:t>l</w:t>
      </w:r>
      <w:r w:rsidRPr="001A730D">
        <w:rPr>
          <w:rFonts w:eastAsiaTheme="minorEastAsia"/>
        </w:rPr>
        <w:t xml:space="preserve">ielākā iegūtā summa bija </w:t>
      </w:r>
      <w:r w:rsidRPr="00DC5C35">
        <w:rPr>
          <w:rFonts w:eastAsiaTheme="minorEastAsia"/>
        </w:rPr>
        <w:t>11</w:t>
      </w:r>
      <m:oMath>
        <m:r>
          <w:rPr>
            <w:rFonts w:ascii="Cambria Math" w:eastAsiaTheme="minorEastAsia" w:hAnsi="Cambria Math"/>
          </w:rPr>
          <m:t>,</m:t>
        </m:r>
      </m:oMath>
      <w:r w:rsidRPr="001A730D">
        <w:rPr>
          <w:rFonts w:eastAsiaTheme="minorEastAsia"/>
        </w:rPr>
        <w:t xml:space="preserve"> ko var </w:t>
      </w:r>
      <w:r>
        <w:rPr>
          <w:rFonts w:eastAsiaTheme="minorEastAsia"/>
        </w:rPr>
        <w:t>iegūt četros dažādos veidos</w:t>
      </w:r>
      <w:r w:rsidRPr="001A730D">
        <w:rPr>
          <w:rFonts w:eastAsiaTheme="minorEastAsia"/>
        </w:rPr>
        <w:t xml:space="preserve"> </w:t>
      </w:r>
      <m:oMath>
        <m:r>
          <w:rPr>
            <w:rFonts w:ascii="Cambria Math" w:eastAsiaTheme="minorEastAsia" w:hAnsi="Cambria Math"/>
          </w:rPr>
          <m:t xml:space="preserve">2+9 ; 3+8 ; 4+7 </m:t>
        </m:r>
      </m:oMath>
      <w:r w:rsidRPr="00C51479">
        <w:rPr>
          <w:rFonts w:eastAsiaTheme="minorEastAsia"/>
        </w:rPr>
        <w:t>un</w:t>
      </w:r>
      <m:oMath>
        <m:r>
          <w:rPr>
            <w:rFonts w:ascii="Cambria Math" w:eastAsiaTheme="minorEastAsia" w:hAnsi="Cambria Math"/>
          </w:rPr>
          <m:t xml:space="preserve">  5+6</m:t>
        </m:r>
      </m:oMath>
      <w:r w:rsidRPr="001A730D">
        <w:rPr>
          <w:rFonts w:eastAsiaTheme="minorEastAsia"/>
        </w:rPr>
        <w:t xml:space="preserve">. Tā kā </w:t>
      </w:r>
      <w:r>
        <w:rPr>
          <w:rFonts w:eastAsiaTheme="minorEastAsia"/>
        </w:rPr>
        <w:t>uzrakstītajiem</w:t>
      </w:r>
      <w:r w:rsidRPr="001A730D">
        <w:rPr>
          <w:rFonts w:eastAsiaTheme="minorEastAsia"/>
        </w:rPr>
        <w:t xml:space="preserve"> skaitļiem jābūt atšķirīgiem, tabulā</w:t>
      </w:r>
      <w:r>
        <w:rPr>
          <w:rFonts w:eastAsiaTheme="minorEastAsia"/>
        </w:rPr>
        <w:t xml:space="preserve"> </w:t>
      </w:r>
      <w:r w:rsidRPr="001A730D">
        <w:rPr>
          <w:rFonts w:eastAsiaTheme="minorEastAsia"/>
        </w:rPr>
        <w:t xml:space="preserve">ir aplūkoti visi </w:t>
      </w:r>
      <w:r>
        <w:rPr>
          <w:rFonts w:eastAsiaTheme="minorEastAsia"/>
        </w:rPr>
        <w:t xml:space="preserve">derīgie varianti un pārbaudīts, vai ar šiem skaitļiem var iegūt pārējās divas </w:t>
      </w:r>
      <w:r w:rsidRPr="00DC5C35">
        <w:rPr>
          <w:rFonts w:eastAsiaTheme="minorEastAsia"/>
        </w:rPr>
        <w:t>summas 9 un 10</w:t>
      </w:r>
      <w:r>
        <w:rPr>
          <w:rFonts w:eastAsiaTheme="minorEastAsia"/>
        </w:rPr>
        <w:t>.</w:t>
      </w:r>
    </w:p>
    <w:tbl>
      <w:tblPr>
        <w:tblStyle w:val="Reatabula"/>
        <w:tblW w:w="0" w:type="auto"/>
        <w:jc w:val="center"/>
        <w:tblLook w:val="04A0" w:firstRow="1" w:lastRow="0" w:firstColumn="1" w:lastColumn="0" w:noHBand="0" w:noVBand="1"/>
      </w:tblPr>
      <w:tblGrid>
        <w:gridCol w:w="1979"/>
        <w:gridCol w:w="2148"/>
        <w:gridCol w:w="1814"/>
        <w:gridCol w:w="1757"/>
        <w:gridCol w:w="1757"/>
      </w:tblGrid>
      <w:tr w:rsidR="00C9308D" w:rsidTr="00DD719C">
        <w:trPr>
          <w:trHeight w:val="632"/>
          <w:jc w:val="center"/>
        </w:trPr>
        <w:tc>
          <w:tcPr>
            <w:tcW w:w="1979" w:type="dxa"/>
          </w:tcPr>
          <w:p w:rsidR="00C9308D" w:rsidRDefault="00C9308D" w:rsidP="00DD719C">
            <w:pPr>
              <w:pStyle w:val="Sarakstarindkopa"/>
              <w:ind w:left="0"/>
              <w:jc w:val="center"/>
            </w:pPr>
            <w:r>
              <w:t>Mazākā summa i</w:t>
            </w:r>
            <w:r w:rsidRPr="00DC5C35">
              <w:rPr>
                <w:rFonts w:eastAsiaTheme="minorEastAsia"/>
              </w:rPr>
              <w:t>r 8</w:t>
            </w:r>
          </w:p>
        </w:tc>
        <w:tc>
          <w:tcPr>
            <w:tcW w:w="2148" w:type="dxa"/>
          </w:tcPr>
          <w:p w:rsidR="00C9308D" w:rsidRDefault="00C9308D" w:rsidP="00DD719C">
            <w:pPr>
              <w:pStyle w:val="Sarakstarindkopa"/>
              <w:ind w:left="0"/>
              <w:jc w:val="center"/>
            </w:pPr>
            <w:r>
              <w:t xml:space="preserve">Lielākā </w:t>
            </w:r>
            <w:r w:rsidRPr="00DC5C35">
              <w:rPr>
                <w:rFonts w:eastAsiaTheme="minorEastAsia"/>
              </w:rPr>
              <w:t>summa ir 11</w:t>
            </w:r>
          </w:p>
        </w:tc>
        <w:tc>
          <w:tcPr>
            <w:tcW w:w="1814" w:type="dxa"/>
          </w:tcPr>
          <w:p w:rsidR="00C9308D" w:rsidRDefault="00C9308D" w:rsidP="00DD719C">
            <w:pPr>
              <w:pStyle w:val="Sarakstarindkopa"/>
              <w:ind w:left="0"/>
              <w:jc w:val="center"/>
            </w:pPr>
            <w:r>
              <w:t xml:space="preserve">Vai var iegūt </w:t>
            </w:r>
            <w:r>
              <w:rPr>
                <w:rFonts w:eastAsiaTheme="minorEastAsia"/>
              </w:rPr>
              <w:t xml:space="preserve">summas 9 un </w:t>
            </w:r>
            <w:r w:rsidRPr="00DC5C35">
              <w:rPr>
                <w:rFonts w:eastAsiaTheme="minorEastAsia"/>
              </w:rPr>
              <w:t>10?</w:t>
            </w:r>
          </w:p>
        </w:tc>
        <w:tc>
          <w:tcPr>
            <w:tcW w:w="1757" w:type="dxa"/>
          </w:tcPr>
          <w:p w:rsidR="00C9308D" w:rsidRDefault="00C9308D" w:rsidP="00DD719C">
            <w:pPr>
              <w:pStyle w:val="Sarakstarindkopa"/>
              <w:ind w:left="0"/>
              <w:jc w:val="center"/>
            </w:pPr>
            <w:r>
              <w:t>Uz vienas lapiņas uzrakstītie skaitļi</w:t>
            </w:r>
          </w:p>
        </w:tc>
        <w:tc>
          <w:tcPr>
            <w:tcW w:w="1757" w:type="dxa"/>
          </w:tcPr>
          <w:p w:rsidR="00C9308D" w:rsidRDefault="00C9308D" w:rsidP="00DD719C">
            <w:pPr>
              <w:pStyle w:val="Sarakstarindkopa"/>
              <w:ind w:left="0"/>
              <w:jc w:val="center"/>
            </w:pPr>
            <w:r>
              <w:t>Uz otras lapiņas uzrakstītie skaitļi</w:t>
            </w:r>
          </w:p>
        </w:tc>
      </w:tr>
      <w:tr w:rsidR="00C9308D" w:rsidTr="00DD719C">
        <w:trPr>
          <w:jc w:val="center"/>
        </w:trPr>
        <w:tc>
          <w:tcPr>
            <w:tcW w:w="1979" w:type="dxa"/>
            <w:vMerge w:val="restart"/>
            <w:vAlign w:val="center"/>
          </w:tcPr>
          <w:p w:rsidR="00C9308D" w:rsidRDefault="00C9308D" w:rsidP="00DD719C">
            <w:pPr>
              <w:pStyle w:val="Sarakstarindkopa"/>
              <w:ind w:left="0"/>
              <w:jc w:val="center"/>
            </w:pPr>
            <w:r w:rsidRPr="00DC5C35">
              <w:rPr>
                <w:rFonts w:eastAsiaTheme="minorEastAsia"/>
              </w:rPr>
              <w:t>1 un 7</w:t>
            </w:r>
          </w:p>
        </w:tc>
        <w:tc>
          <w:tcPr>
            <w:tcW w:w="2148" w:type="dxa"/>
            <w:vAlign w:val="center"/>
          </w:tcPr>
          <w:p w:rsidR="00C9308D" w:rsidRDefault="00C9308D" w:rsidP="00DD719C">
            <w:pPr>
              <w:pStyle w:val="Sarakstarindkopa"/>
              <w:ind w:left="0"/>
              <w:jc w:val="center"/>
            </w:pPr>
            <w:r w:rsidRPr="00DC5C35">
              <w:rPr>
                <w:rFonts w:eastAsiaTheme="minorEastAsia"/>
              </w:rPr>
              <w:t>2 un 9</w:t>
            </w:r>
          </w:p>
        </w:tc>
        <w:tc>
          <w:tcPr>
            <w:tcW w:w="1814" w:type="dxa"/>
            <w:vAlign w:val="center"/>
          </w:tcPr>
          <w:p w:rsidR="00C9308D" w:rsidRDefault="00C9308D" w:rsidP="00DD719C">
            <w:pPr>
              <w:pStyle w:val="Sarakstarindkopa"/>
              <w:ind w:left="0"/>
              <w:jc w:val="center"/>
            </w:pPr>
            <w:r>
              <w:t>Jā</w:t>
            </w:r>
          </w:p>
        </w:tc>
        <w:tc>
          <w:tcPr>
            <w:tcW w:w="1757" w:type="dxa"/>
          </w:tcPr>
          <w:p w:rsidR="00C9308D" w:rsidRDefault="00C9308D" w:rsidP="00DD719C">
            <w:pPr>
              <w:pStyle w:val="Sarakstarindkopa"/>
              <w:ind w:left="0"/>
              <w:jc w:val="center"/>
            </w:pPr>
            <w:r>
              <w:t>1 un 2</w:t>
            </w:r>
          </w:p>
        </w:tc>
        <w:tc>
          <w:tcPr>
            <w:tcW w:w="1757" w:type="dxa"/>
          </w:tcPr>
          <w:p w:rsidR="00C9308D" w:rsidRDefault="00C9308D" w:rsidP="00DD719C">
            <w:pPr>
              <w:pStyle w:val="Sarakstarindkopa"/>
              <w:ind w:left="0"/>
              <w:jc w:val="center"/>
            </w:pPr>
            <w:r>
              <w:t>7 un 9</w:t>
            </w:r>
          </w:p>
        </w:tc>
      </w:tr>
      <w:tr w:rsidR="00C9308D" w:rsidTr="00DD719C">
        <w:trPr>
          <w:jc w:val="center"/>
        </w:trPr>
        <w:tc>
          <w:tcPr>
            <w:tcW w:w="1979" w:type="dxa"/>
            <w:vMerge/>
            <w:vAlign w:val="center"/>
          </w:tcPr>
          <w:p w:rsidR="00C9308D" w:rsidRDefault="00C9308D" w:rsidP="00DD719C">
            <w:pPr>
              <w:pStyle w:val="Sarakstarindkopa"/>
              <w:ind w:left="0"/>
              <w:jc w:val="center"/>
            </w:pPr>
          </w:p>
        </w:tc>
        <w:tc>
          <w:tcPr>
            <w:tcW w:w="2148" w:type="dxa"/>
            <w:vAlign w:val="center"/>
          </w:tcPr>
          <w:p w:rsidR="00C9308D" w:rsidRDefault="00C9308D" w:rsidP="00DD719C">
            <w:pPr>
              <w:pStyle w:val="Sarakstarindkopa"/>
              <w:ind w:left="0"/>
              <w:jc w:val="center"/>
            </w:pPr>
            <w:r w:rsidRPr="00DC5C35">
              <w:rPr>
                <w:rFonts w:eastAsiaTheme="minorEastAsia"/>
              </w:rPr>
              <w:t>3 un 8</w:t>
            </w:r>
          </w:p>
        </w:tc>
        <w:tc>
          <w:tcPr>
            <w:tcW w:w="1814" w:type="dxa"/>
            <w:vAlign w:val="center"/>
          </w:tcPr>
          <w:p w:rsidR="00C9308D" w:rsidRDefault="00C9308D" w:rsidP="00DD719C">
            <w:pPr>
              <w:pStyle w:val="Sarakstarindkopa"/>
              <w:ind w:left="0"/>
              <w:jc w:val="center"/>
            </w:pPr>
            <w:r>
              <w:t>Jā</w:t>
            </w:r>
          </w:p>
        </w:tc>
        <w:tc>
          <w:tcPr>
            <w:tcW w:w="1757" w:type="dxa"/>
          </w:tcPr>
          <w:p w:rsidR="00C9308D" w:rsidRDefault="00C9308D" w:rsidP="00DD719C">
            <w:pPr>
              <w:pStyle w:val="Sarakstarindkopa"/>
              <w:ind w:left="0"/>
              <w:jc w:val="center"/>
            </w:pPr>
            <w:r>
              <w:t>1 un 3</w:t>
            </w:r>
          </w:p>
        </w:tc>
        <w:tc>
          <w:tcPr>
            <w:tcW w:w="1757" w:type="dxa"/>
          </w:tcPr>
          <w:p w:rsidR="00C9308D" w:rsidRDefault="00C9308D" w:rsidP="00DD719C">
            <w:pPr>
              <w:pStyle w:val="Sarakstarindkopa"/>
              <w:ind w:left="0"/>
              <w:jc w:val="center"/>
            </w:pPr>
            <w:r>
              <w:t>7 un 8</w:t>
            </w:r>
          </w:p>
        </w:tc>
      </w:tr>
      <w:tr w:rsidR="00C9308D" w:rsidTr="00DD719C">
        <w:trPr>
          <w:jc w:val="center"/>
        </w:trPr>
        <w:tc>
          <w:tcPr>
            <w:tcW w:w="1979" w:type="dxa"/>
            <w:vMerge/>
            <w:tcBorders>
              <w:bottom w:val="single" w:sz="12" w:space="0" w:color="auto"/>
            </w:tcBorders>
            <w:vAlign w:val="center"/>
          </w:tcPr>
          <w:p w:rsidR="00C9308D" w:rsidRDefault="00C9308D" w:rsidP="00DD719C">
            <w:pPr>
              <w:pStyle w:val="Sarakstarindkopa"/>
              <w:ind w:left="0"/>
              <w:jc w:val="center"/>
            </w:pPr>
          </w:p>
        </w:tc>
        <w:tc>
          <w:tcPr>
            <w:tcW w:w="2148" w:type="dxa"/>
            <w:tcBorders>
              <w:bottom w:val="single" w:sz="12" w:space="0" w:color="auto"/>
            </w:tcBorders>
            <w:vAlign w:val="center"/>
          </w:tcPr>
          <w:p w:rsidR="00C9308D" w:rsidRDefault="00C9308D" w:rsidP="00DD719C">
            <w:pPr>
              <w:pStyle w:val="Sarakstarindkopa"/>
              <w:ind w:left="0"/>
              <w:jc w:val="center"/>
            </w:pPr>
            <w:r w:rsidRPr="00DC5C35">
              <w:rPr>
                <w:rFonts w:eastAsiaTheme="minorEastAsia"/>
              </w:rPr>
              <w:t>5 un 6</w:t>
            </w:r>
          </w:p>
        </w:tc>
        <w:tc>
          <w:tcPr>
            <w:tcW w:w="1814" w:type="dxa"/>
            <w:tcBorders>
              <w:bottom w:val="single" w:sz="12" w:space="0" w:color="auto"/>
            </w:tcBorders>
            <w:vAlign w:val="center"/>
          </w:tcPr>
          <w:p w:rsidR="00C9308D" w:rsidRDefault="00C9308D" w:rsidP="00DD719C">
            <w:pPr>
              <w:pStyle w:val="Sarakstarindkopa"/>
              <w:ind w:left="0"/>
              <w:jc w:val="center"/>
            </w:pPr>
            <w:r>
              <w:t>Nē</w:t>
            </w:r>
          </w:p>
        </w:tc>
        <w:tc>
          <w:tcPr>
            <w:tcW w:w="1757" w:type="dxa"/>
            <w:tcBorders>
              <w:bottom w:val="single" w:sz="12" w:space="0" w:color="auto"/>
            </w:tcBorders>
          </w:tcPr>
          <w:p w:rsidR="00C9308D" w:rsidRDefault="00C9308D" w:rsidP="00DD719C">
            <w:pPr>
              <w:pStyle w:val="Sarakstarindkopa"/>
              <w:ind w:left="0"/>
              <w:jc w:val="center"/>
            </w:pPr>
          </w:p>
        </w:tc>
        <w:tc>
          <w:tcPr>
            <w:tcW w:w="1757" w:type="dxa"/>
            <w:tcBorders>
              <w:bottom w:val="single" w:sz="12" w:space="0" w:color="auto"/>
            </w:tcBorders>
          </w:tcPr>
          <w:p w:rsidR="00C9308D" w:rsidRDefault="00C9308D" w:rsidP="00DD719C">
            <w:pPr>
              <w:pStyle w:val="Sarakstarindkopa"/>
              <w:ind w:left="0"/>
              <w:jc w:val="center"/>
            </w:pPr>
          </w:p>
        </w:tc>
      </w:tr>
      <w:tr w:rsidR="00C9308D" w:rsidTr="00DD719C">
        <w:trPr>
          <w:jc w:val="center"/>
        </w:trPr>
        <w:tc>
          <w:tcPr>
            <w:tcW w:w="1979" w:type="dxa"/>
            <w:vMerge w:val="restart"/>
            <w:tcBorders>
              <w:top w:val="single" w:sz="12" w:space="0" w:color="auto"/>
            </w:tcBorders>
            <w:vAlign w:val="center"/>
          </w:tcPr>
          <w:p w:rsidR="00C9308D" w:rsidRDefault="00C9308D" w:rsidP="00DD719C">
            <w:pPr>
              <w:pStyle w:val="Sarakstarindkopa"/>
              <w:ind w:left="0"/>
              <w:jc w:val="center"/>
            </w:pPr>
            <w:r w:rsidRPr="00DC5C35">
              <w:rPr>
                <w:rFonts w:eastAsiaTheme="minorEastAsia"/>
              </w:rPr>
              <w:t>2 un 6</w:t>
            </w:r>
          </w:p>
        </w:tc>
        <w:tc>
          <w:tcPr>
            <w:tcW w:w="2148" w:type="dxa"/>
            <w:tcBorders>
              <w:top w:val="single" w:sz="12" w:space="0" w:color="auto"/>
            </w:tcBorders>
            <w:vAlign w:val="center"/>
          </w:tcPr>
          <w:p w:rsidR="00C9308D" w:rsidRDefault="00C9308D" w:rsidP="00DD719C">
            <w:pPr>
              <w:pStyle w:val="Sarakstarindkopa"/>
              <w:ind w:left="0"/>
              <w:jc w:val="center"/>
            </w:pPr>
            <w:r w:rsidRPr="00DC5C35">
              <w:rPr>
                <w:rFonts w:eastAsiaTheme="minorEastAsia"/>
              </w:rPr>
              <w:t>3 un 8</w:t>
            </w:r>
          </w:p>
        </w:tc>
        <w:tc>
          <w:tcPr>
            <w:tcW w:w="1814" w:type="dxa"/>
            <w:tcBorders>
              <w:top w:val="single" w:sz="12" w:space="0" w:color="auto"/>
            </w:tcBorders>
            <w:vAlign w:val="center"/>
          </w:tcPr>
          <w:p w:rsidR="00C9308D" w:rsidRDefault="00C9308D" w:rsidP="00DD719C">
            <w:pPr>
              <w:pStyle w:val="Sarakstarindkopa"/>
              <w:ind w:left="0"/>
              <w:jc w:val="center"/>
            </w:pPr>
            <w:r>
              <w:t>Jā</w:t>
            </w:r>
          </w:p>
        </w:tc>
        <w:tc>
          <w:tcPr>
            <w:tcW w:w="1757" w:type="dxa"/>
            <w:tcBorders>
              <w:top w:val="single" w:sz="12" w:space="0" w:color="auto"/>
            </w:tcBorders>
          </w:tcPr>
          <w:p w:rsidR="00C9308D" w:rsidRDefault="00C9308D" w:rsidP="00DD719C">
            <w:pPr>
              <w:pStyle w:val="Sarakstarindkopa"/>
              <w:ind w:left="0"/>
              <w:jc w:val="center"/>
            </w:pPr>
            <w:r>
              <w:t>2 un 3</w:t>
            </w:r>
          </w:p>
        </w:tc>
        <w:tc>
          <w:tcPr>
            <w:tcW w:w="1757" w:type="dxa"/>
            <w:tcBorders>
              <w:top w:val="single" w:sz="12" w:space="0" w:color="auto"/>
            </w:tcBorders>
          </w:tcPr>
          <w:p w:rsidR="00C9308D" w:rsidRDefault="00C9308D" w:rsidP="00DD719C">
            <w:pPr>
              <w:pStyle w:val="Sarakstarindkopa"/>
              <w:ind w:left="0"/>
              <w:jc w:val="center"/>
            </w:pPr>
            <w:r>
              <w:t>6 un 8</w:t>
            </w:r>
          </w:p>
        </w:tc>
      </w:tr>
      <w:tr w:rsidR="00C9308D" w:rsidTr="00DD719C">
        <w:trPr>
          <w:jc w:val="center"/>
        </w:trPr>
        <w:tc>
          <w:tcPr>
            <w:tcW w:w="1979" w:type="dxa"/>
            <w:vMerge/>
            <w:tcBorders>
              <w:bottom w:val="single" w:sz="12" w:space="0" w:color="auto"/>
            </w:tcBorders>
            <w:vAlign w:val="center"/>
          </w:tcPr>
          <w:p w:rsidR="00C9308D" w:rsidRDefault="00C9308D" w:rsidP="00DD719C">
            <w:pPr>
              <w:pStyle w:val="Sarakstarindkopa"/>
              <w:ind w:left="0"/>
              <w:jc w:val="center"/>
            </w:pPr>
          </w:p>
        </w:tc>
        <w:tc>
          <w:tcPr>
            <w:tcW w:w="2148" w:type="dxa"/>
            <w:tcBorders>
              <w:bottom w:val="single" w:sz="12" w:space="0" w:color="auto"/>
            </w:tcBorders>
            <w:vAlign w:val="center"/>
          </w:tcPr>
          <w:p w:rsidR="00C9308D" w:rsidRDefault="00C9308D" w:rsidP="00DD719C">
            <w:pPr>
              <w:pStyle w:val="Sarakstarindkopa"/>
              <w:ind w:left="0"/>
              <w:jc w:val="center"/>
            </w:pPr>
            <w:r w:rsidRPr="00DC5C35">
              <w:rPr>
                <w:rFonts w:eastAsiaTheme="minorEastAsia"/>
              </w:rPr>
              <w:t>4 un 7</w:t>
            </w:r>
          </w:p>
        </w:tc>
        <w:tc>
          <w:tcPr>
            <w:tcW w:w="1814" w:type="dxa"/>
            <w:tcBorders>
              <w:bottom w:val="single" w:sz="12" w:space="0" w:color="auto"/>
            </w:tcBorders>
            <w:vAlign w:val="center"/>
          </w:tcPr>
          <w:p w:rsidR="00C9308D" w:rsidRDefault="00C9308D" w:rsidP="00DD719C">
            <w:pPr>
              <w:pStyle w:val="Sarakstarindkopa"/>
              <w:ind w:left="0"/>
              <w:jc w:val="center"/>
            </w:pPr>
            <w:r>
              <w:t>Jā</w:t>
            </w:r>
          </w:p>
        </w:tc>
        <w:tc>
          <w:tcPr>
            <w:tcW w:w="1757" w:type="dxa"/>
            <w:tcBorders>
              <w:bottom w:val="single" w:sz="12" w:space="0" w:color="auto"/>
            </w:tcBorders>
          </w:tcPr>
          <w:p w:rsidR="00C9308D" w:rsidRDefault="00C9308D" w:rsidP="00DD719C">
            <w:pPr>
              <w:pStyle w:val="Sarakstarindkopa"/>
              <w:ind w:left="0"/>
              <w:jc w:val="center"/>
            </w:pPr>
            <w:r>
              <w:t>2 un 4</w:t>
            </w:r>
          </w:p>
        </w:tc>
        <w:tc>
          <w:tcPr>
            <w:tcW w:w="1757" w:type="dxa"/>
            <w:tcBorders>
              <w:bottom w:val="single" w:sz="12" w:space="0" w:color="auto"/>
            </w:tcBorders>
          </w:tcPr>
          <w:p w:rsidR="00C9308D" w:rsidRDefault="00C9308D" w:rsidP="00DD719C">
            <w:pPr>
              <w:pStyle w:val="Sarakstarindkopa"/>
              <w:ind w:left="0"/>
              <w:jc w:val="center"/>
            </w:pPr>
            <w:r>
              <w:t>6 un 7</w:t>
            </w:r>
          </w:p>
        </w:tc>
      </w:tr>
      <w:tr w:rsidR="00C9308D" w:rsidTr="00DD719C">
        <w:trPr>
          <w:jc w:val="center"/>
        </w:trPr>
        <w:tc>
          <w:tcPr>
            <w:tcW w:w="1979" w:type="dxa"/>
            <w:vMerge w:val="restart"/>
            <w:tcBorders>
              <w:top w:val="single" w:sz="12" w:space="0" w:color="auto"/>
            </w:tcBorders>
            <w:vAlign w:val="center"/>
          </w:tcPr>
          <w:p w:rsidR="00C9308D" w:rsidRDefault="00C9308D" w:rsidP="00DD719C">
            <w:pPr>
              <w:pStyle w:val="Sarakstarindkopa"/>
              <w:ind w:left="0"/>
              <w:jc w:val="center"/>
            </w:pPr>
            <w:r w:rsidRPr="00DC5C35">
              <w:rPr>
                <w:rFonts w:eastAsiaTheme="minorEastAsia"/>
              </w:rPr>
              <w:t>3 un 5</w:t>
            </w:r>
          </w:p>
        </w:tc>
        <w:tc>
          <w:tcPr>
            <w:tcW w:w="2148" w:type="dxa"/>
            <w:tcBorders>
              <w:top w:val="single" w:sz="12" w:space="0" w:color="auto"/>
            </w:tcBorders>
            <w:vAlign w:val="center"/>
          </w:tcPr>
          <w:p w:rsidR="00C9308D" w:rsidRDefault="00C9308D" w:rsidP="00DD719C">
            <w:pPr>
              <w:pStyle w:val="Sarakstarindkopa"/>
              <w:ind w:left="0"/>
              <w:jc w:val="center"/>
            </w:pPr>
            <w:r w:rsidRPr="00DC5C35">
              <w:rPr>
                <w:rFonts w:eastAsiaTheme="minorEastAsia"/>
              </w:rPr>
              <w:t>2 un 9</w:t>
            </w:r>
          </w:p>
        </w:tc>
        <w:tc>
          <w:tcPr>
            <w:tcW w:w="1814" w:type="dxa"/>
            <w:tcBorders>
              <w:top w:val="single" w:sz="12" w:space="0" w:color="auto"/>
            </w:tcBorders>
            <w:vAlign w:val="center"/>
          </w:tcPr>
          <w:p w:rsidR="00C9308D" w:rsidRDefault="00C9308D" w:rsidP="00DD719C">
            <w:pPr>
              <w:pStyle w:val="Sarakstarindkopa"/>
              <w:ind w:left="0"/>
              <w:jc w:val="center"/>
            </w:pPr>
            <w:r>
              <w:t>Nē</w:t>
            </w:r>
          </w:p>
        </w:tc>
        <w:tc>
          <w:tcPr>
            <w:tcW w:w="1757" w:type="dxa"/>
            <w:tcBorders>
              <w:top w:val="single" w:sz="12" w:space="0" w:color="auto"/>
            </w:tcBorders>
          </w:tcPr>
          <w:p w:rsidR="00C9308D" w:rsidRDefault="00C9308D" w:rsidP="00DD719C">
            <w:pPr>
              <w:pStyle w:val="Sarakstarindkopa"/>
              <w:ind w:left="0"/>
              <w:jc w:val="center"/>
            </w:pPr>
          </w:p>
        </w:tc>
        <w:tc>
          <w:tcPr>
            <w:tcW w:w="1757" w:type="dxa"/>
            <w:tcBorders>
              <w:top w:val="single" w:sz="12" w:space="0" w:color="auto"/>
            </w:tcBorders>
          </w:tcPr>
          <w:p w:rsidR="00C9308D" w:rsidRDefault="00C9308D" w:rsidP="00DD719C">
            <w:pPr>
              <w:pStyle w:val="Sarakstarindkopa"/>
              <w:ind w:left="0"/>
              <w:jc w:val="center"/>
            </w:pPr>
          </w:p>
        </w:tc>
      </w:tr>
      <w:tr w:rsidR="00C9308D" w:rsidTr="00DD719C">
        <w:trPr>
          <w:jc w:val="center"/>
        </w:trPr>
        <w:tc>
          <w:tcPr>
            <w:tcW w:w="1979" w:type="dxa"/>
            <w:vMerge/>
          </w:tcPr>
          <w:p w:rsidR="00C9308D" w:rsidRDefault="00C9308D" w:rsidP="00DD719C">
            <w:pPr>
              <w:pStyle w:val="Sarakstarindkopa"/>
              <w:ind w:left="0"/>
              <w:jc w:val="both"/>
            </w:pPr>
          </w:p>
        </w:tc>
        <w:tc>
          <w:tcPr>
            <w:tcW w:w="2148" w:type="dxa"/>
            <w:vAlign w:val="center"/>
          </w:tcPr>
          <w:p w:rsidR="00C9308D" w:rsidRDefault="00C9308D" w:rsidP="00DD719C">
            <w:pPr>
              <w:pStyle w:val="Sarakstarindkopa"/>
              <w:ind w:left="0"/>
              <w:jc w:val="center"/>
            </w:pPr>
            <w:r w:rsidRPr="00DC5C35">
              <w:rPr>
                <w:rFonts w:eastAsiaTheme="minorEastAsia"/>
              </w:rPr>
              <w:t>4 un 7</w:t>
            </w:r>
          </w:p>
        </w:tc>
        <w:tc>
          <w:tcPr>
            <w:tcW w:w="1814" w:type="dxa"/>
            <w:vAlign w:val="center"/>
          </w:tcPr>
          <w:p w:rsidR="00C9308D" w:rsidRDefault="00C9308D" w:rsidP="00DD719C">
            <w:pPr>
              <w:pStyle w:val="Sarakstarindkopa"/>
              <w:keepNext/>
              <w:ind w:left="0"/>
              <w:jc w:val="center"/>
            </w:pPr>
            <w:r>
              <w:t>Jā</w:t>
            </w:r>
          </w:p>
        </w:tc>
        <w:tc>
          <w:tcPr>
            <w:tcW w:w="1757" w:type="dxa"/>
          </w:tcPr>
          <w:p w:rsidR="00C9308D" w:rsidRDefault="00C9308D" w:rsidP="00DD719C">
            <w:pPr>
              <w:pStyle w:val="Sarakstarindkopa"/>
              <w:keepNext/>
              <w:ind w:left="0"/>
              <w:jc w:val="center"/>
            </w:pPr>
            <w:r>
              <w:t>3 un 4</w:t>
            </w:r>
          </w:p>
        </w:tc>
        <w:tc>
          <w:tcPr>
            <w:tcW w:w="1757" w:type="dxa"/>
          </w:tcPr>
          <w:p w:rsidR="00C9308D" w:rsidRDefault="00C9308D" w:rsidP="00DD719C">
            <w:pPr>
              <w:pStyle w:val="Sarakstarindkopa"/>
              <w:keepNext/>
              <w:ind w:left="0"/>
              <w:jc w:val="center"/>
            </w:pPr>
            <w:r>
              <w:t>5 un 7</w:t>
            </w:r>
          </w:p>
        </w:tc>
      </w:tr>
    </w:tbl>
    <w:p w:rsidR="00C9308D" w:rsidRDefault="00C9308D" w:rsidP="00C9308D">
      <w:pPr>
        <w:spacing w:before="120" w:after="0"/>
        <w:jc w:val="both"/>
        <w:rPr>
          <w:b/>
        </w:rPr>
      </w:pPr>
    </w:p>
    <w:p w:rsidR="00C9308D" w:rsidRDefault="00C9308D" w:rsidP="00C9308D">
      <w:pPr>
        <w:rPr>
          <w:b/>
        </w:rPr>
      </w:pPr>
      <w:r>
        <w:rPr>
          <w:b/>
        </w:rPr>
        <w:br w:type="page"/>
      </w:r>
    </w:p>
    <w:p w:rsidR="00C9308D" w:rsidRPr="00A7340E" w:rsidRDefault="00C9308D" w:rsidP="00C9308D">
      <w:pPr>
        <w:spacing w:before="120" w:after="0"/>
        <w:jc w:val="both"/>
        <w:rPr>
          <w:rFonts w:eastAsiaTheme="minorEastAsia"/>
        </w:rPr>
      </w:pPr>
      <w:r w:rsidRPr="00DC5C35">
        <w:rPr>
          <w:b/>
        </w:rPr>
        <w:lastRenderedPageBreak/>
        <w:t>b)</w:t>
      </w:r>
      <w:r>
        <w:t xml:space="preserve"> Trīs summas, ko ieguva Tīna, apzīmējam ar </w:t>
      </w:r>
      <m:oMath>
        <m:r>
          <w:rPr>
            <w:rFonts w:ascii="Cambria Math" w:hAnsi="Cambria Math"/>
          </w:rPr>
          <m:t xml:space="preserve">n, n+1 </m:t>
        </m:r>
      </m:oMath>
      <w:r w:rsidRPr="00A7340E">
        <w:rPr>
          <w:rFonts w:eastAsiaTheme="minorEastAsia"/>
        </w:rPr>
        <w:t>un</w:t>
      </w:r>
      <m:oMath>
        <m:r>
          <w:rPr>
            <w:rFonts w:ascii="Cambria Math" w:hAnsi="Cambria Math"/>
          </w:rPr>
          <m:t xml:space="preserve">  n+2</m:t>
        </m:r>
      </m:oMath>
      <w:r>
        <w:rPr>
          <w:rFonts w:eastAsiaTheme="minorEastAsia"/>
        </w:rPr>
        <w:t>. Mazāko summu</w:t>
      </w:r>
      <w:r w:rsidRPr="00DC5C35">
        <w:rPr>
          <w:rFonts w:eastAsiaTheme="minorEastAsia"/>
        </w:rPr>
        <w:t xml:space="preserve"> </w:t>
      </w:r>
      <m:oMath>
        <m:r>
          <w:rPr>
            <w:rFonts w:ascii="Cambria Math" w:eastAsiaTheme="minorEastAsia" w:hAnsi="Cambria Math"/>
          </w:rPr>
          <m:t>n</m:t>
        </m:r>
      </m:oMath>
      <w:r w:rsidRPr="00DC5C35">
        <w:rPr>
          <w:rFonts w:eastAsiaTheme="minorEastAsia"/>
        </w:rPr>
        <w:t xml:space="preserve"> iegūst</w:t>
      </w:r>
      <w:r>
        <w:rPr>
          <w:rFonts w:eastAsiaTheme="minorEastAsia"/>
        </w:rPr>
        <w:t>,</w:t>
      </w:r>
      <w:r w:rsidRPr="00DC5C35">
        <w:rPr>
          <w:rFonts w:eastAsiaTheme="minorEastAsia"/>
        </w:rPr>
        <w:t xml:space="preserve"> saskaitot divus mazākos </w:t>
      </w:r>
      <w:r>
        <w:rPr>
          <w:rFonts w:eastAsiaTheme="minorEastAsia"/>
        </w:rPr>
        <w:t>skaitļus. Lielāko summu</w:t>
      </w:r>
      <w:r w:rsidRPr="00DC5C35">
        <w:rPr>
          <w:rFonts w:eastAsiaTheme="minorEastAsia"/>
        </w:rPr>
        <w:t xml:space="preserve"> </w:t>
      </w:r>
      <m:oMath>
        <m:r>
          <w:rPr>
            <w:rFonts w:ascii="Cambria Math" w:eastAsiaTheme="minorEastAsia" w:hAnsi="Cambria Math"/>
          </w:rPr>
          <m:t>n+2</m:t>
        </m:r>
      </m:oMath>
      <w:r w:rsidRPr="00DC5C35">
        <w:rPr>
          <w:rFonts w:eastAsiaTheme="minorEastAsia"/>
        </w:rPr>
        <w:t xml:space="preserve"> iegūst</w:t>
      </w:r>
      <w:r>
        <w:rPr>
          <w:rFonts w:eastAsiaTheme="minorEastAsia"/>
        </w:rPr>
        <w:t>,</w:t>
      </w:r>
      <w:r w:rsidRPr="00DC5C35">
        <w:rPr>
          <w:rFonts w:eastAsiaTheme="minorEastAsia"/>
        </w:rPr>
        <w:t xml:space="preserve"> </w:t>
      </w:r>
      <w:r>
        <w:rPr>
          <w:rFonts w:eastAsiaTheme="minorEastAsia"/>
        </w:rPr>
        <w:t>saskaitot divus lielākos skaitļus</w:t>
      </w:r>
      <w:r w:rsidRPr="00DC5C35">
        <w:rPr>
          <w:rFonts w:eastAsiaTheme="minorEastAsia"/>
        </w:rPr>
        <w:t>. Mazāko skaitli</w:t>
      </w:r>
      <w:r>
        <w:rPr>
          <w:rFonts w:eastAsiaTheme="minorEastAsia"/>
        </w:rPr>
        <w:t>, kas uzrakstīts uz otra</w:t>
      </w:r>
      <w:r w:rsidRPr="00DC5C35">
        <w:rPr>
          <w:rFonts w:eastAsiaTheme="minorEastAsia"/>
        </w:rPr>
        <w:t>s lapiņas</w:t>
      </w:r>
      <w:r>
        <w:rPr>
          <w:rFonts w:eastAsiaTheme="minorEastAsia"/>
        </w:rPr>
        <w:t>, apzīmējam</w:t>
      </w:r>
      <w:r w:rsidRPr="00DC5C35">
        <w:rPr>
          <w:rFonts w:eastAsiaTheme="minorEastAsia"/>
        </w:rPr>
        <w:t xml:space="preserve"> ar </w:t>
      </w:r>
      <m:oMath>
        <m:r>
          <w:rPr>
            <w:rFonts w:ascii="Cambria Math" w:eastAsiaTheme="minorEastAsia" w:hAnsi="Cambria Math"/>
          </w:rPr>
          <m:t>a</m:t>
        </m:r>
      </m:oMath>
      <w:r w:rsidRPr="00DC5C35">
        <w:rPr>
          <w:rFonts w:eastAsiaTheme="minorEastAsia"/>
        </w:rPr>
        <w:t xml:space="preserve"> un lielāko</w:t>
      </w:r>
      <w:r>
        <w:rPr>
          <w:rFonts w:eastAsiaTheme="minorEastAsia"/>
        </w:rPr>
        <w:t xml:space="preserve"> –</w:t>
      </w:r>
      <w:r w:rsidRPr="00DC5C35">
        <w:rPr>
          <w:rFonts w:eastAsiaTheme="minorEastAsia"/>
        </w:rPr>
        <w:t xml:space="preserve"> ar </w:t>
      </w:r>
      <m:oMath>
        <m:r>
          <w:rPr>
            <w:rFonts w:ascii="Cambria Math" w:eastAsiaTheme="minorEastAsia" w:hAnsi="Cambria Math"/>
          </w:rPr>
          <m:t>b</m:t>
        </m:r>
      </m:oMath>
      <w:r>
        <w:rPr>
          <w:rFonts w:eastAsiaTheme="minorEastAsia"/>
        </w:rPr>
        <w:t>. Tad iegūstam šādu saskaitīšanas tabulu:</w:t>
      </w:r>
    </w:p>
    <w:tbl>
      <w:tblPr>
        <w:tblStyle w:val="Reatabula"/>
        <w:tblW w:w="0" w:type="auto"/>
        <w:jc w:val="center"/>
        <w:tblLook w:val="04A0" w:firstRow="1" w:lastRow="0" w:firstColumn="1" w:lastColumn="0" w:noHBand="0" w:noVBand="1"/>
      </w:tblPr>
      <w:tblGrid>
        <w:gridCol w:w="850"/>
        <w:gridCol w:w="850"/>
        <w:gridCol w:w="850"/>
      </w:tblGrid>
      <w:tr w:rsidR="00C9308D" w:rsidTr="00DD719C">
        <w:trPr>
          <w:trHeight w:val="340"/>
          <w:jc w:val="center"/>
        </w:trPr>
        <w:tc>
          <w:tcPr>
            <w:tcW w:w="850" w:type="dxa"/>
            <w:vAlign w:val="center"/>
          </w:tcPr>
          <w:p w:rsidR="00C9308D" w:rsidRDefault="00C9308D" w:rsidP="00DD719C">
            <w:pPr>
              <w:pStyle w:val="Sarakstarindkopa"/>
              <w:ind w:left="0"/>
              <w:jc w:val="center"/>
            </w:pPr>
            <m:oMathPara>
              <m:oMath>
                <m:r>
                  <w:rPr>
                    <w:rFonts w:ascii="Cambria Math" w:hAnsi="Cambria Math"/>
                  </w:rPr>
                  <m:t>+</m:t>
                </m:r>
              </m:oMath>
            </m:oMathPara>
          </w:p>
        </w:tc>
        <w:tc>
          <w:tcPr>
            <w:tcW w:w="850" w:type="dxa"/>
            <w:vAlign w:val="center"/>
          </w:tcPr>
          <w:p w:rsidR="00C9308D" w:rsidRDefault="00C9308D" w:rsidP="00DD719C">
            <w:pPr>
              <w:pStyle w:val="Sarakstarindkopa"/>
              <w:ind w:left="0"/>
              <w:jc w:val="center"/>
            </w:pPr>
            <m:oMathPara>
              <m:oMath>
                <m:r>
                  <w:rPr>
                    <w:rFonts w:ascii="Cambria Math" w:hAnsi="Cambria Math"/>
                  </w:rPr>
                  <m:t>4</m:t>
                </m:r>
              </m:oMath>
            </m:oMathPara>
          </w:p>
        </w:tc>
        <w:tc>
          <w:tcPr>
            <w:tcW w:w="850" w:type="dxa"/>
            <w:vAlign w:val="center"/>
          </w:tcPr>
          <w:p w:rsidR="00C9308D" w:rsidRDefault="00C9308D" w:rsidP="00DD719C">
            <w:pPr>
              <w:pStyle w:val="Sarakstarindkopa"/>
              <w:ind w:left="0"/>
              <w:jc w:val="center"/>
            </w:pPr>
            <m:oMathPara>
              <m:oMath>
                <m:r>
                  <w:rPr>
                    <w:rFonts w:ascii="Cambria Math" w:hAnsi="Cambria Math"/>
                  </w:rPr>
                  <m:t>5</m:t>
                </m:r>
              </m:oMath>
            </m:oMathPara>
          </w:p>
        </w:tc>
      </w:tr>
      <w:tr w:rsidR="00C9308D" w:rsidTr="00DD719C">
        <w:trPr>
          <w:trHeight w:val="340"/>
          <w:jc w:val="center"/>
        </w:trPr>
        <w:tc>
          <w:tcPr>
            <w:tcW w:w="850" w:type="dxa"/>
            <w:vAlign w:val="center"/>
          </w:tcPr>
          <w:p w:rsidR="00C9308D" w:rsidRDefault="00C9308D" w:rsidP="00DD719C">
            <w:pPr>
              <w:pStyle w:val="Sarakstarindkopa"/>
              <w:ind w:left="0"/>
              <w:jc w:val="center"/>
            </w:pPr>
            <m:oMathPara>
              <m:oMath>
                <m:r>
                  <w:rPr>
                    <w:rFonts w:ascii="Cambria Math" w:hAnsi="Cambria Math"/>
                  </w:rPr>
                  <m:t>a</m:t>
                </m:r>
              </m:oMath>
            </m:oMathPara>
          </w:p>
        </w:tc>
        <w:tc>
          <w:tcPr>
            <w:tcW w:w="850" w:type="dxa"/>
            <w:vAlign w:val="center"/>
          </w:tcPr>
          <w:p w:rsidR="00C9308D" w:rsidRDefault="00C9308D" w:rsidP="00DD719C">
            <w:pPr>
              <w:pStyle w:val="Sarakstarindkopa"/>
              <w:ind w:left="0"/>
              <w:jc w:val="center"/>
            </w:pPr>
            <m:oMathPara>
              <m:oMath>
                <m:r>
                  <w:rPr>
                    <w:rFonts w:ascii="Cambria Math" w:hAnsi="Cambria Math"/>
                  </w:rPr>
                  <m:t>n</m:t>
                </m:r>
              </m:oMath>
            </m:oMathPara>
          </w:p>
        </w:tc>
        <w:tc>
          <w:tcPr>
            <w:tcW w:w="850" w:type="dxa"/>
            <w:vAlign w:val="center"/>
          </w:tcPr>
          <w:p w:rsidR="00C9308D" w:rsidRDefault="00C9308D" w:rsidP="00DD719C">
            <w:pPr>
              <w:pStyle w:val="Sarakstarindkopa"/>
              <w:ind w:left="0"/>
              <w:jc w:val="center"/>
            </w:pPr>
            <m:oMathPara>
              <m:oMath>
                <m:r>
                  <w:rPr>
                    <w:rFonts w:ascii="Cambria Math" w:hAnsi="Cambria Math"/>
                  </w:rPr>
                  <m:t>n+1</m:t>
                </m:r>
              </m:oMath>
            </m:oMathPara>
          </w:p>
        </w:tc>
      </w:tr>
      <w:tr w:rsidR="00C9308D" w:rsidTr="00DD719C">
        <w:trPr>
          <w:trHeight w:val="340"/>
          <w:jc w:val="center"/>
        </w:trPr>
        <w:tc>
          <w:tcPr>
            <w:tcW w:w="850" w:type="dxa"/>
            <w:vAlign w:val="center"/>
          </w:tcPr>
          <w:p w:rsidR="00C9308D" w:rsidRDefault="00C9308D" w:rsidP="00DD719C">
            <w:pPr>
              <w:pStyle w:val="Sarakstarindkopa"/>
              <w:ind w:left="0"/>
              <w:jc w:val="center"/>
            </w:pPr>
            <m:oMathPara>
              <m:oMath>
                <m:r>
                  <w:rPr>
                    <w:rFonts w:ascii="Cambria Math" w:hAnsi="Cambria Math"/>
                  </w:rPr>
                  <m:t>b</m:t>
                </m:r>
              </m:oMath>
            </m:oMathPara>
          </w:p>
        </w:tc>
        <w:tc>
          <w:tcPr>
            <w:tcW w:w="850" w:type="dxa"/>
            <w:vAlign w:val="center"/>
          </w:tcPr>
          <w:p w:rsidR="00C9308D" w:rsidRDefault="00C9308D" w:rsidP="00DD719C">
            <w:pPr>
              <w:pStyle w:val="Sarakstarindkopa"/>
              <w:ind w:left="0"/>
              <w:jc w:val="center"/>
            </w:pPr>
            <m:oMathPara>
              <m:oMath>
                <m:r>
                  <w:rPr>
                    <w:rFonts w:ascii="Cambria Math" w:hAnsi="Cambria Math"/>
                  </w:rPr>
                  <m:t>?</m:t>
                </m:r>
              </m:oMath>
            </m:oMathPara>
          </w:p>
        </w:tc>
        <w:tc>
          <w:tcPr>
            <w:tcW w:w="850" w:type="dxa"/>
            <w:vAlign w:val="center"/>
          </w:tcPr>
          <w:p w:rsidR="00C9308D" w:rsidRDefault="00C9308D" w:rsidP="00DD719C">
            <w:pPr>
              <w:pStyle w:val="Sarakstarindkopa"/>
              <w:keepNext/>
              <w:ind w:left="0"/>
              <w:jc w:val="center"/>
            </w:pPr>
            <m:oMathPara>
              <m:oMath>
                <m:r>
                  <w:rPr>
                    <w:rFonts w:ascii="Cambria Math" w:hAnsi="Cambria Math"/>
                  </w:rPr>
                  <m:t>n+2</m:t>
                </m:r>
              </m:oMath>
            </m:oMathPara>
          </w:p>
        </w:tc>
      </w:tr>
    </w:tbl>
    <w:p w:rsidR="00C9308D" w:rsidRDefault="00C9308D" w:rsidP="00C9308D">
      <w:pPr>
        <w:pStyle w:val="Sarakstarindkopa"/>
        <w:spacing w:after="0"/>
        <w:ind w:left="0"/>
        <w:jc w:val="both"/>
        <w:rPr>
          <w:rFonts w:eastAsiaTheme="minorEastAsia"/>
        </w:rPr>
      </w:pPr>
      <w:r>
        <w:t xml:space="preserve">Redzams, ka </w:t>
      </w:r>
      <m:oMath>
        <m:r>
          <w:rPr>
            <w:rFonts w:ascii="Cambria Math" w:hAnsi="Cambria Math"/>
          </w:rPr>
          <m:t>5+b</m:t>
        </m:r>
      </m:oMath>
      <w:r>
        <w:rPr>
          <w:rFonts w:eastAsiaTheme="minorEastAsia"/>
        </w:rPr>
        <w:t xml:space="preserve"> ir par 1 lielāks nekā </w:t>
      </w:r>
      <m:oMath>
        <m:r>
          <w:rPr>
            <w:rFonts w:ascii="Cambria Math" w:eastAsiaTheme="minorEastAsia" w:hAnsi="Cambria Math"/>
          </w:rPr>
          <m:t>5+a</m:t>
        </m:r>
      </m:oMath>
      <w:r>
        <w:rPr>
          <w:rFonts w:eastAsiaTheme="minorEastAsia"/>
        </w:rPr>
        <w:t xml:space="preserve">, no tā varam secināt, ka </w:t>
      </w:r>
      <m:oMath>
        <m:r>
          <w:rPr>
            <w:rFonts w:ascii="Cambria Math" w:eastAsiaTheme="minorEastAsia" w:hAnsi="Cambria Math"/>
          </w:rPr>
          <m:t>b=a+1</m:t>
        </m:r>
      </m:oMath>
      <w:r>
        <w:rPr>
          <w:rFonts w:eastAsiaTheme="minorEastAsia"/>
        </w:rPr>
        <w:t xml:space="preserve">. Tā kā gan </w:t>
      </w:r>
      <m:oMath>
        <m:r>
          <w:rPr>
            <w:rFonts w:ascii="Cambria Math" w:eastAsiaTheme="minorEastAsia" w:hAnsi="Cambria Math"/>
          </w:rPr>
          <m:t>a</m:t>
        </m:r>
      </m:oMath>
      <w:r>
        <w:rPr>
          <w:rFonts w:eastAsiaTheme="minorEastAsia"/>
        </w:rPr>
        <w:t xml:space="preserve">, gan </w:t>
      </w:r>
      <m:oMath>
        <m:r>
          <w:rPr>
            <w:rFonts w:ascii="Cambria Math" w:eastAsiaTheme="minorEastAsia" w:hAnsi="Cambria Math"/>
          </w:rPr>
          <m:t>b</m:t>
        </m:r>
      </m:oMath>
      <w:r>
        <w:rPr>
          <w:rFonts w:eastAsiaTheme="minorEastAsia"/>
        </w:rPr>
        <w:t xml:space="preserve"> ir mazāki nekā 10 un nav </w:t>
      </w:r>
      <w:r w:rsidRPr="005A3230">
        <w:rPr>
          <w:rFonts w:eastAsiaTheme="minorEastAsia"/>
        </w:rPr>
        <w:t>ne 4, ne 5,</w:t>
      </w:r>
      <w:r>
        <w:rPr>
          <w:rFonts w:eastAsiaTheme="minorEastAsia"/>
        </w:rPr>
        <w:t xml:space="preserve"> tad</w:t>
      </w:r>
      <w:r w:rsidRPr="005A3230">
        <w:rPr>
          <w:rFonts w:eastAsiaTheme="minorEastAsia"/>
        </w:rPr>
        <w:t xml:space="preserve"> </w:t>
      </w:r>
      <m:oMath>
        <m:r>
          <w:rPr>
            <w:rFonts w:ascii="Cambria Math" w:eastAsiaTheme="minorEastAsia" w:hAnsi="Cambria Math"/>
          </w:rPr>
          <m:t>a</m:t>
        </m:r>
      </m:oMath>
      <w:r>
        <w:rPr>
          <w:rFonts w:eastAsiaTheme="minorEastAsia"/>
        </w:rPr>
        <w:t xml:space="preserve"> var būt 1, 2, 6, 7 vai</w:t>
      </w:r>
      <w:r w:rsidRPr="005A3230">
        <w:rPr>
          <w:rFonts w:eastAsiaTheme="minorEastAsia"/>
        </w:rPr>
        <w:t xml:space="preserve"> 8</w:t>
      </w:r>
      <w:r>
        <w:rPr>
          <w:rFonts w:eastAsiaTheme="minorEastAsia"/>
        </w:rPr>
        <w:t xml:space="preserve"> (</w:t>
      </w:r>
      <m:oMath>
        <m:r>
          <w:rPr>
            <w:rFonts w:ascii="Cambria Math" w:eastAsiaTheme="minorEastAsia" w:hAnsi="Cambria Math"/>
          </w:rPr>
          <m:t>a</m:t>
        </m:r>
      </m:oMath>
      <w:r>
        <w:rPr>
          <w:rFonts w:eastAsiaTheme="minorEastAsia"/>
        </w:rPr>
        <w:t xml:space="preserve"> nevar būt 3, jo tad </w:t>
      </w:r>
      <m:oMath>
        <m:r>
          <w:rPr>
            <w:rFonts w:ascii="Cambria Math" w:eastAsiaTheme="minorEastAsia" w:hAnsi="Cambria Math"/>
          </w:rPr>
          <m:t>b</m:t>
        </m:r>
      </m:oMath>
      <w:r>
        <w:rPr>
          <w:rFonts w:eastAsiaTheme="minorEastAsia"/>
        </w:rPr>
        <w:t xml:space="preserve"> būtu 4; </w:t>
      </w:r>
      <m:oMath>
        <m:r>
          <w:rPr>
            <w:rFonts w:ascii="Cambria Math" w:eastAsiaTheme="minorEastAsia" w:hAnsi="Cambria Math"/>
          </w:rPr>
          <m:t>a</m:t>
        </m:r>
      </m:oMath>
      <w:r>
        <w:rPr>
          <w:rFonts w:eastAsiaTheme="minorEastAsia"/>
        </w:rPr>
        <w:t xml:space="preserve"> nevar būt 9, jo tad </w:t>
      </w:r>
      <m:oMath>
        <m:r>
          <w:rPr>
            <w:rFonts w:ascii="Cambria Math" w:eastAsiaTheme="minorEastAsia" w:hAnsi="Cambria Math"/>
          </w:rPr>
          <m:t>b</m:t>
        </m:r>
      </m:oMath>
      <w:r>
        <w:rPr>
          <w:rFonts w:eastAsiaTheme="minorEastAsia"/>
        </w:rPr>
        <w:t xml:space="preserve"> būtu 10)</w:t>
      </w:r>
      <w:r w:rsidRPr="005A3230">
        <w:rPr>
          <w:rFonts w:eastAsiaTheme="minorEastAsia"/>
        </w:rPr>
        <w:t>.</w:t>
      </w:r>
      <w:r>
        <w:rPr>
          <w:rFonts w:eastAsiaTheme="minorEastAsia"/>
        </w:rPr>
        <w:t xml:space="preserve"> Tātad uz otrās lapiņas varēja būt uzrakstīti skaitļi </w:t>
      </w:r>
      <m:oMath>
        <m:d>
          <m:dPr>
            <m:ctrlPr>
              <w:rPr>
                <w:rFonts w:ascii="Cambria Math" w:eastAsiaTheme="minorEastAsia" w:hAnsi="Cambria Math"/>
                <w:i/>
              </w:rPr>
            </m:ctrlPr>
          </m:dPr>
          <m:e>
            <m:r>
              <w:rPr>
                <w:rFonts w:ascii="Cambria Math" w:eastAsiaTheme="minorEastAsia" w:hAnsi="Cambria Math"/>
              </w:rPr>
              <m:t>1 ;2</m:t>
            </m:r>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 ;3</m:t>
            </m:r>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6 ;7</m:t>
            </m:r>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7 ;8</m:t>
            </m:r>
          </m:e>
        </m:d>
        <m:r>
          <w:rPr>
            <w:rFonts w:ascii="Cambria Math" w:eastAsiaTheme="minorEastAsia" w:hAnsi="Cambria Math"/>
          </w:rPr>
          <m:t xml:space="preserve"> </m:t>
        </m:r>
      </m:oMath>
      <w:r w:rsidRPr="00A7340E">
        <w:rPr>
          <w:rFonts w:eastAsiaTheme="minorEastAsia"/>
        </w:rPr>
        <w:t xml:space="preserve">vai </w:t>
      </w:r>
      <m:oMath>
        <m:r>
          <w:rPr>
            <w:rFonts w:ascii="Cambria Math" w:eastAsiaTheme="minorEastAsia" w:hAnsi="Cambria Math"/>
          </w:rPr>
          <m:t>(8 ;9).</m:t>
        </m:r>
      </m:oMath>
    </w:p>
    <w:p w:rsidR="00C9308D" w:rsidRDefault="00C9308D" w:rsidP="00C9308D">
      <w:pPr>
        <w:spacing w:after="0"/>
        <w:jc w:val="both"/>
      </w:pPr>
      <w:r w:rsidRPr="00A7340E">
        <w:rPr>
          <w:b/>
        </w:rPr>
        <w:t>c)</w:t>
      </w:r>
      <w:r>
        <w:t xml:space="preserve"> Pamatosim, ka no </w:t>
      </w:r>
      <w:r w:rsidRPr="00242BAC">
        <w:t xml:space="preserve">Pārslas uzrakstītajiem skaitļiem </w:t>
      </w:r>
      <w:r>
        <w:t>var būt</w:t>
      </w:r>
      <w:r w:rsidRPr="00242BAC">
        <w:t xml:space="preserve"> </w:t>
      </w:r>
      <w:r>
        <w:t xml:space="preserve">viens pāra skaitlis (piemēram, </w:t>
      </w:r>
      <m:oMath>
        <m:r>
          <w:rPr>
            <w:rFonts w:ascii="Cambria Math" w:hAnsi="Cambria Math"/>
          </w:rPr>
          <m:t>(1;2)</m:t>
        </m:r>
      </m:oMath>
      <w:r>
        <w:t xml:space="preserve"> un </w:t>
      </w:r>
      <m:oMath>
        <m:r>
          <w:rPr>
            <w:rFonts w:ascii="Cambria Math" w:hAnsi="Cambria Math"/>
          </w:rPr>
          <m:t>(7;9)</m:t>
        </m:r>
      </m:oMath>
      <w:r>
        <w:t xml:space="preserve">, tad atbilstošās summas ir 8; 9; 10; 11) vai trīs </w:t>
      </w:r>
      <w:r w:rsidRPr="00242BAC">
        <w:t>pāra</w:t>
      </w:r>
      <w:r>
        <w:t xml:space="preserve"> skaitļi (piemēram, </w:t>
      </w:r>
      <m:oMath>
        <m:r>
          <w:rPr>
            <w:rFonts w:ascii="Cambria Math" w:hAnsi="Cambria Math"/>
          </w:rPr>
          <m:t>(2;3)</m:t>
        </m:r>
      </m:oMath>
      <w:r>
        <w:t xml:space="preserve"> un </w:t>
      </w:r>
      <m:oMath>
        <m:r>
          <w:rPr>
            <w:rFonts w:ascii="Cambria Math" w:hAnsi="Cambria Math"/>
          </w:rPr>
          <m:t>(6;8)</m:t>
        </m:r>
      </m:oMath>
      <w:r>
        <w:t>, tad atbilstošās summas ir 8; 9; 10; 11).</w:t>
      </w:r>
    </w:p>
    <w:p w:rsidR="00C9308D" w:rsidRDefault="00C9308D" w:rsidP="00C9308D">
      <w:pPr>
        <w:spacing w:after="0"/>
        <w:jc w:val="both"/>
        <w:rPr>
          <w:rFonts w:eastAsiaTheme="minorEastAsia"/>
        </w:rPr>
      </w:pPr>
      <w:r>
        <w:t>Četras summas, ko Pārsla ieguva apzīmēsim ar</w:t>
      </w:r>
      <w:r w:rsidRPr="00FC1744">
        <w:t xml:space="preserve"> </w:t>
      </w:r>
      <m:oMath>
        <m:r>
          <w:rPr>
            <w:rFonts w:ascii="Cambria Math" w:hAnsi="Cambria Math"/>
          </w:rPr>
          <m:t xml:space="preserve">n,  n+1,  n+2 </m:t>
        </m:r>
      </m:oMath>
      <w:r w:rsidRPr="005A3230">
        <w:rPr>
          <w:rFonts w:eastAsiaTheme="minorEastAsia"/>
        </w:rPr>
        <w:t>un</w:t>
      </w:r>
      <m:oMath>
        <m:r>
          <w:rPr>
            <w:rFonts w:ascii="Cambria Math" w:hAnsi="Cambria Math"/>
          </w:rPr>
          <m:t xml:space="preserve"> n+3</m:t>
        </m:r>
      </m:oMath>
      <w:r w:rsidRPr="00FC1744">
        <w:t xml:space="preserve">. </w:t>
      </w:r>
      <w:r>
        <w:t xml:space="preserve">Tā kā iegūtās summas ir četri pēc kārtas sekojoši naturāli skaitļi, tad skaitļiem </w:t>
      </w:r>
      <m:oMath>
        <m:r>
          <w:rPr>
            <w:rFonts w:ascii="Cambria Math" w:hAnsi="Cambria Math"/>
          </w:rPr>
          <m:t>n</m:t>
        </m:r>
      </m:oMath>
      <w:r>
        <w:rPr>
          <w:rFonts w:eastAsiaTheme="minorEastAsia"/>
        </w:rPr>
        <w:t xml:space="preserve"> un </w:t>
      </w:r>
      <m:oMath>
        <m:r>
          <w:rPr>
            <w:rFonts w:ascii="Cambria Math" w:eastAsiaTheme="minorEastAsia" w:hAnsi="Cambria Math"/>
          </w:rPr>
          <m:t>n+2</m:t>
        </m:r>
      </m:oMath>
      <w:r>
        <w:rPr>
          <w:rFonts w:eastAsiaTheme="minorEastAsia"/>
        </w:rPr>
        <w:t xml:space="preserve"> ir vienāda paritāte un arī skaitļiem </w:t>
      </w:r>
      <m:oMath>
        <m:r>
          <w:rPr>
            <w:rFonts w:ascii="Cambria Math" w:eastAsiaTheme="minorEastAsia" w:hAnsi="Cambria Math"/>
          </w:rPr>
          <m:t>n+1</m:t>
        </m:r>
      </m:oMath>
      <w:r>
        <w:rPr>
          <w:rFonts w:eastAsiaTheme="minorEastAsia"/>
        </w:rPr>
        <w:t xml:space="preserve"> un </w:t>
      </w:r>
      <m:oMath>
        <m:r>
          <w:rPr>
            <w:rFonts w:ascii="Cambria Math" w:eastAsiaTheme="minorEastAsia" w:hAnsi="Cambria Math"/>
          </w:rPr>
          <m:t>n+3</m:t>
        </m:r>
      </m:oMath>
      <w:r>
        <w:rPr>
          <w:rFonts w:eastAsiaTheme="minorEastAsia"/>
        </w:rPr>
        <w:t xml:space="preserve"> ir vienāda paritāte, bet atšķirīga nekā skaitļiem </w:t>
      </w:r>
      <m:oMath>
        <m:r>
          <w:rPr>
            <w:rFonts w:ascii="Cambria Math" w:eastAsiaTheme="minorEastAsia" w:hAnsi="Cambria Math"/>
          </w:rPr>
          <m:t>n</m:t>
        </m:r>
      </m:oMath>
      <w:r>
        <w:rPr>
          <w:rFonts w:eastAsiaTheme="minorEastAsia"/>
        </w:rPr>
        <w:t xml:space="preserve"> un </w:t>
      </w:r>
      <m:oMath>
        <m:r>
          <w:rPr>
            <w:rFonts w:ascii="Cambria Math" w:eastAsiaTheme="minorEastAsia" w:hAnsi="Cambria Math"/>
          </w:rPr>
          <m:t>n+2</m:t>
        </m:r>
      </m:oMath>
      <w:r>
        <w:rPr>
          <w:rFonts w:eastAsiaTheme="minorEastAsia"/>
        </w:rPr>
        <w:t xml:space="preserve">. </w:t>
      </w:r>
      <w:r>
        <w:t>Mazāko summu</w:t>
      </w:r>
      <w:r w:rsidRPr="00FC1744">
        <w:t xml:space="preserve"> </w:t>
      </w:r>
      <m:oMath>
        <m:r>
          <w:rPr>
            <w:rFonts w:ascii="Cambria Math" w:hAnsi="Cambria Math"/>
          </w:rPr>
          <m:t>n</m:t>
        </m:r>
      </m:oMath>
      <w:r w:rsidRPr="00FC1744">
        <w:t xml:space="preserve"> iegūst</w:t>
      </w:r>
      <w:r>
        <w:t>, saskaitot divus mazākos skaitļus. Lielāko summu</w:t>
      </w:r>
      <w:r w:rsidRPr="00FC1744">
        <w:t xml:space="preserve"> </w:t>
      </w:r>
      <m:oMath>
        <m:r>
          <w:rPr>
            <w:rFonts w:ascii="Cambria Math" w:hAnsi="Cambria Math"/>
          </w:rPr>
          <m:t>n+3</m:t>
        </m:r>
      </m:oMath>
      <w:r w:rsidRPr="00FC1744">
        <w:t xml:space="preserve"> iegūst</w:t>
      </w:r>
      <w:r>
        <w:t>,</w:t>
      </w:r>
      <w:r w:rsidRPr="00FC1744">
        <w:t xml:space="preserve"> </w:t>
      </w:r>
      <w:r>
        <w:t>saskaitot divus lielākos skaitļus.</w:t>
      </w:r>
    </w:p>
    <w:p w:rsidR="00C9308D" w:rsidRDefault="00C9308D" w:rsidP="00C9308D">
      <w:pPr>
        <w:spacing w:after="0"/>
        <w:jc w:val="both"/>
        <w:rPr>
          <w:rFonts w:eastAsiaTheme="minorEastAsia"/>
        </w:rPr>
      </w:pPr>
      <w:r>
        <w:rPr>
          <w:rFonts w:eastAsiaTheme="minorEastAsia"/>
        </w:rPr>
        <w:t>Ja uz lapiņām uzrakstītie skaitļi visi būtu pāra skaitļi vai visi būtu nepāra, tad visas iegūtās summas būtu ar vienādu paritāti, bet tā nevar būt.</w:t>
      </w:r>
    </w:p>
    <w:p w:rsidR="00C9308D" w:rsidRDefault="00C9308D" w:rsidP="00C9308D">
      <w:pPr>
        <w:spacing w:after="0"/>
        <w:jc w:val="both"/>
        <w:rPr>
          <w:rFonts w:eastAsiaTheme="minorEastAsia"/>
        </w:rPr>
      </w:pPr>
      <w:r>
        <w:rPr>
          <w:rFonts w:eastAsiaTheme="minorEastAsia"/>
        </w:rPr>
        <w:t>Pamatosim, ka uz lapiņām nevar būt uzrakstīti tieši divi pāra skaitļi.</w:t>
      </w:r>
    </w:p>
    <w:p w:rsidR="00C9308D" w:rsidRDefault="00C9308D" w:rsidP="00C9308D">
      <w:pPr>
        <w:pStyle w:val="Sarakstarindkopa"/>
        <w:numPr>
          <w:ilvl w:val="0"/>
          <w:numId w:val="12"/>
        </w:numPr>
        <w:spacing w:after="0"/>
        <w:ind w:left="567"/>
        <w:jc w:val="both"/>
        <w:rPr>
          <w:rFonts w:eastAsiaTheme="minorEastAsia"/>
        </w:rPr>
      </w:pPr>
      <w:r w:rsidRPr="00817FE3">
        <w:rPr>
          <w:rFonts w:eastAsiaTheme="minorEastAsia"/>
        </w:rPr>
        <w:t xml:space="preserve">Ja uz vienas lapiņas ir uzrakstīti divi pāra skaitļi un uz otras divi nepāra skaitļi, tad visas summas ir nepāra skaitļi, bet tā nevar būt. </w:t>
      </w:r>
    </w:p>
    <w:p w:rsidR="00C9308D" w:rsidRDefault="00C9308D" w:rsidP="00C9308D">
      <w:pPr>
        <w:pStyle w:val="Sarakstarindkopa"/>
        <w:numPr>
          <w:ilvl w:val="0"/>
          <w:numId w:val="12"/>
        </w:numPr>
        <w:spacing w:after="0"/>
        <w:ind w:left="567"/>
        <w:jc w:val="both"/>
        <w:rPr>
          <w:rFonts w:eastAsiaTheme="minorEastAsia"/>
        </w:rPr>
      </w:pPr>
      <w:r>
        <w:rPr>
          <w:rFonts w:eastAsiaTheme="minorEastAsia"/>
        </w:rPr>
        <w:t>Ja uz katras lapiņas ir uzrakstīts viens pāra skaitlis un otrs nepāra skaitlis, tad iespējami divi gadījumi:</w:t>
      </w:r>
    </w:p>
    <w:p w:rsidR="00C9308D" w:rsidRDefault="00C9308D" w:rsidP="00C9308D">
      <w:pPr>
        <w:pStyle w:val="Sarakstarindkopa"/>
        <w:numPr>
          <w:ilvl w:val="1"/>
          <w:numId w:val="12"/>
        </w:numPr>
        <w:spacing w:after="0"/>
        <w:ind w:left="993"/>
        <w:jc w:val="both"/>
        <w:rPr>
          <w:rFonts w:eastAsiaTheme="minorEastAsia"/>
        </w:rPr>
      </w:pPr>
      <w:r>
        <w:rPr>
          <w:rFonts w:eastAsiaTheme="minorEastAsia"/>
        </w:rPr>
        <w:t xml:space="preserve">ja abi mazākie skaitļi ir ar vienādu paritāti un arī abi lielākie skaitļi ir ar vienādu paritāti, tad abas summas </w:t>
      </w:r>
      <m:oMath>
        <m:r>
          <w:rPr>
            <w:rFonts w:ascii="Cambria Math" w:eastAsiaTheme="minorEastAsia" w:hAnsi="Cambria Math"/>
          </w:rPr>
          <m:t xml:space="preserve">n </m:t>
        </m:r>
      </m:oMath>
      <w:r>
        <w:rPr>
          <w:rFonts w:eastAsiaTheme="minorEastAsia"/>
        </w:rPr>
        <w:t xml:space="preserve">un </w:t>
      </w:r>
      <m:oMath>
        <m:r>
          <w:rPr>
            <w:rFonts w:ascii="Cambria Math" w:eastAsiaTheme="minorEastAsia" w:hAnsi="Cambria Math"/>
          </w:rPr>
          <m:t>n+3</m:t>
        </m:r>
      </m:oMath>
      <w:r>
        <w:rPr>
          <w:rFonts w:eastAsiaTheme="minorEastAsia"/>
        </w:rPr>
        <w:t xml:space="preserve"> ir pāra skaitļi, bet tā nevar būt;</w:t>
      </w:r>
    </w:p>
    <w:p w:rsidR="00C9308D" w:rsidRDefault="00C9308D" w:rsidP="00C9308D">
      <w:pPr>
        <w:pStyle w:val="Sarakstarindkopa"/>
        <w:numPr>
          <w:ilvl w:val="1"/>
          <w:numId w:val="12"/>
        </w:numPr>
        <w:spacing w:after="0"/>
        <w:ind w:left="993"/>
        <w:jc w:val="both"/>
        <w:rPr>
          <w:rFonts w:eastAsiaTheme="minorEastAsia"/>
        </w:rPr>
      </w:pPr>
      <w:r>
        <w:rPr>
          <w:rFonts w:eastAsiaTheme="minorEastAsia"/>
        </w:rPr>
        <w:t xml:space="preserve">ja abi mazākie skaitļi ir ar dažādu paritāti un arī abi lielākie skaitļi ir ar dažādu paritāti, tad abas summas </w:t>
      </w:r>
      <m:oMath>
        <m:r>
          <w:rPr>
            <w:rFonts w:ascii="Cambria Math" w:eastAsiaTheme="minorEastAsia" w:hAnsi="Cambria Math"/>
          </w:rPr>
          <m:t xml:space="preserve">n </m:t>
        </m:r>
      </m:oMath>
      <w:r>
        <w:rPr>
          <w:rFonts w:eastAsiaTheme="minorEastAsia"/>
        </w:rPr>
        <w:t xml:space="preserve">un </w:t>
      </w:r>
      <m:oMath>
        <m:r>
          <w:rPr>
            <w:rFonts w:ascii="Cambria Math" w:eastAsiaTheme="minorEastAsia" w:hAnsi="Cambria Math"/>
          </w:rPr>
          <m:t>n+3</m:t>
        </m:r>
      </m:oMath>
      <w:r>
        <w:rPr>
          <w:rFonts w:eastAsiaTheme="minorEastAsia"/>
        </w:rPr>
        <w:t xml:space="preserve"> ir nepāra skaitļi, bet tā nevar būt.</w:t>
      </w:r>
    </w:p>
    <w:p w:rsidR="00C9308D" w:rsidRDefault="00C9308D" w:rsidP="00C9308D">
      <w:pPr>
        <w:rPr>
          <w:b/>
        </w:rPr>
      </w:pPr>
    </w:p>
    <w:p w:rsidR="00C9308D" w:rsidRPr="003E388D" w:rsidRDefault="00C9308D" w:rsidP="00C9308D">
      <w:pPr>
        <w:spacing w:after="0"/>
        <w:jc w:val="both"/>
        <w:rPr>
          <w:b/>
        </w:rPr>
      </w:pPr>
      <w:r>
        <w:rPr>
          <w:b/>
        </w:rPr>
        <w:t>4. Konfekšu maisiņi</w:t>
      </w:r>
    </w:p>
    <w:p w:rsidR="00C9308D" w:rsidRDefault="00C9308D" w:rsidP="00C9308D">
      <w:pPr>
        <w:spacing w:after="0"/>
        <w:jc w:val="both"/>
      </w:pPr>
      <w:r>
        <w:t xml:space="preserve">Kārlim ir 11 maisiņi ar konfektēm. Katrā maisiņā ir no 20 līdz 30 (ieskaitot 20 un 30) konfektēm un nav tādu divu maisiņu, kuros ir vienāds konfekšu skaits. Vai noteikti, izvēloties jebkurus </w:t>
      </w:r>
      <w:r w:rsidRPr="00FC5B86">
        <w:rPr>
          <w:b/>
        </w:rPr>
        <w:t>a)</w:t>
      </w:r>
      <w:r w:rsidRPr="00FC5B86">
        <w:t xml:space="preserve"> sešus, </w:t>
      </w:r>
      <w:r w:rsidRPr="00FC5B86">
        <w:rPr>
          <w:b/>
        </w:rPr>
        <w:t>b)</w:t>
      </w:r>
      <w:r w:rsidRPr="00FC5B86">
        <w:t xml:space="preserve"> septiņus no</w:t>
      </w:r>
      <w:r>
        <w:t xml:space="preserve"> šiem maisiņiem, varēs atrast tādus divus, kuros kopā ir 50 konfektes?</w:t>
      </w:r>
    </w:p>
    <w:p w:rsidR="00C9308D" w:rsidRDefault="00C9308D" w:rsidP="00C9308D">
      <w:pPr>
        <w:spacing w:after="0"/>
        <w:jc w:val="both"/>
      </w:pPr>
      <w:r w:rsidRPr="00DC5C35">
        <w:rPr>
          <w:b/>
        </w:rPr>
        <w:t xml:space="preserve">Atrisinājums. </w:t>
      </w:r>
      <w:r>
        <w:rPr>
          <w:b/>
        </w:rPr>
        <w:t xml:space="preserve">a) </w:t>
      </w:r>
      <w:r>
        <w:t xml:space="preserve">Nē, ne noteikti, piemēram, ja Kārlis izvēlas maisiņus, kuros ir 20, 21, 22, 23, 24, 25 konfektes, tad nav divu maisiņu, kuros kopā būtu 50 konfektes (jo pat </w:t>
      </w:r>
      <m:oMath>
        <m:r>
          <w:rPr>
            <w:rFonts w:ascii="Cambria Math" w:hAnsi="Cambria Math"/>
          </w:rPr>
          <m:t>24+25=49&lt;50</m:t>
        </m:r>
      </m:oMath>
      <w:r>
        <w:rPr>
          <w:rFonts w:eastAsiaTheme="minorEastAsia"/>
        </w:rPr>
        <w:t>)</w:t>
      </w:r>
      <w:r>
        <w:t>.</w:t>
      </w:r>
    </w:p>
    <w:p w:rsidR="00C9308D" w:rsidRPr="00DC5C35" w:rsidRDefault="00C9308D" w:rsidP="00C9308D">
      <w:pPr>
        <w:spacing w:after="0"/>
        <w:jc w:val="both"/>
      </w:pPr>
      <w:r w:rsidRPr="00CC7876">
        <w:rPr>
          <w:b/>
        </w:rPr>
        <w:t>b)</w:t>
      </w:r>
      <w:r>
        <w:t xml:space="preserve"> Pamatosim, ka noteikti ir tādi divi maisiņi. Jebkurš no 11 maisiņiem ietilpst vienā no šādām</w:t>
      </w:r>
      <w:r w:rsidRPr="00A02EA7">
        <w:t xml:space="preserve"> </w:t>
      </w:r>
      <w:r>
        <w:t>grupām: „20 un 30”; „21 un 29”; „22 un 28”; „23 un 27</w:t>
      </w:r>
      <w:r w:rsidRPr="00A02EA7">
        <w:t>”</w:t>
      </w:r>
      <w:r>
        <w:t xml:space="preserve">; “24 un 26”; “25” </w:t>
      </w:r>
      <w:r w:rsidRPr="00A02EA7">
        <w:t>(</w:t>
      </w:r>
      <w:r>
        <w:t>grupas veidotas</w:t>
      </w:r>
      <w:r w:rsidRPr="00A02EA7">
        <w:t xml:space="preserve"> no </w:t>
      </w:r>
      <w:r>
        <w:t>maisiņiem, kuros esošo konfekšu summa ir 50, un atsevišķa grupa maisiņam, kurā ir 25 konfektes)</w:t>
      </w:r>
      <w:r w:rsidRPr="00A02EA7">
        <w:t xml:space="preserve">. </w:t>
      </w:r>
      <w:r>
        <w:t>Ja no katras grupas būtu paņemts ne vairāk kā viens maisiņš, tad kopā būtu paņemti ne vairāk kā seši maisiņi, bet ir jāizvēlas septiņi maisiņi, tātad noteikti ir tāda grupa, no kuras ir paņemti abi maisiņi, un šajos maisiņos kopā ir 50 konfektes.</w:t>
      </w:r>
    </w:p>
    <w:p w:rsidR="00C9308D" w:rsidRDefault="00C9308D" w:rsidP="00C9308D">
      <w:pPr>
        <w:spacing w:after="0"/>
        <w:jc w:val="both"/>
        <w:rPr>
          <w:b/>
        </w:rPr>
      </w:pPr>
    </w:p>
    <w:p w:rsidR="00C9308D" w:rsidRDefault="00C9308D" w:rsidP="00C9308D">
      <w:pPr>
        <w:rPr>
          <w:b/>
        </w:rPr>
      </w:pPr>
      <w:r>
        <w:rPr>
          <w:b/>
        </w:rPr>
        <w:br w:type="page"/>
      </w:r>
    </w:p>
    <w:p w:rsidR="00C9308D" w:rsidRPr="00483460" w:rsidRDefault="00C9308D" w:rsidP="00C9308D">
      <w:pPr>
        <w:spacing w:after="0"/>
        <w:jc w:val="both"/>
        <w:rPr>
          <w:b/>
        </w:rPr>
      </w:pPr>
      <w:r>
        <w:rPr>
          <w:b/>
        </w:rPr>
        <w:lastRenderedPageBreak/>
        <w:t>5. Darba spars</w:t>
      </w:r>
    </w:p>
    <w:p w:rsidR="00C9308D" w:rsidRDefault="00C9308D" w:rsidP="00C9308D">
      <w:pPr>
        <w:spacing w:after="0"/>
        <w:jc w:val="both"/>
      </w:pPr>
      <w:r>
        <w:t>Lai jaunajā gadā veicinātu darba sparu, pilsētas mērs nolēmis visiem pilsētas uzņēmumiem nosūtīt prēmijas, bet ir aizmirsis gan uzņēmumu adreses, gan to, cik darbinieku strādā katrā uzņēmumā. Ir zināms, ka ēkas numurs, kurā atrodas uzņēmums, atbilst uzņēmuma dibināšanas gadam. Pilsētā ir 5 uzņēmumi: Alfa, Beta, Gamma, Sigma, Tau. Katrs no tiem atrodas uz citas ielas – Alkšņu iela, Bērzu bulvāris, Priežu iela, Ošu iela, Egļu bulvāris. Uzņēmumu dibināšanas gadi ir 1948., 1959., 1960., 1967., 1979. Darbinieku skaits uzņēmumos ir 230, 260, 290, 320, 350. Vēl ir zināmi tālāk dotie fakti.</w:t>
      </w:r>
    </w:p>
    <w:p w:rsidR="00C9308D" w:rsidRDefault="00C9308D" w:rsidP="00C9308D">
      <w:pPr>
        <w:pStyle w:val="Sarakstarindkopa"/>
        <w:numPr>
          <w:ilvl w:val="0"/>
          <w:numId w:val="10"/>
        </w:numPr>
      </w:pPr>
      <w:r>
        <w:t>Uzņēmumā ar nosaukumu Tau ir vairāk darbinieku nekā uzņēmumā, kas atrodas Alkšņu ielā.</w:t>
      </w:r>
    </w:p>
    <w:p w:rsidR="00C9308D" w:rsidRDefault="00C9308D" w:rsidP="00C9308D">
      <w:pPr>
        <w:pStyle w:val="Sarakstarindkopa"/>
        <w:numPr>
          <w:ilvl w:val="0"/>
          <w:numId w:val="10"/>
        </w:numPr>
      </w:pPr>
      <w:r>
        <w:t>Uzņēmums, kurā ir 350 darbinieki, neatrodas Bērzu bulvārī.</w:t>
      </w:r>
    </w:p>
    <w:p w:rsidR="00C9308D" w:rsidRPr="002975CE" w:rsidRDefault="00C9308D" w:rsidP="00C9308D">
      <w:pPr>
        <w:pStyle w:val="Sarakstarindkopa"/>
        <w:numPr>
          <w:ilvl w:val="0"/>
          <w:numId w:val="10"/>
        </w:numPr>
      </w:pPr>
      <w:r w:rsidRPr="002975CE">
        <w:t>Uzņēmumā Alfa ir par 60 darbiniekiem vairāk nekā uzņēmumā, kas dibināts 1979. gadā.</w:t>
      </w:r>
    </w:p>
    <w:p w:rsidR="00C9308D" w:rsidRPr="002975CE" w:rsidRDefault="00C9308D" w:rsidP="00C9308D">
      <w:pPr>
        <w:pStyle w:val="Sarakstarindkopa"/>
        <w:numPr>
          <w:ilvl w:val="0"/>
          <w:numId w:val="10"/>
        </w:numPr>
      </w:pPr>
      <w:r w:rsidRPr="002975CE">
        <w:t>1960. gadā dibinātais uzņēmums atrodas Priežu ielā.</w:t>
      </w:r>
    </w:p>
    <w:p w:rsidR="00C9308D" w:rsidRPr="002975CE" w:rsidRDefault="00C9308D" w:rsidP="00C9308D">
      <w:pPr>
        <w:pStyle w:val="Sarakstarindkopa"/>
        <w:numPr>
          <w:ilvl w:val="0"/>
          <w:numId w:val="10"/>
        </w:numPr>
      </w:pPr>
      <w:r w:rsidRPr="002975CE">
        <w:t>Par Alfu un Sigmu ir zināms, ka viens no tiem atrodas Bērzu bulvārī, bet otrs ir dibināts 1959. gadā.</w:t>
      </w:r>
    </w:p>
    <w:p w:rsidR="00C9308D" w:rsidRPr="002975CE" w:rsidRDefault="00C9308D" w:rsidP="00C9308D">
      <w:pPr>
        <w:pStyle w:val="Sarakstarindkopa"/>
        <w:numPr>
          <w:ilvl w:val="0"/>
          <w:numId w:val="10"/>
        </w:numPr>
      </w:pPr>
      <w:r w:rsidRPr="002975CE">
        <w:t>Uzņēmums, kurā ir 320 darbinieki, ir vai nu Beta, vai tas kurš dibināts 1960. gadā.</w:t>
      </w:r>
    </w:p>
    <w:p w:rsidR="00C9308D" w:rsidRPr="002975CE" w:rsidRDefault="00C9308D" w:rsidP="00C9308D">
      <w:pPr>
        <w:pStyle w:val="Sarakstarindkopa"/>
        <w:numPr>
          <w:ilvl w:val="0"/>
          <w:numId w:val="10"/>
        </w:numPr>
      </w:pPr>
      <w:r w:rsidRPr="002975CE">
        <w:t>Par uzņēmumu Tau un to uzņēmumu, kas dibināts 1967. gadā ir zināms, ka viens atrodas Bērzu bulvārī, bet otrā ir 290 darbinieki.</w:t>
      </w:r>
    </w:p>
    <w:p w:rsidR="00C9308D" w:rsidRPr="002975CE" w:rsidRDefault="00C9308D" w:rsidP="00C9308D">
      <w:pPr>
        <w:pStyle w:val="Sarakstarindkopa"/>
        <w:numPr>
          <w:ilvl w:val="0"/>
          <w:numId w:val="10"/>
        </w:numPr>
      </w:pPr>
      <w:r w:rsidRPr="002975CE">
        <w:t>Uzņēmums, kurā ir 260 darbinieki, nav dibināts 1948. gadā.</w:t>
      </w:r>
    </w:p>
    <w:p w:rsidR="00C9308D" w:rsidRPr="002975CE" w:rsidRDefault="00C9308D" w:rsidP="00C9308D">
      <w:pPr>
        <w:pStyle w:val="Sarakstarindkopa"/>
        <w:numPr>
          <w:ilvl w:val="0"/>
          <w:numId w:val="10"/>
        </w:numPr>
        <w:spacing w:after="0"/>
        <w:ind w:left="714" w:hanging="357"/>
      </w:pPr>
      <w:r w:rsidRPr="002975CE">
        <w:t>Uzņēmums Tau neatrodas Ošu ielā.</w:t>
      </w:r>
    </w:p>
    <w:p w:rsidR="00C9308D" w:rsidRDefault="00C9308D" w:rsidP="00C9308D">
      <w:r>
        <w:t xml:space="preserve">Kāda ir katra uzņēmuma adrese un cik darbinieki strādā katrā uzņēmumā? </w:t>
      </w:r>
      <w:r w:rsidRPr="00FC5B86">
        <w:t>Uzraksti tikai atbildi bez pamatojuma!</w:t>
      </w:r>
    </w:p>
    <w:p w:rsidR="00C9308D" w:rsidRDefault="00C9308D" w:rsidP="00C9308D">
      <w:pPr>
        <w:spacing w:after="0"/>
        <w:rPr>
          <w:b/>
        </w:rPr>
      </w:pPr>
      <w:r>
        <w:rPr>
          <w:b/>
        </w:rPr>
        <w:t>Atrisinājums</w:t>
      </w:r>
    </w:p>
    <w:p w:rsidR="00C9308D" w:rsidRDefault="00C9308D" w:rsidP="00C9308D">
      <w:pPr>
        <w:spacing w:after="0"/>
      </w:pPr>
      <w:r w:rsidRPr="006527DC">
        <w:t>Alfa – Ošu iela – 1959. gads – 350 darbinieki</w:t>
      </w:r>
      <w:r>
        <w:t>;</w:t>
      </w:r>
      <w:r w:rsidRPr="006527DC">
        <w:br/>
        <w:t>Beta – Alkšņu iela – 1948. gads – 230 darbinieki</w:t>
      </w:r>
      <w:r>
        <w:t>;</w:t>
      </w:r>
      <w:r w:rsidRPr="006527DC">
        <w:br/>
        <w:t>Gamma – Priežu iela – 1960. gads – 320 darbinieki</w:t>
      </w:r>
      <w:r>
        <w:t>;</w:t>
      </w:r>
      <w:r w:rsidRPr="006527DC">
        <w:br/>
        <w:t>Sigma – Bērzu bulvāris – 1967. gads – 260 darbinieki</w:t>
      </w:r>
      <w:r>
        <w:t>;</w:t>
      </w:r>
      <w:r w:rsidRPr="006527DC">
        <w:br/>
        <w:t>Tau – Egļu bulvāris – 1979. gads – 290 darbinieki</w:t>
      </w:r>
      <w:r>
        <w:t>.</w:t>
      </w:r>
    </w:p>
    <w:p w:rsidR="00C9308D" w:rsidRDefault="00C9308D" w:rsidP="00C9308D">
      <w:pPr>
        <w:rPr>
          <w:rFonts w:eastAsiaTheme="minorEastAsia"/>
        </w:rPr>
      </w:pPr>
      <w:r w:rsidRPr="006527DC">
        <w:rPr>
          <w:i/>
        </w:rPr>
        <w:t>Piezīme.</w:t>
      </w:r>
      <w:r>
        <w:rPr>
          <w:i/>
        </w:rPr>
        <w:t xml:space="preserve"> </w:t>
      </w:r>
      <w:r>
        <w:t xml:space="preserve">Uzdevumu vieglāk atrisināt, pakāpeniski aizpildot tālāk doto tabulu, piemēram, atbilstošajās rūtiņās ievelkot </w:t>
      </w:r>
      <m:oMath>
        <m:r>
          <w:rPr>
            <w:rFonts w:ascii="Cambria Math" w:hAnsi="Cambria Math"/>
          </w:rPr>
          <m:t>"+"</m:t>
        </m:r>
      </m:oMath>
      <w:r>
        <w:rPr>
          <w:rFonts w:eastAsiaTheme="minorEastAsia"/>
        </w:rPr>
        <w:t xml:space="preserve"> un </w:t>
      </w:r>
      <m:oMath>
        <m:r>
          <w:rPr>
            <w:rFonts w:ascii="Cambria Math" w:eastAsiaTheme="minorEastAsia" w:hAnsi="Cambria Math"/>
          </w:rPr>
          <m:t>"-"</m:t>
        </m:r>
      </m:oMath>
      <w:r>
        <w:rPr>
          <w:rFonts w:eastAsiaTheme="minorEastAsia"/>
        </w:rPr>
        <w:t>.</w:t>
      </w:r>
    </w:p>
    <w:p w:rsidR="00C9308D" w:rsidRPr="00367E77" w:rsidRDefault="00C9308D" w:rsidP="00C9308D">
      <w:pPr>
        <w:jc w:val="center"/>
      </w:pPr>
      <w:r>
        <w:rPr>
          <w:noProof/>
          <w:lang w:eastAsia="lv-LV"/>
        </w:rPr>
        <w:drawing>
          <wp:inline distT="0" distB="0" distL="0" distR="0" wp14:anchorId="362EC81E" wp14:editId="3BC000F6">
            <wp:extent cx="4324350" cy="352425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24350" cy="3524250"/>
                    </a:xfrm>
                    <a:prstGeom prst="rect">
                      <a:avLst/>
                    </a:prstGeom>
                  </pic:spPr>
                </pic:pic>
              </a:graphicData>
            </a:graphic>
          </wp:inline>
        </w:drawing>
      </w:r>
    </w:p>
    <w:p w:rsidR="00C9308D" w:rsidRDefault="00C9308D">
      <w:pPr>
        <w:rPr>
          <w:rFonts w:cstheme="minorHAnsi"/>
          <w:b/>
          <w:bCs/>
        </w:rPr>
      </w:pPr>
      <w:r>
        <w:rPr>
          <w:rFonts w:cstheme="minorHAnsi"/>
          <w:b/>
          <w:bCs/>
        </w:rPr>
        <w:br w:type="page"/>
      </w:r>
    </w:p>
    <w:p w:rsidR="00C9308D" w:rsidRPr="005977C7" w:rsidRDefault="00C9308D" w:rsidP="00C9308D">
      <w:pPr>
        <w:spacing w:after="0"/>
        <w:jc w:val="center"/>
        <w:rPr>
          <w:b/>
          <w:bCs/>
          <w:sz w:val="24"/>
          <w:szCs w:val="24"/>
        </w:rPr>
      </w:pPr>
      <w:r w:rsidRPr="005977C7">
        <w:rPr>
          <w:b/>
          <w:bCs/>
          <w:sz w:val="24"/>
          <w:szCs w:val="24"/>
        </w:rPr>
        <w:lastRenderedPageBreak/>
        <w:t xml:space="preserve">Jauno matemātiķu konkurss </w:t>
      </w:r>
    </w:p>
    <w:p w:rsidR="00C9308D" w:rsidRPr="005977C7" w:rsidRDefault="00C9308D" w:rsidP="00C9308D">
      <w:pPr>
        <w:spacing w:after="0" w:line="240" w:lineRule="auto"/>
        <w:jc w:val="center"/>
        <w:rPr>
          <w:b/>
          <w:bCs/>
          <w:sz w:val="24"/>
          <w:szCs w:val="24"/>
        </w:rPr>
      </w:pPr>
      <w:r w:rsidRPr="005977C7">
        <w:rPr>
          <w:b/>
          <w:bCs/>
          <w:sz w:val="24"/>
          <w:szCs w:val="24"/>
        </w:rPr>
        <w:t>201</w:t>
      </w:r>
      <w:r>
        <w:rPr>
          <w:b/>
          <w:bCs/>
          <w:sz w:val="24"/>
          <w:szCs w:val="24"/>
        </w:rPr>
        <w:t>7</w:t>
      </w:r>
      <w:r w:rsidRPr="005977C7">
        <w:rPr>
          <w:b/>
          <w:bCs/>
          <w:sz w:val="24"/>
          <w:szCs w:val="24"/>
        </w:rPr>
        <w:t>./</w:t>
      </w:r>
      <w:r>
        <w:rPr>
          <w:b/>
          <w:bCs/>
          <w:sz w:val="24"/>
          <w:szCs w:val="24"/>
        </w:rPr>
        <w:t>2018</w:t>
      </w:r>
      <w:r w:rsidRPr="005977C7">
        <w:rPr>
          <w:b/>
          <w:bCs/>
          <w:sz w:val="24"/>
          <w:szCs w:val="24"/>
        </w:rPr>
        <w:t>. mācību gads</w:t>
      </w:r>
    </w:p>
    <w:p w:rsidR="00C9308D" w:rsidRPr="005977C7" w:rsidRDefault="00C9308D" w:rsidP="00C9308D">
      <w:pPr>
        <w:spacing w:after="0" w:line="240" w:lineRule="auto"/>
        <w:jc w:val="center"/>
        <w:rPr>
          <w:b/>
          <w:bCs/>
          <w:sz w:val="24"/>
          <w:szCs w:val="24"/>
        </w:rPr>
      </w:pPr>
    </w:p>
    <w:p w:rsidR="00C9308D" w:rsidRDefault="00C9308D" w:rsidP="00C9308D">
      <w:pPr>
        <w:spacing w:after="0"/>
        <w:jc w:val="center"/>
        <w:rPr>
          <w:b/>
          <w:bCs/>
          <w:sz w:val="24"/>
          <w:szCs w:val="24"/>
        </w:rPr>
      </w:pPr>
      <w:r>
        <w:rPr>
          <w:b/>
          <w:bCs/>
          <w:sz w:val="24"/>
          <w:szCs w:val="24"/>
        </w:rPr>
        <w:t>5</w:t>
      </w:r>
      <w:r w:rsidRPr="005977C7">
        <w:rPr>
          <w:b/>
          <w:bCs/>
          <w:sz w:val="24"/>
          <w:szCs w:val="24"/>
        </w:rPr>
        <w:t>. kārtas uzdevumi</w:t>
      </w:r>
    </w:p>
    <w:p w:rsidR="00C9308D" w:rsidRDefault="00C9308D" w:rsidP="00C9308D">
      <w:pPr>
        <w:spacing w:after="0"/>
        <w:jc w:val="center"/>
        <w:rPr>
          <w:b/>
          <w:bCs/>
          <w:sz w:val="24"/>
          <w:szCs w:val="24"/>
        </w:rPr>
      </w:pPr>
    </w:p>
    <w:p w:rsidR="00C9308D" w:rsidRDefault="00C9308D" w:rsidP="00C9308D">
      <w:pPr>
        <w:spacing w:after="0" w:line="240" w:lineRule="auto"/>
        <w:jc w:val="both"/>
        <w:rPr>
          <w:b/>
          <w:szCs w:val="24"/>
        </w:rPr>
      </w:pPr>
      <w:r w:rsidRPr="00896246">
        <w:rPr>
          <w:b/>
          <w:szCs w:val="24"/>
        </w:rPr>
        <w:t xml:space="preserve">1. </w:t>
      </w:r>
      <w:r>
        <w:rPr>
          <w:b/>
          <w:szCs w:val="24"/>
        </w:rPr>
        <w:t>Patiesa vienādība</w:t>
      </w:r>
    </w:p>
    <w:p w:rsidR="00C9308D" w:rsidRDefault="00C9308D" w:rsidP="00C9308D">
      <w:pPr>
        <w:spacing w:after="0" w:line="240" w:lineRule="auto"/>
        <w:jc w:val="both"/>
        <w:rPr>
          <w:rFonts w:eastAsiaTheme="minorEastAsia"/>
          <w:b/>
          <w:szCs w:val="24"/>
        </w:rPr>
      </w:pPr>
      <w:r w:rsidRPr="00CE17FF">
        <w:rPr>
          <w:szCs w:val="24"/>
        </w:rPr>
        <w:t>Parādi divus piemērus, kādi naturāli skaitļi jāieraksta</w:t>
      </w:r>
      <w:r>
        <w:rPr>
          <w:szCs w:val="24"/>
        </w:rPr>
        <w:t xml:space="preserve"> burtu</w:t>
      </w:r>
      <w:r w:rsidRPr="00CE17FF">
        <w:rPr>
          <w:szCs w:val="24"/>
        </w:rPr>
        <w:t xml:space="preserve"> </w:t>
      </w:r>
      <m:oMath>
        <m:r>
          <w:rPr>
            <w:rFonts w:ascii="Cambria Math" w:hAnsi="Cambria Math"/>
            <w:szCs w:val="24"/>
          </w:rPr>
          <m:t>a, b, c, d</m:t>
        </m:r>
      </m:oMath>
      <w:r w:rsidRPr="00CE17FF">
        <w:rPr>
          <w:rFonts w:eastAsiaTheme="minorEastAsia"/>
          <w:szCs w:val="24"/>
        </w:rPr>
        <w:t xml:space="preserve"> vietā, lai </w:t>
      </w:r>
      <w:r>
        <w:rPr>
          <w:rFonts w:eastAsiaTheme="minorEastAsia"/>
          <w:szCs w:val="24"/>
        </w:rPr>
        <w:t>iegūtu patiesu vienādību</w:t>
      </w:r>
    </w:p>
    <w:p w:rsidR="00C9308D" w:rsidRDefault="00C9308D" w:rsidP="00C9308D">
      <w:pPr>
        <w:spacing w:before="60" w:after="60" w:line="240" w:lineRule="auto"/>
        <w:jc w:val="both"/>
        <w:rPr>
          <w:rFonts w:eastAsiaTheme="minorEastAsia"/>
        </w:rPr>
      </w:pPr>
      <m:oMathPara>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a-c</m:t>
              </m:r>
            </m:num>
            <m:den>
              <m:r>
                <w:rPr>
                  <w:rFonts w:ascii="Cambria Math" w:hAnsi="Cambria Math"/>
                </w:rPr>
                <m:t>b-d</m:t>
              </m:r>
            </m:den>
          </m:f>
        </m:oMath>
      </m:oMathPara>
    </w:p>
    <w:p w:rsidR="00C9308D" w:rsidRDefault="00C9308D" w:rsidP="00C9308D">
      <w:pPr>
        <w:spacing w:after="0"/>
        <w:jc w:val="both"/>
        <w:rPr>
          <w:b/>
        </w:rPr>
      </w:pPr>
      <w:r>
        <w:rPr>
          <w:b/>
        </w:rPr>
        <w:t>Atrisinājums</w:t>
      </w:r>
    </w:p>
    <w:p w:rsidR="00C9308D" w:rsidRDefault="00C9308D" w:rsidP="00C9308D">
      <w:pPr>
        <w:spacing w:after="0" w:line="240" w:lineRule="auto"/>
        <w:jc w:val="both"/>
        <w:rPr>
          <w:szCs w:val="24"/>
        </w:rPr>
      </w:pPr>
      <w:r w:rsidRPr="008C53C5">
        <w:rPr>
          <w:szCs w:val="24"/>
        </w:rPr>
        <w:t>D</w:t>
      </w:r>
      <w:r>
        <w:rPr>
          <w:szCs w:val="24"/>
        </w:rPr>
        <w:t>er, piemēram, šādi skaitļi:</w:t>
      </w:r>
    </w:p>
    <w:p w:rsidR="00C9308D" w:rsidRDefault="00C9308D" w:rsidP="00C9308D">
      <w:pPr>
        <w:pStyle w:val="Sarakstarindkopa"/>
        <w:numPr>
          <w:ilvl w:val="0"/>
          <w:numId w:val="14"/>
        </w:numPr>
        <w:spacing w:after="0" w:line="276" w:lineRule="auto"/>
        <w:jc w:val="both"/>
        <w:rPr>
          <w:rFonts w:eastAsiaTheme="minorEastAsia"/>
          <w:szCs w:val="24"/>
        </w:rPr>
      </w:pPr>
      <m:oMath>
        <m:r>
          <w:rPr>
            <w:rFonts w:ascii="Cambria Math" w:hAnsi="Cambria Math"/>
            <w:szCs w:val="24"/>
          </w:rPr>
          <m:t>a=6,  b=3,  c=8,  d=2</m:t>
        </m:r>
      </m:oMath>
    </w:p>
    <w:p w:rsidR="00C9308D" w:rsidRPr="00235698" w:rsidRDefault="00C9308D" w:rsidP="00C9308D">
      <w:pPr>
        <w:spacing w:after="0" w:line="276" w:lineRule="auto"/>
        <w:jc w:val="both"/>
        <w:rPr>
          <w:rFonts w:eastAsiaTheme="minorEastAsia"/>
          <w:szCs w:val="24"/>
        </w:rPr>
      </w:pPr>
      <m:oMathPara>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eastAsiaTheme="minorEastAsia" w:hAnsi="Cambria Math"/>
                  <w:i/>
                  <w:szCs w:val="24"/>
                </w:rPr>
              </m:ctrlPr>
            </m:fPr>
            <m:num>
              <m:r>
                <w:rPr>
                  <w:rFonts w:ascii="Cambria Math" w:eastAsiaTheme="minorEastAsia" w:hAnsi="Cambria Math"/>
                  <w:szCs w:val="24"/>
                </w:rPr>
                <m:t>6</m:t>
              </m:r>
            </m:num>
            <m:den>
              <m:r>
                <w:rPr>
                  <w:rFonts w:ascii="Cambria Math" w:eastAsiaTheme="minorEastAsia" w:hAnsi="Cambria Math"/>
                  <w:szCs w:val="24"/>
                </w:rPr>
                <m:t>3</m:t>
              </m:r>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8</m:t>
              </m:r>
            </m:num>
            <m:den>
              <m:r>
                <w:rPr>
                  <w:rFonts w:ascii="Cambria Math" w:eastAsiaTheme="minorEastAsia" w:hAnsi="Cambria Math"/>
                  <w:szCs w:val="24"/>
                </w:rPr>
                <m:t>2</m:t>
              </m:r>
            </m:den>
          </m:f>
          <m:r>
            <w:rPr>
              <w:rFonts w:ascii="Cambria Math" w:eastAsiaTheme="minorEastAsia" w:hAnsi="Cambria Math"/>
              <w:szCs w:val="24"/>
            </w:rPr>
            <m:t>=2-4=-2</m:t>
          </m:r>
        </m:oMath>
      </m:oMathPara>
    </w:p>
    <w:p w:rsidR="00C9308D" w:rsidRPr="00235698" w:rsidRDefault="00C9308D" w:rsidP="00C9308D">
      <w:pPr>
        <w:spacing w:before="120" w:after="0" w:line="276" w:lineRule="auto"/>
        <w:jc w:val="both"/>
        <w:rPr>
          <w:rFonts w:eastAsiaTheme="minorEastAsia"/>
          <w:szCs w:val="24"/>
        </w:rPr>
      </w:pPr>
      <m:oMathPara>
        <m:oMath>
          <m:f>
            <m:fPr>
              <m:ctrlPr>
                <w:rPr>
                  <w:rFonts w:ascii="Cambria Math" w:hAnsi="Cambria Math"/>
                  <w:i/>
                </w:rPr>
              </m:ctrlPr>
            </m:fPr>
            <m:num>
              <m:r>
                <w:rPr>
                  <w:rFonts w:ascii="Cambria Math" w:hAnsi="Cambria Math"/>
                </w:rPr>
                <m:t>a-c</m:t>
              </m:r>
            </m:num>
            <m:den>
              <m:r>
                <w:rPr>
                  <w:rFonts w:ascii="Cambria Math" w:hAnsi="Cambria Math"/>
                </w:rPr>
                <m:t>b-d</m:t>
              </m:r>
            </m:den>
          </m:f>
          <m:r>
            <w:rPr>
              <w:rFonts w:ascii="Cambria Math" w:hAnsi="Cambria Math"/>
            </w:rPr>
            <m:t>=</m:t>
          </m:r>
          <m:f>
            <m:fPr>
              <m:ctrlPr>
                <w:rPr>
                  <w:rFonts w:ascii="Cambria Math" w:eastAsiaTheme="minorEastAsia" w:hAnsi="Cambria Math"/>
                  <w:i/>
                  <w:szCs w:val="24"/>
                </w:rPr>
              </m:ctrlPr>
            </m:fPr>
            <m:num>
              <m:r>
                <w:rPr>
                  <w:rFonts w:ascii="Cambria Math" w:eastAsiaTheme="minorEastAsia" w:hAnsi="Cambria Math"/>
                  <w:szCs w:val="24"/>
                </w:rPr>
                <m:t>6-8</m:t>
              </m:r>
            </m:num>
            <m:den>
              <m:r>
                <w:rPr>
                  <w:rFonts w:ascii="Cambria Math" w:eastAsiaTheme="minorEastAsia" w:hAnsi="Cambria Math"/>
                  <w:szCs w:val="24"/>
                </w:rPr>
                <m:t>3-2</m:t>
              </m:r>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-2</m:t>
              </m:r>
            </m:num>
            <m:den>
              <m:r>
                <w:rPr>
                  <w:rFonts w:ascii="Cambria Math" w:eastAsiaTheme="minorEastAsia" w:hAnsi="Cambria Math"/>
                  <w:szCs w:val="24"/>
                </w:rPr>
                <m:t>1</m:t>
              </m:r>
            </m:den>
          </m:f>
          <m:r>
            <w:rPr>
              <w:rFonts w:ascii="Cambria Math" w:eastAsiaTheme="minorEastAsia" w:hAnsi="Cambria Math"/>
              <w:szCs w:val="24"/>
            </w:rPr>
            <m:t>=-2</m:t>
          </m:r>
        </m:oMath>
      </m:oMathPara>
    </w:p>
    <w:p w:rsidR="00C9308D" w:rsidRDefault="00C9308D" w:rsidP="00C9308D">
      <w:pPr>
        <w:pStyle w:val="Sarakstarindkopa"/>
        <w:numPr>
          <w:ilvl w:val="0"/>
          <w:numId w:val="14"/>
        </w:numPr>
        <w:spacing w:after="0" w:line="276" w:lineRule="auto"/>
        <w:jc w:val="both"/>
        <w:rPr>
          <w:rFonts w:eastAsiaTheme="minorEastAsia"/>
          <w:szCs w:val="24"/>
        </w:rPr>
      </w:pPr>
      <m:oMath>
        <m:r>
          <w:rPr>
            <w:rFonts w:ascii="Cambria Math" w:hAnsi="Cambria Math"/>
            <w:szCs w:val="24"/>
          </w:rPr>
          <m:t>a=3,  b=2,  c=4,  d=4</m:t>
        </m:r>
      </m:oMath>
    </w:p>
    <w:p w:rsidR="00C9308D" w:rsidRPr="00235698" w:rsidRDefault="00C9308D" w:rsidP="00C9308D">
      <w:pPr>
        <w:spacing w:after="0" w:line="276" w:lineRule="auto"/>
        <w:jc w:val="both"/>
        <w:rPr>
          <w:rFonts w:eastAsiaTheme="minorEastAsia"/>
          <w:szCs w:val="24"/>
        </w:rPr>
      </w:pPr>
      <m:oMathPara>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m:t>
          </m:r>
          <m:f>
            <m:fPr>
              <m:ctrlPr>
                <w:rPr>
                  <w:rFonts w:ascii="Cambria Math" w:eastAsiaTheme="minorEastAsia" w:hAnsi="Cambria Math"/>
                  <w:i/>
                  <w:szCs w:val="24"/>
                </w:rPr>
              </m:ctrlPr>
            </m:fPr>
            <m:num>
              <m:r>
                <w:rPr>
                  <w:rFonts w:ascii="Cambria Math" w:eastAsiaTheme="minorEastAsia" w:hAnsi="Cambria Math"/>
                  <w:szCs w:val="24"/>
                </w:rPr>
                <m:t>3</m:t>
              </m:r>
            </m:num>
            <m:den>
              <m:r>
                <w:rPr>
                  <w:rFonts w:ascii="Cambria Math" w:eastAsiaTheme="minorEastAsia" w:hAnsi="Cambria Math"/>
                  <w:szCs w:val="24"/>
                </w:rPr>
                <m:t>2</m:t>
              </m:r>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4</m:t>
              </m:r>
            </m:num>
            <m:den>
              <m:r>
                <w:rPr>
                  <w:rFonts w:ascii="Cambria Math" w:eastAsiaTheme="minorEastAsia" w:hAnsi="Cambria Math"/>
                  <w:szCs w:val="24"/>
                </w:rPr>
                <m:t>4</m:t>
              </m:r>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3</m:t>
              </m:r>
            </m:num>
            <m:den>
              <m:r>
                <w:rPr>
                  <w:rFonts w:ascii="Cambria Math" w:eastAsiaTheme="minorEastAsia" w:hAnsi="Cambria Math"/>
                  <w:szCs w:val="24"/>
                </w:rPr>
                <m:t>2</m:t>
              </m:r>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2</m:t>
              </m:r>
            </m:num>
            <m:den>
              <m:r>
                <w:rPr>
                  <w:rFonts w:ascii="Cambria Math" w:eastAsiaTheme="minorEastAsia" w:hAnsi="Cambria Math"/>
                  <w:szCs w:val="24"/>
                </w:rPr>
                <m:t>2</m:t>
              </m:r>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2</m:t>
              </m:r>
            </m:den>
          </m:f>
        </m:oMath>
      </m:oMathPara>
    </w:p>
    <w:p w:rsidR="00C9308D" w:rsidRPr="00235698" w:rsidRDefault="00C9308D" w:rsidP="00C9308D">
      <w:pPr>
        <w:spacing w:before="120" w:after="0" w:line="276" w:lineRule="auto"/>
        <w:jc w:val="both"/>
        <w:rPr>
          <w:rFonts w:eastAsiaTheme="minorEastAsia"/>
          <w:szCs w:val="24"/>
        </w:rPr>
      </w:pPr>
      <m:oMathPara>
        <m:oMath>
          <m:f>
            <m:fPr>
              <m:ctrlPr>
                <w:rPr>
                  <w:rFonts w:ascii="Cambria Math" w:hAnsi="Cambria Math"/>
                  <w:i/>
                </w:rPr>
              </m:ctrlPr>
            </m:fPr>
            <m:num>
              <m:r>
                <w:rPr>
                  <w:rFonts w:ascii="Cambria Math" w:hAnsi="Cambria Math"/>
                </w:rPr>
                <m:t>a-c</m:t>
              </m:r>
            </m:num>
            <m:den>
              <m:r>
                <w:rPr>
                  <w:rFonts w:ascii="Cambria Math" w:hAnsi="Cambria Math"/>
                </w:rPr>
                <m:t>b-d</m:t>
              </m:r>
            </m:den>
          </m:f>
          <m:r>
            <w:rPr>
              <w:rFonts w:ascii="Cambria Math" w:hAnsi="Cambria Math"/>
            </w:rPr>
            <m:t>=</m:t>
          </m:r>
          <m:f>
            <m:fPr>
              <m:ctrlPr>
                <w:rPr>
                  <w:rFonts w:ascii="Cambria Math" w:eastAsiaTheme="minorEastAsia" w:hAnsi="Cambria Math"/>
                  <w:i/>
                  <w:szCs w:val="24"/>
                </w:rPr>
              </m:ctrlPr>
            </m:fPr>
            <m:num>
              <m:r>
                <w:rPr>
                  <w:rFonts w:ascii="Cambria Math" w:eastAsiaTheme="minorEastAsia" w:hAnsi="Cambria Math"/>
                  <w:szCs w:val="24"/>
                </w:rPr>
                <m:t>3-4</m:t>
              </m:r>
            </m:num>
            <m:den>
              <m:r>
                <w:rPr>
                  <w:rFonts w:ascii="Cambria Math" w:eastAsiaTheme="minorEastAsia" w:hAnsi="Cambria Math"/>
                  <w:szCs w:val="24"/>
                </w:rPr>
                <m:t>2-4</m:t>
              </m:r>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-2</m:t>
              </m:r>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2</m:t>
              </m:r>
            </m:den>
          </m:f>
        </m:oMath>
      </m:oMathPara>
    </w:p>
    <w:p w:rsidR="00C9308D" w:rsidRPr="00862939" w:rsidRDefault="00C9308D" w:rsidP="00C9308D">
      <w:pPr>
        <w:spacing w:before="120" w:after="0" w:line="240" w:lineRule="auto"/>
        <w:jc w:val="both"/>
        <w:rPr>
          <w:b/>
          <w:szCs w:val="24"/>
        </w:rPr>
      </w:pPr>
      <w:r>
        <w:rPr>
          <w:b/>
          <w:szCs w:val="24"/>
        </w:rPr>
        <w:t>2</w:t>
      </w:r>
      <w:r w:rsidRPr="00862939">
        <w:rPr>
          <w:b/>
          <w:szCs w:val="24"/>
        </w:rPr>
        <w:t xml:space="preserve">. </w:t>
      </w:r>
      <w:r>
        <w:rPr>
          <w:b/>
          <w:szCs w:val="24"/>
        </w:rPr>
        <w:t>Pēckārtijas novadu ceļu sistēma</w:t>
      </w:r>
    </w:p>
    <w:p w:rsidR="00C9308D" w:rsidRDefault="00C9308D" w:rsidP="00C9308D">
      <w:pPr>
        <w:spacing w:after="0"/>
        <w:jc w:val="both"/>
      </w:pPr>
      <w:r>
        <w:t xml:space="preserve">Valstī </w:t>
      </w:r>
      <w:r w:rsidRPr="00FE1859">
        <w:rPr>
          <w:i/>
        </w:rPr>
        <w:t>Pēc</w:t>
      </w:r>
      <w:r>
        <w:rPr>
          <w:i/>
        </w:rPr>
        <w:t>kārti</w:t>
      </w:r>
      <w:r w:rsidRPr="00FE1859">
        <w:rPr>
          <w:i/>
        </w:rPr>
        <w:t>jā</w:t>
      </w:r>
      <w:r>
        <w:t xml:space="preserve"> ir daži</w:t>
      </w:r>
      <w:r w:rsidRPr="008A0064">
        <w:t xml:space="preserve"> novadi</w:t>
      </w:r>
      <w:r>
        <w:t xml:space="preserve">. Katrā novadā pilsētu nosaukumi ir pēc kārtas sekojoši naturāli skaitļi. Ja novadā divas pilsētas ir savienotas ar ceļu, tad to nosaukumi ir savstarpēji pirmskaitļi (tas ir, to vienīgais kopīgais dalītājs ir </w:t>
      </w:r>
      <w:r>
        <w:br/>
        <w:t xml:space="preserve">skaitlis 1), skat., piemēram, </w:t>
      </w:r>
      <w:r>
        <w:fldChar w:fldCharType="begin"/>
      </w:r>
      <w:r>
        <w:instrText xml:space="preserve"> REF _Ref509218441 \h </w:instrText>
      </w:r>
      <w:r>
        <w:fldChar w:fldCharType="separate"/>
      </w:r>
      <w:r w:rsidR="000818BD">
        <w:rPr>
          <w:noProof/>
        </w:rPr>
        <w:t>39</w:t>
      </w:r>
      <w:r w:rsidR="000818BD">
        <w:t>. att.</w:t>
      </w:r>
      <w:r>
        <w:fldChar w:fldCharType="end"/>
      </w:r>
      <w:r>
        <w:t xml:space="preserve">, kur doti divi novadi </w:t>
      </w:r>
      <m:oMath>
        <m:r>
          <w:rPr>
            <w:rFonts w:ascii="Cambria Math" w:hAnsi="Cambria Math"/>
          </w:rPr>
          <m:t>A</m:t>
        </m:r>
      </m:oMath>
      <w:r>
        <w:t xml:space="preserve"> un </w:t>
      </w:r>
      <m:oMath>
        <m:r>
          <w:rPr>
            <w:rFonts w:ascii="Cambria Math" w:hAnsi="Cambria Math"/>
          </w:rPr>
          <m:t>B</m:t>
        </m:r>
      </m:oMath>
      <w:r>
        <w:t xml:space="preserve">; novadā </w:t>
      </w:r>
      <m:oMath>
        <m:r>
          <w:rPr>
            <w:rFonts w:ascii="Cambria Math" w:hAnsi="Cambria Math"/>
          </w:rPr>
          <m:t>A</m:t>
        </m:r>
      </m:oMath>
      <w:r>
        <w:rPr>
          <w:rFonts w:eastAsiaTheme="minorEastAsia"/>
        </w:rPr>
        <w:t xml:space="preserve"> ir četri ceļi un novadā </w:t>
      </w:r>
      <m:oMath>
        <m:r>
          <w:rPr>
            <w:rFonts w:ascii="Cambria Math" w:eastAsiaTheme="minorEastAsia" w:hAnsi="Cambria Math"/>
          </w:rPr>
          <m:t>B</m:t>
        </m:r>
      </m:oMath>
      <w:r>
        <w:rPr>
          <w:rFonts w:eastAsiaTheme="minorEastAsia"/>
        </w:rPr>
        <w:t xml:space="preserve"> ir 8 ceļi.</w:t>
      </w:r>
    </w:p>
    <w:p w:rsidR="00C9308D" w:rsidRDefault="00C9308D" w:rsidP="00C9308D">
      <w:pPr>
        <w:keepNext/>
        <w:spacing w:after="0"/>
        <w:jc w:val="center"/>
      </w:pPr>
      <w:r w:rsidRPr="00FE1859">
        <w:rPr>
          <w:noProof/>
          <w:lang w:eastAsia="lv-LV"/>
        </w:rPr>
        <w:drawing>
          <wp:inline distT="0" distB="0" distL="0" distR="0" wp14:anchorId="780FEAA9" wp14:editId="15AA58BF">
            <wp:extent cx="2925292" cy="1440000"/>
            <wp:effectExtent l="0" t="0" r="8890" b="8255"/>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5382"/>
                    <a:stretch/>
                  </pic:blipFill>
                  <pic:spPr bwMode="auto">
                    <a:xfrm>
                      <a:off x="0" y="0"/>
                      <a:ext cx="2925292" cy="1440000"/>
                    </a:xfrm>
                    <a:prstGeom prst="rect">
                      <a:avLst/>
                    </a:prstGeom>
                    <a:ln>
                      <a:noFill/>
                    </a:ln>
                    <a:extLst>
                      <a:ext uri="{53640926-AAD7-44D8-BBD7-CCE9431645EC}">
                        <a14:shadowObscured xmlns:a14="http://schemas.microsoft.com/office/drawing/2010/main"/>
                      </a:ext>
                    </a:extLst>
                  </pic:spPr>
                </pic:pic>
              </a:graphicData>
            </a:graphic>
          </wp:inline>
        </w:drawing>
      </w:r>
    </w:p>
    <w:bookmarkStart w:id="42" w:name="_Ref509218441"/>
    <w:p w:rsidR="00C9308D" w:rsidRDefault="00C9308D" w:rsidP="00C9308D">
      <w:pPr>
        <w:pStyle w:val="Parakstszemobjekta"/>
        <w:spacing w:after="120"/>
        <w:jc w:val="center"/>
      </w:pPr>
      <w:r>
        <w:fldChar w:fldCharType="begin"/>
      </w:r>
      <w:r>
        <w:instrText xml:space="preserve"> SEQ Ilustrācija \* ARABIC </w:instrText>
      </w:r>
      <w:r>
        <w:fldChar w:fldCharType="separate"/>
      </w:r>
      <w:r w:rsidR="000818BD">
        <w:rPr>
          <w:noProof/>
        </w:rPr>
        <w:t>39</w:t>
      </w:r>
      <w:r>
        <w:fldChar w:fldCharType="end"/>
      </w:r>
      <w:r>
        <w:t>. att.</w:t>
      </w:r>
      <w:bookmarkEnd w:id="42"/>
    </w:p>
    <w:p w:rsidR="00C9308D" w:rsidRDefault="00C9308D" w:rsidP="00C9308D">
      <w:pPr>
        <w:spacing w:after="0"/>
        <w:ind w:left="284" w:hanging="284"/>
        <w:jc w:val="both"/>
        <w:rPr>
          <w:rFonts w:eastAsiaTheme="minorEastAsia"/>
        </w:rPr>
      </w:pPr>
      <w:r w:rsidRPr="00FE1859">
        <w:rPr>
          <w:b/>
        </w:rPr>
        <w:t>a)</w:t>
      </w:r>
      <w:r>
        <w:tab/>
        <w:t xml:space="preserve">Parādi, kā novadā </w:t>
      </w:r>
      <m:oMath>
        <m:r>
          <w:rPr>
            <w:rFonts w:ascii="Cambria Math" w:hAnsi="Cambria Math"/>
          </w:rPr>
          <m:t>A</m:t>
        </m:r>
      </m:oMath>
      <w:r>
        <w:rPr>
          <w:rFonts w:eastAsiaTheme="minorEastAsia"/>
        </w:rPr>
        <w:t xml:space="preserve"> </w:t>
      </w:r>
      <w:r>
        <w:t xml:space="preserve">nomainīt pilsētu nosaukumus ar naturāliem skaitļiem no 2 līdz 6 un novadā </w:t>
      </w:r>
      <m:oMath>
        <m:r>
          <w:rPr>
            <w:rFonts w:ascii="Cambria Math" w:hAnsi="Cambria Math"/>
          </w:rPr>
          <m:t>B</m:t>
        </m:r>
      </m:oMath>
      <w:r>
        <w:rPr>
          <w:rFonts w:eastAsiaTheme="minorEastAsia"/>
        </w:rPr>
        <w:t xml:space="preserve"> – ar skaitļiem no 2 līdz 7, lai saglabātos tā pati ceļu sistēma!</w:t>
      </w:r>
    </w:p>
    <w:p w:rsidR="00C9308D" w:rsidRDefault="00C9308D" w:rsidP="00C9308D">
      <w:pPr>
        <w:spacing w:after="0"/>
        <w:ind w:left="284" w:hanging="284"/>
        <w:jc w:val="both"/>
        <w:rPr>
          <w:rFonts w:eastAsiaTheme="minorEastAsia"/>
        </w:rPr>
      </w:pPr>
      <w:r>
        <w:rPr>
          <w:b/>
        </w:rPr>
        <w:t>b)</w:t>
      </w:r>
      <w:r>
        <w:rPr>
          <w:b/>
        </w:rPr>
        <w:tab/>
      </w:r>
      <w:r>
        <w:t xml:space="preserve">Pamato, ka novadā </w:t>
      </w:r>
      <m:oMath>
        <m:r>
          <w:rPr>
            <w:rFonts w:ascii="Cambria Math" w:hAnsi="Cambria Math"/>
          </w:rPr>
          <m:t>B</m:t>
        </m:r>
      </m:oMath>
      <w:r>
        <w:rPr>
          <w:rFonts w:eastAsiaTheme="minorEastAsia"/>
        </w:rPr>
        <w:t xml:space="preserve"> nav iespējams nomainīt pilsētu nosaukumus ar naturāliem skaitļiem no 5 līdz 10, lai saglabātos tā pati ceļu sistēma!</w:t>
      </w:r>
    </w:p>
    <w:p w:rsidR="00C9308D" w:rsidRDefault="00C9308D" w:rsidP="00C9308D">
      <w:pPr>
        <w:spacing w:after="0"/>
        <w:ind w:left="284" w:hanging="284"/>
        <w:jc w:val="both"/>
        <w:rPr>
          <w:rFonts w:eastAsiaTheme="minorEastAsia"/>
        </w:rPr>
      </w:pPr>
      <w:r>
        <w:rPr>
          <w:b/>
        </w:rPr>
        <w:t>c)</w:t>
      </w:r>
      <w:r>
        <w:rPr>
          <w:b/>
        </w:rPr>
        <w:tab/>
      </w:r>
      <w:r>
        <w:t xml:space="preserve">Pamato, ka novadā </w:t>
      </w:r>
      <m:oMath>
        <m:r>
          <w:rPr>
            <w:rFonts w:ascii="Cambria Math" w:hAnsi="Cambria Math"/>
          </w:rPr>
          <m:t>A</m:t>
        </m:r>
      </m:oMath>
      <w:r>
        <w:rPr>
          <w:rFonts w:eastAsiaTheme="minorEastAsia"/>
        </w:rPr>
        <w:t xml:space="preserve"> pilsētu nosaukumus var aizstāt ar jebkuriem pieciem pēc kārtas sekojošiem naturāliem skaitļiem,</w:t>
      </w:r>
      <w:r w:rsidRPr="00A802D3">
        <w:rPr>
          <w:rFonts w:eastAsiaTheme="minorEastAsia"/>
        </w:rPr>
        <w:t xml:space="preserve"> </w:t>
      </w:r>
      <w:r>
        <w:rPr>
          <w:rFonts w:eastAsiaTheme="minorEastAsia"/>
        </w:rPr>
        <w:t>lai saglabātos tā pati ceļu sistēma!</w:t>
      </w:r>
    </w:p>
    <w:p w:rsidR="00C9308D" w:rsidRPr="004D702A" w:rsidRDefault="00C9308D" w:rsidP="00C9308D">
      <w:pPr>
        <w:spacing w:after="0"/>
        <w:ind w:left="284" w:hanging="284"/>
        <w:jc w:val="both"/>
        <w:rPr>
          <w:rFonts w:eastAsiaTheme="minorEastAsia"/>
        </w:rPr>
      </w:pPr>
      <w:r>
        <w:rPr>
          <w:b/>
        </w:rPr>
        <w:t>d)</w:t>
      </w:r>
      <w:r>
        <w:rPr>
          <w:b/>
        </w:rPr>
        <w:tab/>
      </w:r>
      <w:r w:rsidRPr="00DF7329">
        <w:t xml:space="preserve">Zināms, ka novadā </w:t>
      </w:r>
      <m:oMath>
        <m:r>
          <w:rPr>
            <w:rFonts w:ascii="Cambria Math" w:hAnsi="Cambria Math"/>
          </w:rPr>
          <m:t>C</m:t>
        </m:r>
      </m:oMath>
      <w:r w:rsidRPr="00DF7329">
        <w:rPr>
          <w:rFonts w:eastAsiaTheme="minorEastAsia"/>
        </w:rPr>
        <w:t xml:space="preserve"> </w:t>
      </w:r>
      <w:r>
        <w:rPr>
          <w:rFonts w:eastAsiaTheme="minorEastAsia"/>
        </w:rPr>
        <w:t>ir sešas pilsētas, kuru nosaukumi ir naturāli skaitļi no 1 līdz 6. Kāds lielākais skaits ceļu var būt šajā novadā?</w:t>
      </w:r>
    </w:p>
    <w:p w:rsidR="00C9308D" w:rsidRDefault="00C9308D" w:rsidP="00C9308D">
      <w:pPr>
        <w:spacing w:after="0"/>
        <w:jc w:val="both"/>
      </w:pPr>
      <w:r>
        <w:rPr>
          <w:b/>
        </w:rPr>
        <w:t xml:space="preserve">Atrisinājums. </w:t>
      </w:r>
      <w:r w:rsidRPr="00FE1859">
        <w:rPr>
          <w:b/>
        </w:rPr>
        <w:t>a)</w:t>
      </w:r>
      <w:r>
        <w:tab/>
        <w:t xml:space="preserve">Der, piemēram, šāds izvietojums, skat. </w:t>
      </w:r>
      <w:r>
        <w:fldChar w:fldCharType="begin"/>
      </w:r>
      <w:r>
        <w:instrText xml:space="preserve"> REF _Ref516213562 \h </w:instrText>
      </w:r>
      <w:r>
        <w:fldChar w:fldCharType="separate"/>
      </w:r>
      <w:r w:rsidR="000818BD">
        <w:rPr>
          <w:rFonts w:eastAsiaTheme="minorEastAsia"/>
          <w:noProof/>
        </w:rPr>
        <w:t>40</w:t>
      </w:r>
      <w:r w:rsidR="000818BD">
        <w:t>. att.</w:t>
      </w:r>
      <w:r>
        <w:fldChar w:fldCharType="end"/>
      </w:r>
    </w:p>
    <w:p w:rsidR="00C9308D" w:rsidRDefault="00C9308D" w:rsidP="00C9308D">
      <w:pPr>
        <w:keepNext/>
        <w:spacing w:after="0"/>
        <w:ind w:left="284" w:hanging="284"/>
        <w:jc w:val="center"/>
      </w:pPr>
      <w:r w:rsidRPr="00B22C09">
        <w:rPr>
          <w:rFonts w:eastAsiaTheme="minorEastAsia"/>
          <w:noProof/>
          <w:lang w:eastAsia="lv-LV"/>
        </w:rPr>
        <w:lastRenderedPageBreak/>
        <w:drawing>
          <wp:inline distT="0" distB="0" distL="0" distR="0" wp14:anchorId="431B5AE6" wp14:editId="0B7AF649">
            <wp:extent cx="2865639" cy="1500997"/>
            <wp:effectExtent l="0" t="0" r="0" b="444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05376" cy="1521811"/>
                    </a:xfrm>
                    <a:prstGeom prst="rect">
                      <a:avLst/>
                    </a:prstGeom>
                  </pic:spPr>
                </pic:pic>
              </a:graphicData>
            </a:graphic>
          </wp:inline>
        </w:drawing>
      </w:r>
    </w:p>
    <w:bookmarkStart w:id="43" w:name="_Ref516213562"/>
    <w:p w:rsidR="00C9308D" w:rsidRDefault="00C9308D" w:rsidP="00C9308D">
      <w:pPr>
        <w:pStyle w:val="Parakstszemobjekta"/>
        <w:spacing w:after="120"/>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0818BD">
        <w:rPr>
          <w:rFonts w:eastAsiaTheme="minorEastAsia"/>
          <w:noProof/>
        </w:rPr>
        <w:t>40</w:t>
      </w:r>
      <w:r>
        <w:rPr>
          <w:rFonts w:eastAsiaTheme="minorEastAsia"/>
        </w:rPr>
        <w:fldChar w:fldCharType="end"/>
      </w:r>
      <w:r>
        <w:t>. att.</w:t>
      </w:r>
      <w:bookmarkEnd w:id="43"/>
    </w:p>
    <w:p w:rsidR="00C9308D" w:rsidRDefault="00C9308D" w:rsidP="00C9308D">
      <w:pPr>
        <w:spacing w:after="0"/>
        <w:ind w:left="284" w:hanging="284"/>
        <w:jc w:val="both"/>
        <w:rPr>
          <w:rFonts w:eastAsiaTheme="minorEastAsia"/>
        </w:rPr>
      </w:pPr>
      <w:r>
        <w:rPr>
          <w:b/>
        </w:rPr>
        <w:t>b)</w:t>
      </w:r>
      <w:r>
        <w:rPr>
          <w:b/>
        </w:rPr>
        <w:tab/>
      </w:r>
      <w:r>
        <w:t xml:space="preserve">Lai izpildītos uzdevuma nosacījumi, pilsēta 6 var tikt savienota tikai ar pilsētu 5 vai 7, bet pilsēta 10 – tikai ar pilsētu 7 vai 9. Līdz ar to šīs pilsētas var atrasties tikai punktos </w:t>
      </w:r>
      <m:oMath>
        <m:r>
          <w:rPr>
            <w:rFonts w:ascii="Cambria Math" w:hAnsi="Cambria Math"/>
          </w:rPr>
          <m:t>X</m:t>
        </m:r>
      </m:oMath>
      <w:r>
        <w:rPr>
          <w:rFonts w:eastAsiaTheme="minorEastAsia"/>
        </w:rPr>
        <w:t xml:space="preserve"> un </w:t>
      </w:r>
      <m:oMath>
        <m:r>
          <w:rPr>
            <w:rFonts w:ascii="Cambria Math" w:eastAsiaTheme="minorEastAsia" w:hAnsi="Cambria Math"/>
          </w:rPr>
          <m:t>Y</m:t>
        </m:r>
      </m:oMath>
      <w:r>
        <w:rPr>
          <w:rFonts w:eastAsiaTheme="minorEastAsia"/>
        </w:rPr>
        <w:t xml:space="preserve"> (skat. </w:t>
      </w:r>
      <w:r>
        <w:rPr>
          <w:rFonts w:eastAsiaTheme="minorEastAsia"/>
        </w:rPr>
        <w:fldChar w:fldCharType="begin"/>
      </w:r>
      <w:r>
        <w:rPr>
          <w:rFonts w:eastAsiaTheme="minorEastAsia"/>
        </w:rPr>
        <w:instrText xml:space="preserve"> REF _Ref514070101 \h </w:instrText>
      </w:r>
      <w:r>
        <w:rPr>
          <w:rFonts w:eastAsiaTheme="minorEastAsia"/>
        </w:rPr>
      </w:r>
      <w:r>
        <w:rPr>
          <w:rFonts w:eastAsiaTheme="minorEastAsia"/>
        </w:rPr>
        <w:fldChar w:fldCharType="separate"/>
      </w:r>
      <w:r w:rsidR="000818BD">
        <w:rPr>
          <w:rFonts w:eastAsiaTheme="minorEastAsia"/>
          <w:noProof/>
        </w:rPr>
        <w:t>41</w:t>
      </w:r>
      <w:r w:rsidR="000818BD">
        <w:t>. att.</w:t>
      </w:r>
      <w:r>
        <w:rPr>
          <w:rFonts w:eastAsiaTheme="minorEastAsia"/>
        </w:rPr>
        <w:fldChar w:fldCharType="end"/>
      </w:r>
      <w:r>
        <w:rPr>
          <w:rFonts w:eastAsiaTheme="minorEastAsia"/>
        </w:rPr>
        <w:t xml:space="preserve">). Gan pilsētai 6, gan pilsētai 10 jābūt savienotai ar pilsētu 7, taču novadā </w:t>
      </w:r>
      <m:oMath>
        <m:r>
          <w:rPr>
            <w:rFonts w:ascii="Cambria Math" w:eastAsiaTheme="minorEastAsia" w:hAnsi="Cambria Math"/>
          </w:rPr>
          <m:t>B</m:t>
        </m:r>
      </m:oMath>
      <w:r>
        <w:rPr>
          <w:rFonts w:eastAsiaTheme="minorEastAsia"/>
        </w:rPr>
        <w:t xml:space="preserve"> nav tādas pilsētas, kas būtu tieši savienota gan ar </w:t>
      </w:r>
      <m:oMath>
        <m:r>
          <w:rPr>
            <w:rFonts w:ascii="Cambria Math" w:eastAsiaTheme="minorEastAsia" w:hAnsi="Cambria Math"/>
          </w:rPr>
          <m:t>X</m:t>
        </m:r>
      </m:oMath>
      <w:r>
        <w:rPr>
          <w:rFonts w:eastAsiaTheme="minorEastAsia"/>
        </w:rPr>
        <w:t xml:space="preserve">, gan </w:t>
      </w:r>
      <m:oMath>
        <m:r>
          <w:rPr>
            <w:rFonts w:ascii="Cambria Math" w:eastAsiaTheme="minorEastAsia" w:hAnsi="Cambria Math"/>
          </w:rPr>
          <m:t>Y</m:t>
        </m:r>
      </m:oMath>
      <w:r>
        <w:rPr>
          <w:rFonts w:eastAsiaTheme="minorEastAsia"/>
        </w:rPr>
        <w:t>, tāpēc prasītais nav iespējams.</w:t>
      </w:r>
    </w:p>
    <w:p w:rsidR="00C9308D" w:rsidRDefault="00C9308D" w:rsidP="00C9308D">
      <w:pPr>
        <w:keepNext/>
        <w:spacing w:after="0"/>
        <w:ind w:left="284" w:hanging="284"/>
        <w:jc w:val="center"/>
      </w:pPr>
      <w:r w:rsidRPr="00216468">
        <w:rPr>
          <w:rFonts w:eastAsiaTheme="minorEastAsia"/>
          <w:noProof/>
          <w:lang w:eastAsia="lv-LV"/>
        </w:rPr>
        <w:drawing>
          <wp:inline distT="0" distB="0" distL="0" distR="0" wp14:anchorId="07470200" wp14:editId="4A24654F">
            <wp:extent cx="1336840" cy="1403350"/>
            <wp:effectExtent l="0" t="0" r="0" b="635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50866" cy="1418074"/>
                    </a:xfrm>
                    <a:prstGeom prst="rect">
                      <a:avLst/>
                    </a:prstGeom>
                  </pic:spPr>
                </pic:pic>
              </a:graphicData>
            </a:graphic>
          </wp:inline>
        </w:drawing>
      </w:r>
    </w:p>
    <w:bookmarkStart w:id="44" w:name="_Ref514070101"/>
    <w:p w:rsidR="00C9308D" w:rsidRDefault="00C9308D" w:rsidP="00C9308D">
      <w:pPr>
        <w:pStyle w:val="Parakstszemobjekta"/>
        <w:spacing w:after="120"/>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0818BD">
        <w:rPr>
          <w:rFonts w:eastAsiaTheme="minorEastAsia"/>
          <w:noProof/>
        </w:rPr>
        <w:t>41</w:t>
      </w:r>
      <w:r>
        <w:rPr>
          <w:rFonts w:eastAsiaTheme="minorEastAsia"/>
        </w:rPr>
        <w:fldChar w:fldCharType="end"/>
      </w:r>
      <w:r>
        <w:t>. att.</w:t>
      </w:r>
      <w:bookmarkEnd w:id="44"/>
    </w:p>
    <w:p w:rsidR="00C9308D" w:rsidRDefault="00C9308D" w:rsidP="00C9308D">
      <w:pPr>
        <w:spacing w:after="0"/>
        <w:ind w:left="284" w:hanging="284"/>
        <w:jc w:val="both"/>
      </w:pPr>
      <w:r>
        <w:rPr>
          <w:b/>
        </w:rPr>
        <w:t>c)</w:t>
      </w:r>
      <w:r>
        <w:rPr>
          <w:b/>
        </w:rPr>
        <w:tab/>
      </w:r>
      <w:r>
        <w:t>Piecus pēc kārtas sekojošos naturālos skaitļus apzīmēsim ar</w:t>
      </w:r>
      <w:r>
        <w:rPr>
          <w:rFonts w:eastAsiaTheme="minorEastAsia"/>
        </w:rPr>
        <w:t xml:space="preserve"> </w:t>
      </w:r>
      <m:oMath>
        <m:r>
          <w:rPr>
            <w:rFonts w:ascii="Cambria Math" w:eastAsiaTheme="minorEastAsia" w:hAnsi="Cambria Math"/>
          </w:rPr>
          <m:t>n; n+1; n+2; n+3; n+4</m:t>
        </m:r>
      </m:oMath>
      <w:r>
        <w:rPr>
          <w:rFonts w:eastAsiaTheme="minorEastAsia"/>
        </w:rPr>
        <w:t xml:space="preserve"> un </w:t>
      </w:r>
      <m:oMath>
        <m:r>
          <w:rPr>
            <w:rFonts w:ascii="Cambria Math" w:eastAsiaTheme="minorEastAsia" w:hAnsi="Cambria Math"/>
          </w:rPr>
          <m:t>n+5</m:t>
        </m:r>
      </m:oMath>
      <w:r>
        <w:rPr>
          <w:rFonts w:eastAsiaTheme="minorEastAsia"/>
        </w:rPr>
        <w:t xml:space="preserve">. Ievērojam, ka divi blakusesoši naturāli skaitļi ir savstarpēji pirmskaitļi un arī divi secīgi nepāra skaitļi ir savstarpēji pirmskaitļi. </w:t>
      </w:r>
      <w:r>
        <w:t>Apskatām divus gadījumus.</w:t>
      </w:r>
    </w:p>
    <w:p w:rsidR="00C9308D" w:rsidRDefault="00C9308D" w:rsidP="00C9308D">
      <w:pPr>
        <w:spacing w:after="0"/>
        <w:ind w:left="284" w:hanging="284"/>
        <w:jc w:val="both"/>
      </w:pPr>
      <w:r>
        <w:rPr>
          <w:b/>
        </w:rPr>
        <w:tab/>
      </w:r>
      <w:r>
        <w:rPr>
          <w:b/>
        </w:rPr>
        <w:tab/>
      </w:r>
      <w:r w:rsidRPr="00386C2A">
        <w:t xml:space="preserve">1. </w:t>
      </w:r>
      <w:r w:rsidRPr="00386C2A">
        <w:rPr>
          <w:rFonts w:eastAsiaTheme="minorEastAsia"/>
        </w:rPr>
        <w:t>Ja</w:t>
      </w:r>
      <w:r>
        <w:rPr>
          <w:rFonts w:eastAsiaTheme="minorEastAsia"/>
          <w:b/>
        </w:rPr>
        <w:t xml:space="preserve"> </w:t>
      </w:r>
      <m:oMath>
        <m:r>
          <w:rPr>
            <w:rFonts w:ascii="Cambria Math" w:hAnsi="Cambria Math"/>
          </w:rPr>
          <m:t>n</m:t>
        </m:r>
      </m:oMath>
      <w:r>
        <w:t xml:space="preserve"> ir pāra skaitlis, tad pilsētu nosaukumus var aizstāt tā, kā parādīts </w:t>
      </w:r>
      <w:r>
        <w:fldChar w:fldCharType="begin"/>
      </w:r>
      <w:r>
        <w:instrText xml:space="preserve"> REF _Ref516213803 \h </w:instrText>
      </w:r>
      <w:r>
        <w:fldChar w:fldCharType="separate"/>
      </w:r>
      <w:r w:rsidR="000818BD">
        <w:rPr>
          <w:noProof/>
        </w:rPr>
        <w:t>42</w:t>
      </w:r>
      <w:r w:rsidR="000818BD">
        <w:t>. att.</w:t>
      </w:r>
      <w:r>
        <w:fldChar w:fldCharType="end"/>
      </w:r>
    </w:p>
    <w:p w:rsidR="00C9308D" w:rsidRDefault="00C9308D" w:rsidP="00C9308D">
      <w:pPr>
        <w:keepNext/>
        <w:spacing w:after="0"/>
        <w:ind w:left="284" w:hanging="284"/>
        <w:jc w:val="center"/>
      </w:pPr>
      <w:r w:rsidRPr="00216468">
        <w:rPr>
          <w:noProof/>
          <w:lang w:eastAsia="lv-LV"/>
        </w:rPr>
        <w:drawing>
          <wp:inline distT="0" distB="0" distL="0" distR="0" wp14:anchorId="714F6116" wp14:editId="0D4C7D96">
            <wp:extent cx="1682750" cy="991209"/>
            <wp:effectExtent l="0" t="0" r="0"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08905" cy="1006615"/>
                    </a:xfrm>
                    <a:prstGeom prst="rect">
                      <a:avLst/>
                    </a:prstGeom>
                  </pic:spPr>
                </pic:pic>
              </a:graphicData>
            </a:graphic>
          </wp:inline>
        </w:drawing>
      </w:r>
    </w:p>
    <w:bookmarkStart w:id="45" w:name="_Ref516213803"/>
    <w:p w:rsidR="00C9308D" w:rsidRDefault="00C9308D" w:rsidP="00C9308D">
      <w:pPr>
        <w:pStyle w:val="Parakstszemobjekta"/>
        <w:spacing w:after="120"/>
        <w:jc w:val="center"/>
      </w:pPr>
      <w:r>
        <w:fldChar w:fldCharType="begin"/>
      </w:r>
      <w:r>
        <w:instrText xml:space="preserve"> SEQ Ilustrācija \* ARABIC </w:instrText>
      </w:r>
      <w:r>
        <w:fldChar w:fldCharType="separate"/>
      </w:r>
      <w:r w:rsidR="000818BD">
        <w:rPr>
          <w:noProof/>
        </w:rPr>
        <w:t>42</w:t>
      </w:r>
      <w:r>
        <w:fldChar w:fldCharType="end"/>
      </w:r>
      <w:r>
        <w:t>. att.</w:t>
      </w:r>
      <w:bookmarkEnd w:id="45"/>
    </w:p>
    <w:p w:rsidR="00C9308D" w:rsidRDefault="00C9308D" w:rsidP="00C9308D">
      <w:pPr>
        <w:spacing w:after="0"/>
        <w:ind w:left="284" w:hanging="284"/>
        <w:jc w:val="both"/>
      </w:pPr>
      <w:r>
        <w:rPr>
          <w:b/>
        </w:rPr>
        <w:tab/>
      </w:r>
      <w:r>
        <w:rPr>
          <w:b/>
        </w:rPr>
        <w:tab/>
      </w:r>
      <w:r w:rsidRPr="00386C2A">
        <w:t>2. Ja</w:t>
      </w:r>
      <w:r>
        <w:rPr>
          <w:b/>
        </w:rPr>
        <w:t xml:space="preserve"> </w:t>
      </w:r>
      <m:oMath>
        <m:r>
          <w:rPr>
            <w:rFonts w:ascii="Cambria Math" w:hAnsi="Cambria Math"/>
          </w:rPr>
          <m:t>n</m:t>
        </m:r>
      </m:oMath>
      <w:r>
        <w:t xml:space="preserve"> ir nepāra skaitlis, tad pilsētu nosaukumus var aizstāt tā, kā parādīts </w:t>
      </w:r>
      <w:r>
        <w:fldChar w:fldCharType="begin"/>
      </w:r>
      <w:r>
        <w:instrText xml:space="preserve"> REF _Ref516213832 \h </w:instrText>
      </w:r>
      <w:r>
        <w:fldChar w:fldCharType="separate"/>
      </w:r>
      <w:r w:rsidR="000818BD">
        <w:rPr>
          <w:rFonts w:eastAsiaTheme="minorEastAsia"/>
          <w:noProof/>
        </w:rPr>
        <w:t>43</w:t>
      </w:r>
      <w:r w:rsidR="000818BD">
        <w:t>. att.</w:t>
      </w:r>
      <w:r>
        <w:fldChar w:fldCharType="end"/>
      </w:r>
    </w:p>
    <w:p w:rsidR="00C9308D" w:rsidRDefault="00C9308D" w:rsidP="00C9308D">
      <w:pPr>
        <w:keepNext/>
        <w:spacing w:after="0"/>
        <w:ind w:left="284" w:hanging="284"/>
        <w:jc w:val="center"/>
      </w:pPr>
      <w:r w:rsidRPr="00216468">
        <w:rPr>
          <w:rFonts w:eastAsiaTheme="minorEastAsia"/>
          <w:noProof/>
          <w:lang w:eastAsia="lv-LV"/>
        </w:rPr>
        <w:drawing>
          <wp:inline distT="0" distB="0" distL="0" distR="0" wp14:anchorId="4A7A88E2" wp14:editId="59E21214">
            <wp:extent cx="1511663" cy="966851"/>
            <wp:effectExtent l="0" t="0" r="0" b="508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28294" cy="977488"/>
                    </a:xfrm>
                    <a:prstGeom prst="rect">
                      <a:avLst/>
                    </a:prstGeom>
                  </pic:spPr>
                </pic:pic>
              </a:graphicData>
            </a:graphic>
          </wp:inline>
        </w:drawing>
      </w:r>
    </w:p>
    <w:bookmarkStart w:id="46" w:name="_Ref516213832"/>
    <w:p w:rsidR="00C9308D" w:rsidRPr="00E9205F" w:rsidRDefault="00C9308D" w:rsidP="00C9308D">
      <w:pPr>
        <w:pStyle w:val="Parakstszemobjekta"/>
        <w:spacing w:after="120"/>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0818BD">
        <w:rPr>
          <w:rFonts w:eastAsiaTheme="minorEastAsia"/>
          <w:noProof/>
        </w:rPr>
        <w:t>43</w:t>
      </w:r>
      <w:r>
        <w:rPr>
          <w:rFonts w:eastAsiaTheme="minorEastAsia"/>
        </w:rPr>
        <w:fldChar w:fldCharType="end"/>
      </w:r>
      <w:r>
        <w:t>. att.</w:t>
      </w:r>
      <w:bookmarkEnd w:id="46"/>
    </w:p>
    <w:p w:rsidR="00C9308D" w:rsidRDefault="00C9308D" w:rsidP="00C9308D">
      <w:pPr>
        <w:spacing w:after="0"/>
        <w:ind w:left="284" w:hanging="284"/>
        <w:jc w:val="both"/>
        <w:rPr>
          <w:rFonts w:eastAsiaTheme="minorEastAsia"/>
        </w:rPr>
      </w:pPr>
      <w:r>
        <w:rPr>
          <w:b/>
        </w:rPr>
        <w:t>d)</w:t>
      </w:r>
      <w:r>
        <w:rPr>
          <w:b/>
        </w:rPr>
        <w:tab/>
      </w:r>
      <w:r w:rsidRPr="00DA2FD0">
        <w:t>Pamatosim, ka</w:t>
      </w:r>
      <w:r>
        <w:rPr>
          <w:b/>
        </w:rPr>
        <w:t xml:space="preserve"> </w:t>
      </w:r>
      <w:r>
        <w:rPr>
          <w:rFonts w:eastAsiaTheme="minorEastAsia"/>
        </w:rPr>
        <w:t xml:space="preserve">lielākais skaits ceļu ir 11. </w:t>
      </w:r>
      <w:r>
        <w:t xml:space="preserve">Ja starp sešām pilsētām tiktu izveidoti visi iespējamie ceļi, pavisam būtu </w:t>
      </w:r>
      <m:oMath>
        <m:d>
          <m:dPr>
            <m:ctrlPr>
              <w:rPr>
                <w:rFonts w:ascii="Cambria Math" w:hAnsi="Cambria Math"/>
                <w:i/>
              </w:rPr>
            </m:ctrlPr>
          </m:dPr>
          <m:e>
            <m:r>
              <w:rPr>
                <w:rFonts w:ascii="Cambria Math" w:hAnsi="Cambria Math"/>
              </w:rPr>
              <m:t>6∙5</m:t>
            </m:r>
          </m:e>
        </m:d>
        <m:r>
          <w:rPr>
            <w:rFonts w:ascii="Cambria Math" w:hAnsi="Cambria Math"/>
          </w:rPr>
          <m:t xml:space="preserve"> :2=15</m:t>
        </m:r>
      </m:oMath>
      <w:r>
        <w:rPr>
          <w:rFonts w:eastAsiaTheme="minorEastAsia"/>
        </w:rPr>
        <w:t xml:space="preserve"> ceļi. Pēc uzdevuma nosacījumiem, nevar būt ceļi, kas savieno pilsētas 2 un 4, 2 un 6, 4 un 6, 3 un 6. Tātad lielākais iespējamais ceļu skaits ir </w:t>
      </w:r>
      <m:oMath>
        <m:r>
          <w:rPr>
            <w:rFonts w:ascii="Cambria Math" w:eastAsiaTheme="minorEastAsia" w:hAnsi="Cambria Math"/>
          </w:rPr>
          <m:t>15-4=11</m:t>
        </m:r>
      </m:oMath>
      <w:r>
        <w:rPr>
          <w:rFonts w:eastAsiaTheme="minorEastAsia"/>
        </w:rPr>
        <w:t xml:space="preserve">, atbilstošo ceļu izvietojumu skat. </w:t>
      </w:r>
      <w:r>
        <w:rPr>
          <w:rFonts w:eastAsiaTheme="minorEastAsia"/>
        </w:rPr>
        <w:fldChar w:fldCharType="begin"/>
      </w:r>
      <w:r>
        <w:rPr>
          <w:rFonts w:eastAsiaTheme="minorEastAsia"/>
        </w:rPr>
        <w:instrText xml:space="preserve"> REF _Ref514070305 \h  \* MERGEFORMAT </w:instrText>
      </w:r>
      <w:r>
        <w:rPr>
          <w:rFonts w:eastAsiaTheme="minorEastAsia"/>
        </w:rPr>
      </w:r>
      <w:r>
        <w:rPr>
          <w:rFonts w:eastAsiaTheme="minorEastAsia"/>
        </w:rPr>
        <w:fldChar w:fldCharType="separate"/>
      </w:r>
      <w:r w:rsidR="000818BD" w:rsidRPr="000818BD">
        <w:rPr>
          <w:rFonts w:eastAsiaTheme="minorEastAsia"/>
          <w:noProof/>
        </w:rPr>
        <w:t>44</w:t>
      </w:r>
      <w:r w:rsidR="000818BD">
        <w:t>. att.</w:t>
      </w:r>
      <w:r>
        <w:rPr>
          <w:rFonts w:eastAsiaTheme="minorEastAsia"/>
        </w:rPr>
        <w:fldChar w:fldCharType="end"/>
      </w:r>
    </w:p>
    <w:p w:rsidR="00C9308D" w:rsidRDefault="00C9308D" w:rsidP="00C9308D">
      <w:pPr>
        <w:keepNext/>
        <w:spacing w:after="0"/>
        <w:ind w:left="284" w:hanging="284"/>
        <w:jc w:val="center"/>
      </w:pPr>
      <w:r w:rsidRPr="00216468">
        <w:rPr>
          <w:rFonts w:eastAsiaTheme="minorEastAsia"/>
          <w:i/>
          <w:noProof/>
          <w:lang w:eastAsia="lv-LV"/>
        </w:rPr>
        <w:lastRenderedPageBreak/>
        <w:drawing>
          <wp:inline distT="0" distB="0" distL="0" distR="0" wp14:anchorId="50DC6A26" wp14:editId="32E10853">
            <wp:extent cx="2122085" cy="1870312"/>
            <wp:effectExtent l="0" t="0" r="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35062" cy="1881750"/>
                    </a:xfrm>
                    <a:prstGeom prst="rect">
                      <a:avLst/>
                    </a:prstGeom>
                  </pic:spPr>
                </pic:pic>
              </a:graphicData>
            </a:graphic>
          </wp:inline>
        </w:drawing>
      </w:r>
    </w:p>
    <w:bookmarkStart w:id="47" w:name="_Ref514070305"/>
    <w:p w:rsidR="00C9308D" w:rsidRPr="00216468" w:rsidRDefault="00C9308D" w:rsidP="00C9308D">
      <w:pPr>
        <w:pStyle w:val="Parakstszemobjekta"/>
        <w:spacing w:after="120"/>
        <w:jc w:val="center"/>
        <w:rPr>
          <w:rFonts w:eastAsiaTheme="minorEastAsia"/>
          <w:i w:val="0"/>
        </w:rPr>
      </w:pPr>
      <w:r>
        <w:rPr>
          <w:rFonts w:eastAsiaTheme="minorEastAsia"/>
          <w:i w:val="0"/>
        </w:rPr>
        <w:fldChar w:fldCharType="begin"/>
      </w:r>
      <w:r>
        <w:rPr>
          <w:rFonts w:eastAsiaTheme="minorEastAsia"/>
          <w:i w:val="0"/>
        </w:rPr>
        <w:instrText xml:space="preserve"> SEQ Ilustrācija \* ARABIC </w:instrText>
      </w:r>
      <w:r>
        <w:rPr>
          <w:rFonts w:eastAsiaTheme="minorEastAsia"/>
          <w:i w:val="0"/>
        </w:rPr>
        <w:fldChar w:fldCharType="separate"/>
      </w:r>
      <w:r w:rsidR="000818BD">
        <w:rPr>
          <w:rFonts w:eastAsiaTheme="minorEastAsia"/>
          <w:i w:val="0"/>
          <w:noProof/>
        </w:rPr>
        <w:t>44</w:t>
      </w:r>
      <w:r>
        <w:rPr>
          <w:rFonts w:eastAsiaTheme="minorEastAsia"/>
          <w:i w:val="0"/>
        </w:rPr>
        <w:fldChar w:fldCharType="end"/>
      </w:r>
      <w:r>
        <w:t>. att.</w:t>
      </w:r>
      <w:bookmarkEnd w:id="47"/>
    </w:p>
    <w:p w:rsidR="00C9308D" w:rsidRDefault="00C9308D" w:rsidP="00C9308D">
      <w:pPr>
        <w:rPr>
          <w:b/>
        </w:rPr>
      </w:pPr>
      <w:r>
        <w:rPr>
          <w:b/>
        </w:rPr>
        <w:t>3</w:t>
      </w:r>
      <w:r w:rsidRPr="00CF20B6">
        <w:rPr>
          <w:b/>
        </w:rPr>
        <w:t xml:space="preserve">. </w:t>
      </w:r>
      <w:r>
        <w:rPr>
          <w:b/>
        </w:rPr>
        <w:t>Taisnstūra laukums</w:t>
      </w:r>
    </w:p>
    <w:p w:rsidR="00C9308D" w:rsidRPr="006873B3" w:rsidRDefault="00C9308D" w:rsidP="00C9308D">
      <w:pPr>
        <w:spacing w:after="0"/>
        <w:jc w:val="both"/>
      </w:pPr>
      <w:r>
        <w:t xml:space="preserve">Kvadrāta </w:t>
      </w:r>
      <m:oMath>
        <m:r>
          <w:rPr>
            <w:rFonts w:ascii="Cambria Math" w:hAnsi="Cambria Math"/>
          </w:rPr>
          <m:t>ABCD</m:t>
        </m:r>
      </m:oMath>
      <w:r>
        <w:rPr>
          <w:rFonts w:eastAsiaTheme="minorEastAsia"/>
        </w:rPr>
        <w:t xml:space="preserve"> malas garums ir 42 cm. Tas sadalīts četros taisnstūros (skat. </w:t>
      </w:r>
      <w:r>
        <w:rPr>
          <w:rFonts w:eastAsiaTheme="minorEastAsia"/>
        </w:rPr>
        <w:fldChar w:fldCharType="begin"/>
      </w:r>
      <w:r>
        <w:rPr>
          <w:rFonts w:eastAsiaTheme="minorEastAsia"/>
        </w:rPr>
        <w:instrText xml:space="preserve"> REF _Ref509219990 \h </w:instrText>
      </w:r>
      <w:r>
        <w:rPr>
          <w:rFonts w:eastAsiaTheme="minorEastAsia"/>
        </w:rPr>
      </w:r>
      <w:r>
        <w:rPr>
          <w:rFonts w:eastAsiaTheme="minorEastAsia"/>
        </w:rPr>
        <w:fldChar w:fldCharType="separate"/>
      </w:r>
      <w:r w:rsidR="000818BD">
        <w:rPr>
          <w:noProof/>
          <w:szCs w:val="24"/>
        </w:rPr>
        <w:t>45</w:t>
      </w:r>
      <w:r w:rsidR="000818BD" w:rsidRPr="00E000B2">
        <w:t>. att.</w:t>
      </w:r>
      <w:r>
        <w:rPr>
          <w:rFonts w:eastAsiaTheme="minorEastAsia"/>
        </w:rPr>
        <w:fldChar w:fldCharType="end"/>
      </w:r>
      <w:r>
        <w:rPr>
          <w:rFonts w:eastAsiaTheme="minorEastAsia"/>
        </w:rPr>
        <w:t>), visu šo taisnstūru perimetri ir vienādi. Aprēķini iekrāsotā taisnstūra laukumu!</w:t>
      </w:r>
    </w:p>
    <w:p w:rsidR="00C9308D" w:rsidRDefault="00C9308D" w:rsidP="00C9308D">
      <w:pPr>
        <w:keepNext/>
        <w:spacing w:after="0" w:line="240" w:lineRule="auto"/>
        <w:jc w:val="center"/>
      </w:pPr>
      <w:r w:rsidRPr="00E000B2">
        <w:rPr>
          <w:b/>
          <w:noProof/>
          <w:szCs w:val="24"/>
          <w:lang w:eastAsia="lv-LV"/>
        </w:rPr>
        <w:drawing>
          <wp:inline distT="0" distB="0" distL="0" distR="0" wp14:anchorId="7E092DCB" wp14:editId="412EB630">
            <wp:extent cx="1170097" cy="1152000"/>
            <wp:effectExtent l="0" t="0" r="0"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70097" cy="1152000"/>
                    </a:xfrm>
                    <a:prstGeom prst="rect">
                      <a:avLst/>
                    </a:prstGeom>
                  </pic:spPr>
                </pic:pic>
              </a:graphicData>
            </a:graphic>
          </wp:inline>
        </w:drawing>
      </w:r>
    </w:p>
    <w:bookmarkStart w:id="48" w:name="_Ref509219990"/>
    <w:p w:rsidR="00C9308D" w:rsidRPr="00E000B2" w:rsidRDefault="00C9308D" w:rsidP="00C9308D">
      <w:pPr>
        <w:pStyle w:val="Parakstszemobjekta"/>
        <w:spacing w:after="120"/>
        <w:jc w:val="center"/>
        <w:rPr>
          <w:szCs w:val="24"/>
        </w:rPr>
      </w:pPr>
      <w:r w:rsidRPr="00E000B2">
        <w:rPr>
          <w:szCs w:val="24"/>
        </w:rPr>
        <w:fldChar w:fldCharType="begin"/>
      </w:r>
      <w:r w:rsidRPr="00E000B2">
        <w:rPr>
          <w:szCs w:val="24"/>
        </w:rPr>
        <w:instrText xml:space="preserve"> SEQ Ilustrācija \* ARABIC </w:instrText>
      </w:r>
      <w:r w:rsidRPr="00E000B2">
        <w:rPr>
          <w:szCs w:val="24"/>
        </w:rPr>
        <w:fldChar w:fldCharType="separate"/>
      </w:r>
      <w:r w:rsidR="000818BD">
        <w:rPr>
          <w:noProof/>
          <w:szCs w:val="24"/>
        </w:rPr>
        <w:t>45</w:t>
      </w:r>
      <w:r w:rsidRPr="00E000B2">
        <w:rPr>
          <w:szCs w:val="24"/>
        </w:rPr>
        <w:fldChar w:fldCharType="end"/>
      </w:r>
      <w:r w:rsidRPr="00E000B2">
        <w:t>. att.</w:t>
      </w:r>
      <w:bookmarkEnd w:id="48"/>
    </w:p>
    <w:p w:rsidR="00C9308D" w:rsidRPr="00157946" w:rsidRDefault="00C9308D" w:rsidP="00C9308D">
      <w:pPr>
        <w:spacing w:after="0"/>
        <w:jc w:val="both"/>
        <w:rPr>
          <w:b/>
        </w:rPr>
      </w:pPr>
      <w:r>
        <w:rPr>
          <w:b/>
        </w:rPr>
        <w:t>Atrisinājums</w:t>
      </w:r>
    </w:p>
    <w:p w:rsidR="00C9308D" w:rsidRDefault="00C9308D" w:rsidP="00C9308D">
      <w:pPr>
        <w:spacing w:after="0"/>
        <w:jc w:val="both"/>
        <w:rPr>
          <w:rFonts w:eastAsiaTheme="minorEastAsia"/>
        </w:rPr>
      </w:pPr>
      <w:r>
        <w:t xml:space="preserve">Apzīmējam nogriežņa </w:t>
      </w:r>
      <m:oMath>
        <m:r>
          <w:rPr>
            <w:rFonts w:ascii="Cambria Math" w:hAnsi="Cambria Math"/>
          </w:rPr>
          <m:t>BE</m:t>
        </m:r>
      </m:oMath>
      <w:r>
        <w:t xml:space="preserve"> </w:t>
      </w:r>
      <w:r>
        <w:rPr>
          <w:rFonts w:eastAsiaTheme="minorEastAsia"/>
        </w:rPr>
        <w:t xml:space="preserve">garumu ar </w:t>
      </w:r>
      <m:oMath>
        <m:r>
          <w:rPr>
            <w:rFonts w:ascii="Cambria Math" w:eastAsiaTheme="minorEastAsia" w:hAnsi="Cambria Math"/>
          </w:rPr>
          <m:t>2x</m:t>
        </m:r>
      </m:oMath>
      <w:r>
        <w:rPr>
          <w:rFonts w:eastAsiaTheme="minorEastAsia"/>
        </w:rPr>
        <w:t xml:space="preserve"> un </w:t>
      </w:r>
      <m:oMath>
        <m:r>
          <w:rPr>
            <w:rFonts w:ascii="Cambria Math" w:eastAsiaTheme="minorEastAsia" w:hAnsi="Cambria Math"/>
          </w:rPr>
          <m:t>BF</m:t>
        </m:r>
      </m:oMath>
      <w:r>
        <w:rPr>
          <w:rFonts w:eastAsiaTheme="minorEastAsia"/>
        </w:rPr>
        <w:t xml:space="preserve"> garumu ar </w:t>
      </w:r>
      <m:oMath>
        <m:r>
          <w:rPr>
            <w:rFonts w:ascii="Cambria Math" w:eastAsiaTheme="minorEastAsia" w:hAnsi="Cambria Math"/>
          </w:rPr>
          <m:t>y</m:t>
        </m:r>
      </m:oMath>
      <w:r>
        <w:rPr>
          <w:rFonts w:eastAsiaTheme="minorEastAsia"/>
        </w:rPr>
        <w:t xml:space="preserve"> (skat. </w:t>
      </w:r>
      <w:r>
        <w:rPr>
          <w:rFonts w:eastAsiaTheme="minorEastAsia"/>
        </w:rPr>
        <w:fldChar w:fldCharType="begin"/>
      </w:r>
      <w:r>
        <w:rPr>
          <w:rFonts w:eastAsiaTheme="minorEastAsia"/>
        </w:rPr>
        <w:instrText xml:space="preserve"> REF _Ref514069338 \h </w:instrText>
      </w:r>
      <w:r>
        <w:rPr>
          <w:rFonts w:eastAsiaTheme="minorEastAsia"/>
        </w:rPr>
      </w:r>
      <w:r>
        <w:rPr>
          <w:rFonts w:eastAsiaTheme="minorEastAsia"/>
        </w:rPr>
        <w:fldChar w:fldCharType="separate"/>
      </w:r>
      <w:r w:rsidR="000818BD">
        <w:rPr>
          <w:rFonts w:eastAsiaTheme="minorEastAsia"/>
          <w:noProof/>
        </w:rPr>
        <w:t>46</w:t>
      </w:r>
      <w:r w:rsidR="000818BD">
        <w:t>. att.</w:t>
      </w:r>
      <w:r>
        <w:rPr>
          <w:rFonts w:eastAsiaTheme="minorEastAsia"/>
        </w:rPr>
        <w:fldChar w:fldCharType="end"/>
      </w:r>
      <w:r>
        <w:rPr>
          <w:rFonts w:eastAsiaTheme="minorEastAsia"/>
        </w:rPr>
        <w:t>).</w:t>
      </w:r>
    </w:p>
    <w:p w:rsidR="00C9308D" w:rsidRDefault="00C9308D" w:rsidP="00C9308D">
      <w:pPr>
        <w:keepNext/>
        <w:spacing w:after="0"/>
        <w:jc w:val="center"/>
      </w:pPr>
      <w:r w:rsidRPr="00B22C09">
        <w:rPr>
          <w:rFonts w:eastAsiaTheme="minorEastAsia"/>
          <w:noProof/>
          <w:lang w:eastAsia="lv-LV"/>
        </w:rPr>
        <w:drawing>
          <wp:inline distT="0" distB="0" distL="0" distR="0" wp14:anchorId="38102994" wp14:editId="5F17D9F2">
            <wp:extent cx="1880559" cy="1782612"/>
            <wp:effectExtent l="0" t="0" r="5715" b="8255"/>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13263" cy="1813612"/>
                    </a:xfrm>
                    <a:prstGeom prst="rect">
                      <a:avLst/>
                    </a:prstGeom>
                  </pic:spPr>
                </pic:pic>
              </a:graphicData>
            </a:graphic>
          </wp:inline>
        </w:drawing>
      </w:r>
    </w:p>
    <w:bookmarkStart w:id="49" w:name="_Ref514069338"/>
    <w:p w:rsidR="00C9308D" w:rsidRDefault="00C9308D" w:rsidP="00C9308D">
      <w:pPr>
        <w:pStyle w:val="Parakstszemobjekta"/>
        <w:spacing w:after="120"/>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0818BD">
        <w:rPr>
          <w:rFonts w:eastAsiaTheme="minorEastAsia"/>
          <w:noProof/>
        </w:rPr>
        <w:t>46</w:t>
      </w:r>
      <w:r>
        <w:rPr>
          <w:rFonts w:eastAsiaTheme="minorEastAsia"/>
        </w:rPr>
        <w:fldChar w:fldCharType="end"/>
      </w:r>
      <w:r>
        <w:t>. att.</w:t>
      </w:r>
      <w:bookmarkEnd w:id="49"/>
    </w:p>
    <w:p w:rsidR="00C9308D" w:rsidRDefault="00C9308D" w:rsidP="00C9308D">
      <w:pPr>
        <w:spacing w:after="0"/>
        <w:jc w:val="both"/>
        <w:rPr>
          <w:rFonts w:eastAsiaTheme="minorEastAsia"/>
        </w:rPr>
      </w:pPr>
      <w:r>
        <w:rPr>
          <w:rFonts w:eastAsiaTheme="minorEastAsia"/>
        </w:rPr>
        <w:t xml:space="preserve">Tā kā dots, ka kvadrāta malas garums ir 42 cm, tad nogriežņa </w:t>
      </w:r>
      <m:oMath>
        <m:r>
          <w:rPr>
            <w:rFonts w:ascii="Cambria Math" w:eastAsiaTheme="minorEastAsia" w:hAnsi="Cambria Math"/>
          </w:rPr>
          <m:t>AE</m:t>
        </m:r>
      </m:oMath>
      <w:r>
        <w:rPr>
          <w:rFonts w:eastAsiaTheme="minorEastAsia"/>
        </w:rPr>
        <w:t xml:space="preserve"> garums ir </w:t>
      </w:r>
      <m:oMath>
        <m:r>
          <w:rPr>
            <w:rFonts w:ascii="Cambria Math" w:eastAsiaTheme="minorEastAsia" w:hAnsi="Cambria Math"/>
          </w:rPr>
          <m:t>(42-2x)</m:t>
        </m:r>
      </m:oMath>
      <w:r>
        <w:rPr>
          <w:rFonts w:eastAsiaTheme="minorEastAsia"/>
        </w:rPr>
        <w:t xml:space="preserve"> centimetri un taisnstūra </w:t>
      </w:r>
      <m:oMath>
        <m:r>
          <w:rPr>
            <w:rFonts w:ascii="Cambria Math" w:eastAsiaTheme="minorEastAsia" w:hAnsi="Cambria Math"/>
          </w:rPr>
          <m:t>AEJD</m:t>
        </m:r>
      </m:oMath>
      <w:r>
        <w:rPr>
          <w:rFonts w:eastAsiaTheme="minorEastAsia"/>
        </w:rPr>
        <w:t xml:space="preserve"> perimetrs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AEJD</m:t>
            </m:r>
          </m:sub>
        </m:sSub>
        <m:r>
          <w:rPr>
            <w:rFonts w:ascii="Cambria Math" w:eastAsiaTheme="minorEastAsia" w:hAnsi="Cambria Math"/>
          </w:rPr>
          <m:t>=2∙42+2∙</m:t>
        </m:r>
        <m:d>
          <m:dPr>
            <m:ctrlPr>
              <w:rPr>
                <w:rFonts w:ascii="Cambria Math" w:eastAsiaTheme="minorEastAsia" w:hAnsi="Cambria Math"/>
                <w:i/>
              </w:rPr>
            </m:ctrlPr>
          </m:dPr>
          <m:e>
            <m:r>
              <w:rPr>
                <w:rFonts w:ascii="Cambria Math" w:eastAsiaTheme="minorEastAsia" w:hAnsi="Cambria Math"/>
              </w:rPr>
              <m:t>42-2x</m:t>
            </m:r>
          </m:e>
        </m:d>
        <m:r>
          <w:rPr>
            <w:rFonts w:ascii="Cambria Math" w:eastAsiaTheme="minorEastAsia" w:hAnsi="Cambria Math"/>
          </w:rPr>
          <m:t>=168-4x</m:t>
        </m:r>
      </m:oMath>
      <w:r>
        <w:rPr>
          <w:rFonts w:eastAsiaTheme="minorEastAsia"/>
        </w:rPr>
        <w:t xml:space="preserve"> centimetri. Tā kā taisnstūru </w:t>
      </w:r>
      <m:oMath>
        <m:r>
          <w:rPr>
            <w:rFonts w:ascii="Cambria Math" w:eastAsiaTheme="minorEastAsia" w:hAnsi="Cambria Math"/>
          </w:rPr>
          <m:t>AEJD</m:t>
        </m:r>
      </m:oMath>
      <w:r>
        <w:rPr>
          <w:rFonts w:eastAsiaTheme="minorEastAsia"/>
        </w:rPr>
        <w:t xml:space="preserve"> un </w:t>
      </w:r>
      <m:oMath>
        <m:r>
          <w:rPr>
            <w:rFonts w:ascii="Cambria Math" w:eastAsiaTheme="minorEastAsia" w:hAnsi="Cambria Math"/>
          </w:rPr>
          <m:t>EBFH</m:t>
        </m:r>
      </m:oMath>
      <w:r>
        <w:rPr>
          <w:rFonts w:eastAsiaTheme="minorEastAsia"/>
        </w:rPr>
        <w:t xml:space="preserve"> perimetri ir vienādi, tad</w:t>
      </w:r>
    </w:p>
    <w:p w:rsidR="00C9308D" w:rsidRPr="009329D6" w:rsidRDefault="00C9308D" w:rsidP="00C9308D">
      <w:pPr>
        <w:spacing w:after="0"/>
        <w:jc w:val="both"/>
        <w:rPr>
          <w:rFonts w:eastAsiaTheme="minorEastAsia"/>
        </w:rPr>
      </w:pPr>
      <m:oMathPara>
        <m:oMath>
          <m:r>
            <w:rPr>
              <w:rFonts w:ascii="Cambria Math" w:eastAsiaTheme="minorEastAsia" w:hAnsi="Cambria Math"/>
            </w:rPr>
            <m:t>168-4x=2∙2x+2y</m:t>
          </m:r>
        </m:oMath>
      </m:oMathPara>
    </w:p>
    <w:p w:rsidR="00C9308D" w:rsidRDefault="00C9308D" w:rsidP="00C9308D">
      <w:pPr>
        <w:spacing w:after="0"/>
        <w:jc w:val="both"/>
        <w:rPr>
          <w:rFonts w:eastAsiaTheme="minorEastAsia"/>
        </w:rPr>
      </w:pPr>
      <m:oMathPara>
        <m:oMath>
          <m:r>
            <w:rPr>
              <w:rFonts w:ascii="Cambria Math" w:eastAsiaTheme="minorEastAsia" w:hAnsi="Cambria Math"/>
            </w:rPr>
            <m:t>2y=168-8x</m:t>
          </m:r>
        </m:oMath>
      </m:oMathPara>
    </w:p>
    <w:p w:rsidR="00C9308D" w:rsidRDefault="00C9308D" w:rsidP="00C9308D">
      <w:pPr>
        <w:spacing w:after="0"/>
        <w:jc w:val="both"/>
        <w:rPr>
          <w:rFonts w:eastAsiaTheme="minorEastAsia"/>
        </w:rPr>
      </w:pPr>
      <m:oMathPara>
        <m:oMath>
          <m:r>
            <w:rPr>
              <w:rFonts w:ascii="Cambria Math" w:eastAsiaTheme="minorEastAsia" w:hAnsi="Cambria Math"/>
            </w:rPr>
            <m:t>y=84- 4x</m:t>
          </m:r>
        </m:oMath>
      </m:oMathPara>
    </w:p>
    <w:p w:rsidR="00C9308D" w:rsidRDefault="00C9308D" w:rsidP="00C9308D">
      <w:pPr>
        <w:spacing w:after="0"/>
        <w:jc w:val="both"/>
        <w:rPr>
          <w:rFonts w:eastAsiaTheme="minorEastAsia"/>
        </w:rPr>
      </w:pPr>
      <w:r>
        <w:rPr>
          <w:rFonts w:eastAsiaTheme="minorEastAsia"/>
        </w:rPr>
        <w:t xml:space="preserve">Tad </w:t>
      </w:r>
      <m:oMath>
        <m:r>
          <w:rPr>
            <w:rFonts w:ascii="Cambria Math" w:eastAsiaTheme="minorEastAsia" w:hAnsi="Cambria Math"/>
          </w:rPr>
          <m:t>FC=42-</m:t>
        </m:r>
        <m:d>
          <m:dPr>
            <m:ctrlPr>
              <w:rPr>
                <w:rFonts w:ascii="Cambria Math" w:eastAsiaTheme="minorEastAsia" w:hAnsi="Cambria Math"/>
                <w:i/>
              </w:rPr>
            </m:ctrlPr>
          </m:dPr>
          <m:e>
            <m:r>
              <w:rPr>
                <w:rFonts w:ascii="Cambria Math" w:eastAsiaTheme="minorEastAsia" w:hAnsi="Cambria Math"/>
              </w:rPr>
              <m:t>84-4x</m:t>
            </m:r>
          </m:e>
        </m:d>
        <m:r>
          <w:rPr>
            <w:rFonts w:ascii="Cambria Math" w:eastAsiaTheme="minorEastAsia" w:hAnsi="Cambria Math"/>
          </w:rPr>
          <m:t>=4x-42</m:t>
        </m:r>
      </m:oMath>
      <w:r>
        <w:rPr>
          <w:rFonts w:eastAsiaTheme="minorEastAsia"/>
        </w:rPr>
        <w:t xml:space="preserve"> centimetri. Tā kā taisnstūriem </w:t>
      </w:r>
      <m:oMath>
        <m:r>
          <w:rPr>
            <w:rFonts w:ascii="Cambria Math" w:eastAsiaTheme="minorEastAsia" w:hAnsi="Cambria Math"/>
          </w:rPr>
          <m:t>GFCI</m:t>
        </m:r>
      </m:oMath>
      <w:r>
        <w:rPr>
          <w:rFonts w:eastAsiaTheme="minorEastAsia"/>
        </w:rPr>
        <w:t xml:space="preserve"> un </w:t>
      </w:r>
      <m:oMath>
        <m:r>
          <w:rPr>
            <w:rFonts w:ascii="Cambria Math" w:eastAsiaTheme="minorEastAsia" w:hAnsi="Cambria Math"/>
          </w:rPr>
          <m:t>HGIJ</m:t>
        </m:r>
      </m:oMath>
      <w:r>
        <w:rPr>
          <w:rFonts w:eastAsiaTheme="minorEastAsia"/>
        </w:rPr>
        <w:t xml:space="preserve"> ir vienādi perimetri un garumi, tad tiem būs arī vienādi platumi, tas ir, </w:t>
      </w:r>
      <m:oMath>
        <m:r>
          <w:rPr>
            <w:rFonts w:ascii="Cambria Math" w:eastAsiaTheme="minorEastAsia" w:hAnsi="Cambria Math"/>
          </w:rPr>
          <m:t>CI=IJ=2x :2=x</m:t>
        </m:r>
      </m:oMath>
      <w:r>
        <w:rPr>
          <w:rFonts w:eastAsiaTheme="minorEastAsia"/>
        </w:rPr>
        <w:t xml:space="preserve"> (skat. </w:t>
      </w:r>
      <w:r>
        <w:rPr>
          <w:rFonts w:eastAsiaTheme="minorEastAsia"/>
        </w:rPr>
        <w:fldChar w:fldCharType="begin"/>
      </w:r>
      <w:r>
        <w:rPr>
          <w:rFonts w:eastAsiaTheme="minorEastAsia"/>
        </w:rPr>
        <w:instrText xml:space="preserve"> REF _Ref514069427 \h </w:instrText>
      </w:r>
      <w:r>
        <w:rPr>
          <w:rFonts w:eastAsiaTheme="minorEastAsia"/>
        </w:rPr>
      </w:r>
      <w:r>
        <w:rPr>
          <w:rFonts w:eastAsiaTheme="minorEastAsia"/>
        </w:rPr>
        <w:fldChar w:fldCharType="separate"/>
      </w:r>
      <w:r w:rsidR="000818BD">
        <w:rPr>
          <w:rFonts w:eastAsiaTheme="minorEastAsia"/>
          <w:noProof/>
        </w:rPr>
        <w:t>47</w:t>
      </w:r>
      <w:r w:rsidR="000818BD">
        <w:t>. att.</w:t>
      </w:r>
      <w:r>
        <w:rPr>
          <w:rFonts w:eastAsiaTheme="minorEastAsia"/>
        </w:rPr>
        <w:fldChar w:fldCharType="end"/>
      </w:r>
      <w:r>
        <w:rPr>
          <w:rFonts w:eastAsiaTheme="minorEastAsia"/>
        </w:rPr>
        <w:t>).</w:t>
      </w:r>
    </w:p>
    <w:p w:rsidR="00C9308D" w:rsidRDefault="00C9308D" w:rsidP="00C9308D">
      <w:pPr>
        <w:keepNext/>
        <w:spacing w:after="0"/>
        <w:jc w:val="center"/>
      </w:pPr>
      <w:r w:rsidRPr="00B22C09">
        <w:rPr>
          <w:rFonts w:eastAsiaTheme="minorEastAsia"/>
          <w:noProof/>
          <w:lang w:eastAsia="lv-LV"/>
        </w:rPr>
        <w:lastRenderedPageBreak/>
        <w:drawing>
          <wp:inline distT="0" distB="0" distL="0" distR="0" wp14:anchorId="3111082F" wp14:editId="7573C2CC">
            <wp:extent cx="2162225" cy="1871932"/>
            <wp:effectExtent l="0" t="0" r="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054" t="11659" r="6516"/>
                    <a:stretch/>
                  </pic:blipFill>
                  <pic:spPr bwMode="auto">
                    <a:xfrm>
                      <a:off x="0" y="0"/>
                      <a:ext cx="2201427" cy="1905871"/>
                    </a:xfrm>
                    <a:prstGeom prst="rect">
                      <a:avLst/>
                    </a:prstGeom>
                    <a:ln>
                      <a:noFill/>
                    </a:ln>
                    <a:extLst>
                      <a:ext uri="{53640926-AAD7-44D8-BBD7-CCE9431645EC}">
                        <a14:shadowObscured xmlns:a14="http://schemas.microsoft.com/office/drawing/2010/main"/>
                      </a:ext>
                    </a:extLst>
                  </pic:spPr>
                </pic:pic>
              </a:graphicData>
            </a:graphic>
          </wp:inline>
        </w:drawing>
      </w:r>
    </w:p>
    <w:bookmarkStart w:id="50" w:name="_Ref514069427"/>
    <w:p w:rsidR="00C9308D" w:rsidRPr="00F17717" w:rsidRDefault="00C9308D" w:rsidP="00C9308D">
      <w:pPr>
        <w:pStyle w:val="Parakstszemobjekta"/>
        <w:spacing w:after="120"/>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0818BD">
        <w:rPr>
          <w:rFonts w:eastAsiaTheme="minorEastAsia"/>
          <w:noProof/>
        </w:rPr>
        <w:t>47</w:t>
      </w:r>
      <w:r>
        <w:rPr>
          <w:rFonts w:eastAsiaTheme="minorEastAsia"/>
        </w:rPr>
        <w:fldChar w:fldCharType="end"/>
      </w:r>
      <w:r>
        <w:t>. att.</w:t>
      </w:r>
      <w:bookmarkEnd w:id="50"/>
    </w:p>
    <w:p w:rsidR="00C9308D" w:rsidRDefault="00C9308D" w:rsidP="00C9308D">
      <w:pPr>
        <w:spacing w:after="0"/>
        <w:jc w:val="both"/>
        <w:rPr>
          <w:rFonts w:eastAsiaTheme="minorEastAsia"/>
        </w:rPr>
      </w:pPr>
      <w:r>
        <w:rPr>
          <w:rFonts w:eastAsiaTheme="minorEastAsia"/>
        </w:rPr>
        <w:t xml:space="preserve">Taisnstūru </w:t>
      </w:r>
      <m:oMath>
        <m:r>
          <w:rPr>
            <w:rFonts w:ascii="Cambria Math" w:eastAsiaTheme="minorEastAsia" w:hAnsi="Cambria Math"/>
          </w:rPr>
          <m:t>GFCI</m:t>
        </m:r>
      </m:oMath>
      <w:r>
        <w:rPr>
          <w:rFonts w:eastAsiaTheme="minorEastAsia"/>
        </w:rPr>
        <w:t xml:space="preserve"> un </w:t>
      </w:r>
      <m:oMath>
        <m:r>
          <w:rPr>
            <w:rFonts w:ascii="Cambria Math" w:eastAsiaTheme="minorEastAsia" w:hAnsi="Cambria Math"/>
          </w:rPr>
          <m:t>AEJD</m:t>
        </m:r>
      </m:oMath>
      <w:r>
        <w:rPr>
          <w:rFonts w:eastAsiaTheme="minorEastAsia"/>
        </w:rPr>
        <w:t xml:space="preserve"> perimetri ir vienādi, tāpēc</w:t>
      </w:r>
    </w:p>
    <w:p w:rsidR="00C9308D" w:rsidRPr="009329D6" w:rsidRDefault="00C9308D" w:rsidP="00C9308D">
      <w:pPr>
        <w:spacing w:after="0"/>
        <w:jc w:val="both"/>
        <w:rPr>
          <w:rFonts w:eastAsiaTheme="minorEastAsia"/>
        </w:rPr>
      </w:pPr>
      <m:oMathPara>
        <m:oMath>
          <m:r>
            <w:rPr>
              <w:rFonts w:ascii="Cambria Math" w:eastAsiaTheme="minorEastAsia" w:hAnsi="Cambria Math"/>
            </w:rPr>
            <m:t>168-4x=2∙</m:t>
          </m:r>
          <m:d>
            <m:dPr>
              <m:ctrlPr>
                <w:rPr>
                  <w:rFonts w:ascii="Cambria Math" w:eastAsiaTheme="minorEastAsia" w:hAnsi="Cambria Math"/>
                  <w:i/>
                </w:rPr>
              </m:ctrlPr>
            </m:dPr>
            <m:e>
              <m:r>
                <w:rPr>
                  <w:rFonts w:ascii="Cambria Math" w:eastAsiaTheme="minorEastAsia" w:hAnsi="Cambria Math"/>
                </w:rPr>
                <m:t>4x-42</m:t>
              </m:r>
            </m:e>
          </m:d>
          <m:r>
            <w:rPr>
              <w:rFonts w:ascii="Cambria Math" w:eastAsiaTheme="minorEastAsia" w:hAnsi="Cambria Math"/>
            </w:rPr>
            <m:t>+2x</m:t>
          </m:r>
        </m:oMath>
      </m:oMathPara>
    </w:p>
    <w:p w:rsidR="00C9308D" w:rsidRPr="009329D6" w:rsidRDefault="00C9308D" w:rsidP="00C9308D">
      <w:pPr>
        <w:spacing w:after="0"/>
        <w:jc w:val="both"/>
        <w:rPr>
          <w:rFonts w:eastAsiaTheme="minorEastAsia"/>
        </w:rPr>
      </w:pPr>
      <m:oMathPara>
        <m:oMath>
          <m:r>
            <w:rPr>
              <w:rFonts w:ascii="Cambria Math" w:eastAsiaTheme="minorEastAsia" w:hAnsi="Cambria Math"/>
            </w:rPr>
            <m:t>168-4x=8x-84+2x</m:t>
          </m:r>
        </m:oMath>
      </m:oMathPara>
    </w:p>
    <w:p w:rsidR="00C9308D" w:rsidRPr="00F17717" w:rsidRDefault="00C9308D" w:rsidP="00C9308D">
      <w:pPr>
        <w:spacing w:after="0"/>
        <w:jc w:val="both"/>
        <w:rPr>
          <w:rFonts w:eastAsiaTheme="minorEastAsia"/>
        </w:rPr>
      </w:pPr>
      <m:oMathPara>
        <m:oMath>
          <m:r>
            <w:rPr>
              <w:rFonts w:ascii="Cambria Math" w:eastAsiaTheme="minorEastAsia" w:hAnsi="Cambria Math"/>
            </w:rPr>
            <m:t>-14x= -252</m:t>
          </m:r>
        </m:oMath>
      </m:oMathPara>
    </w:p>
    <w:p w:rsidR="00C9308D" w:rsidRPr="00B22C09" w:rsidRDefault="00C9308D" w:rsidP="00C9308D">
      <w:pPr>
        <w:spacing w:after="0"/>
        <w:jc w:val="both"/>
        <w:rPr>
          <w:rFonts w:eastAsiaTheme="minorEastAsia"/>
        </w:rPr>
      </w:pPr>
      <m:oMathPara>
        <m:oMath>
          <m:r>
            <w:rPr>
              <w:rFonts w:ascii="Cambria Math" w:eastAsiaTheme="minorEastAsia" w:hAnsi="Cambria Math"/>
            </w:rPr>
            <m:t>x=18</m:t>
          </m:r>
        </m:oMath>
      </m:oMathPara>
    </w:p>
    <w:p w:rsidR="00C9308D" w:rsidRDefault="00C9308D" w:rsidP="00C9308D">
      <w:pPr>
        <w:spacing w:after="0"/>
        <w:jc w:val="both"/>
        <w:rPr>
          <w:rFonts w:eastAsiaTheme="minorEastAsia"/>
        </w:rPr>
      </w:pPr>
      <w:r>
        <w:rPr>
          <w:rFonts w:eastAsiaTheme="minorEastAsia"/>
        </w:rPr>
        <w:t xml:space="preserve">Iegūstam, ka iekrāsotā taisnstūra malu garumi ir 18 cm un </w:t>
      </w:r>
      <m:oMath>
        <m:r>
          <w:rPr>
            <w:rFonts w:ascii="Cambria Math" w:eastAsiaTheme="minorEastAsia" w:hAnsi="Cambria Math"/>
          </w:rPr>
          <m:t>4∙18-42=30</m:t>
        </m:r>
      </m:oMath>
      <w:r>
        <w:rPr>
          <w:rFonts w:eastAsiaTheme="minorEastAsia"/>
        </w:rPr>
        <w:t xml:space="preserve"> cm, tā laukums </w:t>
      </w:r>
      <m:oMath>
        <m:r>
          <w:rPr>
            <w:rFonts w:ascii="Cambria Math" w:eastAsiaTheme="minorEastAsia" w:hAnsi="Cambria Math"/>
          </w:rPr>
          <m:t>18∙30=540</m:t>
        </m:r>
      </m:oMath>
      <w:r>
        <w:rPr>
          <w:rFonts w:eastAsiaTheme="minorEastAsia"/>
        </w:rPr>
        <w:t xml:space="preserve"> cm</w:t>
      </w:r>
      <w:r>
        <w:rPr>
          <w:rFonts w:eastAsiaTheme="minorEastAsia"/>
          <w:vertAlign w:val="superscript"/>
        </w:rPr>
        <w:t>2</w:t>
      </w:r>
      <w:r>
        <w:rPr>
          <w:rFonts w:eastAsiaTheme="minorEastAsia"/>
        </w:rPr>
        <w:t>.</w:t>
      </w:r>
    </w:p>
    <w:p w:rsidR="00C9308D" w:rsidRPr="003E388D" w:rsidRDefault="00C9308D" w:rsidP="00C9308D">
      <w:pPr>
        <w:rPr>
          <w:b/>
        </w:rPr>
      </w:pPr>
      <w:bookmarkStart w:id="51" w:name="_GoBack"/>
      <w:bookmarkEnd w:id="51"/>
      <w:r>
        <w:rPr>
          <w:b/>
        </w:rPr>
        <w:t>4. Mazākā summa</w:t>
      </w:r>
    </w:p>
    <w:p w:rsidR="00C9308D" w:rsidRPr="00F23336" w:rsidRDefault="00C9308D" w:rsidP="00C9308D">
      <w:pPr>
        <w:spacing w:after="0"/>
        <w:jc w:val="both"/>
      </w:pPr>
      <w:r w:rsidRPr="00F23336">
        <w:t xml:space="preserve">Trīs naturālu skaitļu reizinājums </w:t>
      </w:r>
      <m:oMath>
        <m:r>
          <w:rPr>
            <w:rFonts w:ascii="Cambria Math" w:hAnsi="Cambria Math"/>
          </w:rPr>
          <m:t>a∙b∙c=1230</m:t>
        </m:r>
      </m:oMath>
      <w:r w:rsidRPr="00F23336">
        <w:rPr>
          <w:rFonts w:eastAsiaTheme="minorEastAsia"/>
        </w:rPr>
        <w:t xml:space="preserve">. </w:t>
      </w:r>
      <w:r>
        <w:rPr>
          <w:rFonts w:eastAsiaTheme="minorEastAsia"/>
        </w:rPr>
        <w:t xml:space="preserve">Kāda ir mazākā iespējamā šo skaitļu summa </w:t>
      </w:r>
      <m:oMath>
        <m:r>
          <w:rPr>
            <w:rFonts w:ascii="Cambria Math" w:eastAsiaTheme="minorEastAsia" w:hAnsi="Cambria Math"/>
          </w:rPr>
          <m:t>a+b+c</m:t>
        </m:r>
      </m:oMath>
      <w:r>
        <w:rPr>
          <w:rFonts w:eastAsiaTheme="minorEastAsia"/>
        </w:rPr>
        <w:t>?</w:t>
      </w:r>
    </w:p>
    <w:p w:rsidR="00C9308D" w:rsidRDefault="00C9308D" w:rsidP="00C9308D">
      <w:pPr>
        <w:spacing w:after="0"/>
        <w:jc w:val="both"/>
        <w:rPr>
          <w:b/>
        </w:rPr>
      </w:pPr>
      <w:r w:rsidRPr="0078028C">
        <w:rPr>
          <w:b/>
        </w:rPr>
        <w:t>Atrisinājums</w:t>
      </w:r>
    </w:p>
    <w:p w:rsidR="00C9308D" w:rsidRDefault="00C9308D" w:rsidP="00C9308D">
      <w:pPr>
        <w:spacing w:after="120"/>
        <w:jc w:val="both"/>
        <w:rPr>
          <w:rFonts w:eastAsiaTheme="minorEastAsia"/>
        </w:rPr>
      </w:pPr>
      <w:r>
        <w:t xml:space="preserve">Mazākā summa ir </w:t>
      </w:r>
      <m:oMath>
        <m:r>
          <w:rPr>
            <w:rFonts w:ascii="Cambria Math" w:hAnsi="Cambria Math"/>
          </w:rPr>
          <m:t>5+6+41=52</m:t>
        </m:r>
      </m:oMath>
      <w:r>
        <w:rPr>
          <w:rFonts w:eastAsiaTheme="minorEastAsia"/>
        </w:rPr>
        <w:t xml:space="preserve">. Pamatosim, ka mazāku summu iegūt nevar. </w:t>
      </w:r>
      <w:r w:rsidRPr="00DD039E">
        <w:t xml:space="preserve">Ievērojam, ka </w:t>
      </w:r>
      <m:oMath>
        <m:r>
          <w:rPr>
            <w:rFonts w:ascii="Cambria Math" w:hAnsi="Cambria Math"/>
          </w:rPr>
          <m:t>1230=2∙3∙5∙41</m:t>
        </m:r>
      </m:oMath>
      <w:r w:rsidRPr="00DD039E">
        <w:rPr>
          <w:rFonts w:eastAsiaTheme="minorEastAsia"/>
        </w:rPr>
        <w:t>.</w:t>
      </w:r>
      <w:r>
        <w:rPr>
          <w:rFonts w:eastAsiaTheme="minorEastAsia"/>
        </w:rPr>
        <w:t xml:space="preserve"> Tā kā viens no pirmreizinātājiem ir 41, tad tieši viens no </w:t>
      </w:r>
      <m:oMath>
        <m:r>
          <w:rPr>
            <w:rFonts w:ascii="Cambria Math" w:eastAsiaTheme="minorEastAsia" w:hAnsi="Cambria Math"/>
          </w:rPr>
          <m:t>a, b, c</m:t>
        </m:r>
      </m:oMath>
      <w:r>
        <w:rPr>
          <w:rFonts w:eastAsiaTheme="minorEastAsia"/>
        </w:rPr>
        <w:t xml:space="preserve"> dalās ar 41. Nezaudējot vispārīgumu, varam pieņemt, ka </w:t>
      </w:r>
      <m:oMath>
        <m:r>
          <w:rPr>
            <w:rFonts w:ascii="Cambria Math" w:eastAsiaTheme="minorEastAsia" w:hAnsi="Cambria Math"/>
          </w:rPr>
          <m:t xml:space="preserve">a </m:t>
        </m:r>
      </m:oMath>
      <w:r w:rsidRPr="002D17F7">
        <w:rPr>
          <w:rFonts w:eastAsiaTheme="minorEastAsia"/>
        </w:rPr>
        <w:t>dalās ar 41</w:t>
      </w:r>
      <w:r>
        <w:rPr>
          <w:rFonts w:eastAsiaTheme="minorEastAsia"/>
        </w:rPr>
        <w:t xml:space="preserve">. Ja </w:t>
      </w:r>
      <m:oMath>
        <m:r>
          <w:rPr>
            <w:rFonts w:ascii="Cambria Math" w:eastAsiaTheme="minorEastAsia" w:hAnsi="Cambria Math"/>
          </w:rPr>
          <m:t>a</m:t>
        </m:r>
      </m:oMath>
      <w:r>
        <w:rPr>
          <w:rFonts w:eastAsiaTheme="minorEastAsia"/>
        </w:rPr>
        <w:t xml:space="preserve"> būtu lielāks nekā 41, tad </w:t>
      </w:r>
      <m:oMath>
        <m:r>
          <w:rPr>
            <w:rFonts w:ascii="Cambria Math" w:eastAsiaTheme="minorEastAsia" w:hAnsi="Cambria Math"/>
          </w:rPr>
          <m:t>a+b+c≥82+b+c</m:t>
        </m:r>
      </m:oMath>
      <w:r>
        <w:rPr>
          <w:rFonts w:eastAsiaTheme="minorEastAsia"/>
        </w:rPr>
        <w:t xml:space="preserve">, kas jau ir vairāk nekā 52. Tātad </w:t>
      </w:r>
      <m:oMath>
        <m:r>
          <w:rPr>
            <w:rFonts w:ascii="Cambria Math" w:eastAsiaTheme="minorEastAsia" w:hAnsi="Cambria Math"/>
          </w:rPr>
          <m:t>a=41</m:t>
        </m:r>
      </m:oMath>
      <w:r>
        <w:rPr>
          <w:rFonts w:eastAsiaTheme="minorEastAsia"/>
        </w:rPr>
        <w:t xml:space="preserve"> un vēl ir jāatrod tādi skaitļi </w:t>
      </w:r>
      <m:oMath>
        <m:r>
          <w:rPr>
            <w:rFonts w:ascii="Cambria Math" w:eastAsiaTheme="minorEastAsia" w:hAnsi="Cambria Math"/>
          </w:rPr>
          <m:t>b</m:t>
        </m:r>
      </m:oMath>
      <w:r>
        <w:rPr>
          <w:rFonts w:eastAsiaTheme="minorEastAsia"/>
        </w:rPr>
        <w:t xml:space="preserve"> un </w:t>
      </w:r>
      <m:oMath>
        <m:r>
          <w:rPr>
            <w:rFonts w:ascii="Cambria Math" w:eastAsiaTheme="minorEastAsia" w:hAnsi="Cambria Math"/>
          </w:rPr>
          <m:t>c</m:t>
        </m:r>
      </m:oMath>
      <w:r>
        <w:rPr>
          <w:rFonts w:eastAsiaTheme="minorEastAsia"/>
        </w:rPr>
        <w:t>, kuru reizinājums ir 30 un summa ir vismazākā. Apskatām, kā var iegūt reizinājumu 30.</w:t>
      </w:r>
    </w:p>
    <w:tbl>
      <w:tblPr>
        <w:tblStyle w:val="Reatabula"/>
        <w:tblW w:w="0" w:type="auto"/>
        <w:jc w:val="center"/>
        <w:tblLook w:val="04A0" w:firstRow="1" w:lastRow="0" w:firstColumn="1" w:lastColumn="0" w:noHBand="0" w:noVBand="1"/>
      </w:tblPr>
      <w:tblGrid>
        <w:gridCol w:w="1417"/>
        <w:gridCol w:w="1417"/>
        <w:gridCol w:w="1417"/>
        <w:gridCol w:w="1417"/>
        <w:gridCol w:w="1417"/>
      </w:tblGrid>
      <w:tr w:rsidR="00C9308D" w:rsidTr="00DD719C">
        <w:trPr>
          <w:jc w:val="center"/>
        </w:trPr>
        <w:tc>
          <w:tcPr>
            <w:tcW w:w="1417" w:type="dxa"/>
            <w:tcBorders>
              <w:right w:val="single" w:sz="12" w:space="0" w:color="auto"/>
            </w:tcBorders>
          </w:tcPr>
          <w:p w:rsidR="00C9308D" w:rsidRPr="002D17F7" w:rsidRDefault="00C9308D" w:rsidP="00DD719C">
            <w:pPr>
              <w:jc w:val="both"/>
              <w:rPr>
                <w:b/>
              </w:rPr>
            </w:pPr>
            <m:oMathPara>
              <m:oMath>
                <m:r>
                  <m:rPr>
                    <m:sty m:val="bi"/>
                  </m:rPr>
                  <w:rPr>
                    <w:rFonts w:ascii="Cambria Math" w:hAnsi="Cambria Math"/>
                  </w:rPr>
                  <m:t>b∙c</m:t>
                </m:r>
              </m:oMath>
            </m:oMathPara>
          </w:p>
        </w:tc>
        <w:tc>
          <w:tcPr>
            <w:tcW w:w="1417" w:type="dxa"/>
            <w:tcBorders>
              <w:left w:val="single" w:sz="12" w:space="0" w:color="auto"/>
            </w:tcBorders>
          </w:tcPr>
          <w:p w:rsidR="00C9308D" w:rsidRDefault="00C9308D" w:rsidP="00DD719C">
            <w:pPr>
              <w:jc w:val="both"/>
            </w:pPr>
            <m:oMathPara>
              <m:oMath>
                <m:r>
                  <w:rPr>
                    <w:rFonts w:ascii="Cambria Math" w:hAnsi="Cambria Math"/>
                  </w:rPr>
                  <m:t>1∙30</m:t>
                </m:r>
              </m:oMath>
            </m:oMathPara>
          </w:p>
        </w:tc>
        <w:tc>
          <w:tcPr>
            <w:tcW w:w="1417" w:type="dxa"/>
          </w:tcPr>
          <w:p w:rsidR="00C9308D" w:rsidRDefault="00C9308D" w:rsidP="00DD719C">
            <w:pPr>
              <w:jc w:val="both"/>
            </w:pPr>
            <m:oMathPara>
              <m:oMath>
                <m:r>
                  <w:rPr>
                    <w:rFonts w:ascii="Cambria Math" w:hAnsi="Cambria Math"/>
                  </w:rPr>
                  <m:t>2∙15</m:t>
                </m:r>
              </m:oMath>
            </m:oMathPara>
          </w:p>
        </w:tc>
        <w:tc>
          <w:tcPr>
            <w:tcW w:w="1417" w:type="dxa"/>
          </w:tcPr>
          <w:p w:rsidR="00C9308D" w:rsidRDefault="00C9308D" w:rsidP="00DD719C">
            <w:pPr>
              <w:jc w:val="both"/>
            </w:pPr>
            <m:oMathPara>
              <m:oMath>
                <m:r>
                  <w:rPr>
                    <w:rFonts w:ascii="Cambria Math" w:hAnsi="Cambria Math"/>
                  </w:rPr>
                  <m:t>3∙10</m:t>
                </m:r>
              </m:oMath>
            </m:oMathPara>
          </w:p>
        </w:tc>
        <w:tc>
          <w:tcPr>
            <w:tcW w:w="1417" w:type="dxa"/>
          </w:tcPr>
          <w:p w:rsidR="00C9308D" w:rsidRDefault="00C9308D" w:rsidP="00DD719C">
            <w:pPr>
              <w:jc w:val="both"/>
            </w:pPr>
            <m:oMathPara>
              <m:oMath>
                <m:r>
                  <w:rPr>
                    <w:rFonts w:ascii="Cambria Math" w:hAnsi="Cambria Math"/>
                  </w:rPr>
                  <m:t>5∙6</m:t>
                </m:r>
              </m:oMath>
            </m:oMathPara>
          </w:p>
        </w:tc>
      </w:tr>
      <w:tr w:rsidR="00C9308D" w:rsidTr="00DD719C">
        <w:trPr>
          <w:jc w:val="center"/>
        </w:trPr>
        <w:tc>
          <w:tcPr>
            <w:tcW w:w="1417" w:type="dxa"/>
            <w:tcBorders>
              <w:right w:val="single" w:sz="12" w:space="0" w:color="auto"/>
            </w:tcBorders>
          </w:tcPr>
          <w:p w:rsidR="00C9308D" w:rsidRPr="002D17F7" w:rsidRDefault="00C9308D" w:rsidP="00DD719C">
            <w:pPr>
              <w:jc w:val="both"/>
              <w:rPr>
                <w:b/>
              </w:rPr>
            </w:pPr>
            <m:oMathPara>
              <m:oMath>
                <m:r>
                  <m:rPr>
                    <m:sty m:val="bi"/>
                  </m:rPr>
                  <w:rPr>
                    <w:rFonts w:ascii="Cambria Math" w:hAnsi="Cambria Math"/>
                  </w:rPr>
                  <m:t>b+c</m:t>
                </m:r>
              </m:oMath>
            </m:oMathPara>
          </w:p>
        </w:tc>
        <w:tc>
          <w:tcPr>
            <w:tcW w:w="1417" w:type="dxa"/>
            <w:tcBorders>
              <w:left w:val="single" w:sz="12" w:space="0" w:color="auto"/>
            </w:tcBorders>
          </w:tcPr>
          <w:p w:rsidR="00C9308D" w:rsidRPr="009C3CCC" w:rsidRDefault="00C9308D" w:rsidP="00DD719C">
            <w:pPr>
              <w:jc w:val="both"/>
              <w:rPr>
                <w:rFonts w:ascii="Cambria Math" w:hAnsi="Cambria Math"/>
                <w:oMath/>
              </w:rPr>
            </w:pPr>
            <m:oMathPara>
              <m:oMath>
                <m:r>
                  <w:rPr>
                    <w:rFonts w:ascii="Cambria Math" w:hAnsi="Cambria Math"/>
                  </w:rPr>
                  <m:t>31</m:t>
                </m:r>
              </m:oMath>
            </m:oMathPara>
          </w:p>
        </w:tc>
        <w:tc>
          <w:tcPr>
            <w:tcW w:w="1417" w:type="dxa"/>
          </w:tcPr>
          <w:p w:rsidR="00C9308D" w:rsidRPr="009C3CCC" w:rsidRDefault="00C9308D" w:rsidP="00DD719C">
            <w:pPr>
              <w:jc w:val="both"/>
              <w:rPr>
                <w:rFonts w:ascii="Cambria Math" w:hAnsi="Cambria Math"/>
                <w:oMath/>
              </w:rPr>
            </w:pPr>
            <m:oMathPara>
              <m:oMath>
                <m:r>
                  <w:rPr>
                    <w:rFonts w:ascii="Cambria Math" w:hAnsi="Cambria Math"/>
                  </w:rPr>
                  <m:t>17</m:t>
                </m:r>
              </m:oMath>
            </m:oMathPara>
          </w:p>
        </w:tc>
        <w:tc>
          <w:tcPr>
            <w:tcW w:w="1417" w:type="dxa"/>
          </w:tcPr>
          <w:p w:rsidR="00C9308D" w:rsidRPr="009C3CCC" w:rsidRDefault="00C9308D" w:rsidP="00DD719C">
            <w:pPr>
              <w:jc w:val="both"/>
              <w:rPr>
                <w:rFonts w:ascii="Cambria Math" w:hAnsi="Cambria Math"/>
                <w:oMath/>
              </w:rPr>
            </w:pPr>
            <m:oMathPara>
              <m:oMath>
                <m:r>
                  <w:rPr>
                    <w:rFonts w:ascii="Cambria Math" w:hAnsi="Cambria Math"/>
                  </w:rPr>
                  <m:t>13</m:t>
                </m:r>
              </m:oMath>
            </m:oMathPara>
          </w:p>
        </w:tc>
        <w:tc>
          <w:tcPr>
            <w:tcW w:w="1417" w:type="dxa"/>
          </w:tcPr>
          <w:p w:rsidR="00C9308D" w:rsidRPr="009C3CCC" w:rsidRDefault="00C9308D" w:rsidP="00DD719C">
            <w:pPr>
              <w:jc w:val="both"/>
              <w:rPr>
                <w:rFonts w:ascii="Cambria Math" w:hAnsi="Cambria Math"/>
                <w:oMath/>
              </w:rPr>
            </w:pPr>
            <m:oMathPara>
              <m:oMath>
                <m:r>
                  <w:rPr>
                    <w:rFonts w:ascii="Cambria Math" w:hAnsi="Cambria Math"/>
                  </w:rPr>
                  <m:t>11</m:t>
                </m:r>
              </m:oMath>
            </m:oMathPara>
          </w:p>
        </w:tc>
      </w:tr>
    </w:tbl>
    <w:p w:rsidR="00C9308D" w:rsidRPr="00DD039E" w:rsidRDefault="00C9308D" w:rsidP="00C9308D">
      <w:pPr>
        <w:spacing w:before="60" w:after="0"/>
        <w:jc w:val="both"/>
      </w:pPr>
      <w:r>
        <w:t xml:space="preserve">Mazākā summa ir 11 un to iegūst, ja atlikušie divi skaitļi </w:t>
      </w:r>
      <m:oMath>
        <m:r>
          <w:rPr>
            <w:rFonts w:ascii="Cambria Math" w:hAnsi="Cambria Math"/>
          </w:rPr>
          <m:t>b</m:t>
        </m:r>
      </m:oMath>
      <w:r>
        <w:rPr>
          <w:rFonts w:eastAsiaTheme="minorEastAsia"/>
        </w:rPr>
        <w:t xml:space="preserve"> un </w:t>
      </w:r>
      <m:oMath>
        <m:r>
          <w:rPr>
            <w:rFonts w:ascii="Cambria Math" w:eastAsiaTheme="minorEastAsia" w:hAnsi="Cambria Math"/>
          </w:rPr>
          <m:t>c</m:t>
        </m:r>
      </m:oMath>
      <w:r>
        <w:t xml:space="preserve"> ir 5 un 6.</w:t>
      </w:r>
    </w:p>
    <w:p w:rsidR="00C9308D" w:rsidRDefault="00C9308D" w:rsidP="00C9308D">
      <w:pPr>
        <w:spacing w:before="120" w:after="0"/>
        <w:jc w:val="both"/>
        <w:rPr>
          <w:b/>
        </w:rPr>
      </w:pPr>
      <w:r>
        <w:rPr>
          <w:b/>
        </w:rPr>
        <w:t>5. Kurš noteikti var uzvarēt?</w:t>
      </w:r>
    </w:p>
    <w:p w:rsidR="00C9308D" w:rsidRDefault="00C9308D" w:rsidP="00C9308D">
      <w:pPr>
        <w:spacing w:after="0"/>
        <w:jc w:val="both"/>
      </w:pPr>
      <w:r w:rsidRPr="008F65A4">
        <w:t>Dota</w:t>
      </w:r>
      <w:r>
        <w:t xml:space="preserve"> tabula ar izmēriem </w:t>
      </w:r>
      <w:r w:rsidRPr="006F1B8B">
        <w:rPr>
          <w:b/>
        </w:rPr>
        <w:t>a)</w:t>
      </w:r>
      <w:r>
        <w:t xml:space="preserve"> </w:t>
      </w:r>
      <m:oMath>
        <m:r>
          <w:rPr>
            <w:rFonts w:ascii="Cambria Math" w:hAnsi="Cambria Math"/>
          </w:rPr>
          <m:t>1×5</m:t>
        </m:r>
      </m:oMath>
      <w:r>
        <w:rPr>
          <w:rFonts w:eastAsiaTheme="minorEastAsia"/>
        </w:rPr>
        <w:t xml:space="preserve"> rūtiņas; </w:t>
      </w:r>
      <w:r w:rsidRPr="006F1B8B">
        <w:rPr>
          <w:rFonts w:eastAsiaTheme="minorEastAsia"/>
          <w:b/>
        </w:rPr>
        <w:t>b)</w:t>
      </w:r>
      <w:r>
        <w:rPr>
          <w:rFonts w:eastAsiaTheme="minorEastAsia"/>
        </w:rPr>
        <w:t xml:space="preserve"> </w:t>
      </w:r>
      <m:oMath>
        <m:r>
          <w:rPr>
            <w:rFonts w:ascii="Cambria Math" w:eastAsiaTheme="minorEastAsia" w:hAnsi="Cambria Math"/>
          </w:rPr>
          <m:t>1×20</m:t>
        </m:r>
      </m:oMath>
      <w:r>
        <w:rPr>
          <w:rFonts w:eastAsiaTheme="minorEastAsia"/>
        </w:rPr>
        <w:t xml:space="preserve"> rūtiņas.</w:t>
      </w:r>
      <w:r>
        <w:t xml:space="preserve"> Sākumā visas rūtiņas ir tukšas. </w:t>
      </w:r>
      <w:r w:rsidRPr="00F9005C">
        <w:t>Divi spēlētāji pamīšus veic</w:t>
      </w:r>
      <w:r>
        <w:t xml:space="preserve"> gājienus</w:t>
      </w:r>
      <w:r w:rsidRPr="00F9005C">
        <w:t>.</w:t>
      </w:r>
      <w:r>
        <w:t xml:space="preserve"> Vienā gājienā spēlētājs izvēlas tukšu rūtiņu un ieraksta tajā vienu no trim simboliem: </w:t>
      </w:r>
      <w:r>
        <w:sym w:font="Wingdings" w:char="F06C"/>
      </w:r>
      <w:r>
        <w:t xml:space="preserve">, </w:t>
      </w:r>
      <w:r>
        <w:sym w:font="Wingdings 2" w:char="F099"/>
      </w:r>
      <w:r>
        <w:t xml:space="preserve"> vai </w:t>
      </w:r>
      <w:r>
        <w:sym w:font="Wingdings 2" w:char="F0CF"/>
      </w:r>
      <w:r>
        <w:t>. Spēle beidzas, kad visas rūtiņas ir aizpildītas. Pirmais spēlētājs uzvar, ja beigās var atrast trīs secīgas rūtiņas, kas satur visus trīs simbolus, pretējā gadījumā uzvar otrais spēlētājs. Kurš spēlētājs noteikti var uzvarēt – pirmais (tas, kurš spēli sāk) vai otrais?</w:t>
      </w:r>
    </w:p>
    <w:p w:rsidR="00C9308D" w:rsidRDefault="00C9308D" w:rsidP="00C9308D">
      <w:pPr>
        <w:spacing w:after="0"/>
        <w:jc w:val="both"/>
        <w:rPr>
          <w:b/>
        </w:rPr>
      </w:pPr>
      <w:r>
        <w:rPr>
          <w:b/>
        </w:rPr>
        <w:t>Atrisinājums</w:t>
      </w:r>
    </w:p>
    <w:p w:rsidR="00C9308D" w:rsidRDefault="00C9308D" w:rsidP="00C9308D">
      <w:pPr>
        <w:spacing w:after="0"/>
        <w:jc w:val="both"/>
      </w:pPr>
      <w:r w:rsidRPr="00157946">
        <w:rPr>
          <w:b/>
        </w:rPr>
        <w:t xml:space="preserve">a) </w:t>
      </w:r>
      <w:r w:rsidRPr="00157946">
        <w:t>Parādīsim</w:t>
      </w:r>
      <w:r>
        <w:t>, ka pirmais</w:t>
      </w:r>
      <w:r w:rsidRPr="00157946">
        <w:t xml:space="preserve"> spēlētājs vienmēr var uzvarēt</w:t>
      </w:r>
      <w:r w:rsidRPr="00682367">
        <w:t xml:space="preserve">. </w:t>
      </w:r>
      <w:r>
        <w:t>Apzīmējam</w:t>
      </w:r>
      <w:r w:rsidRPr="00682367">
        <w:t xml:space="preserve"> katru rūtiņu (skat. </w:t>
      </w:r>
      <w:r>
        <w:fldChar w:fldCharType="begin"/>
      </w:r>
      <w:r>
        <w:instrText xml:space="preserve"> REF _Ref514057396 \h </w:instrText>
      </w:r>
      <w:r>
        <w:fldChar w:fldCharType="separate"/>
      </w:r>
      <w:r w:rsidR="000818BD">
        <w:rPr>
          <w:noProof/>
        </w:rPr>
        <w:t>48</w:t>
      </w:r>
      <w:r w:rsidR="000818BD">
        <w:t>. att.</w:t>
      </w:r>
      <w:r>
        <w:fldChar w:fldCharType="end"/>
      </w:r>
      <w:r w:rsidRPr="00682367">
        <w:t>).</w:t>
      </w:r>
    </w:p>
    <w:tbl>
      <w:tblPr>
        <w:tblStyle w:val="Reatabula"/>
        <w:tblW w:w="0" w:type="auto"/>
        <w:jc w:val="center"/>
        <w:tblLook w:val="04A0" w:firstRow="1" w:lastRow="0" w:firstColumn="1" w:lastColumn="0" w:noHBand="0" w:noVBand="1"/>
      </w:tblPr>
      <w:tblGrid>
        <w:gridCol w:w="454"/>
        <w:gridCol w:w="454"/>
        <w:gridCol w:w="454"/>
        <w:gridCol w:w="454"/>
        <w:gridCol w:w="454"/>
      </w:tblGrid>
      <w:tr w:rsidR="00C9308D" w:rsidRPr="00682367" w:rsidTr="00DD719C">
        <w:trPr>
          <w:trHeight w:val="454"/>
          <w:jc w:val="center"/>
        </w:trPr>
        <w:tc>
          <w:tcPr>
            <w:tcW w:w="454" w:type="dxa"/>
            <w:vAlign w:val="center"/>
          </w:tcPr>
          <w:p w:rsidR="00C9308D" w:rsidRPr="009F72FC" w:rsidRDefault="00C9308D" w:rsidP="00DD719C">
            <w:pPr>
              <w:jc w:val="center"/>
              <w:rPr>
                <w:rFonts w:ascii="Cambria Math" w:hAnsi="Cambria Math"/>
                <w:oMath/>
              </w:rPr>
            </w:pPr>
            <m:oMathPara>
              <m:oMath>
                <m:r>
                  <w:rPr>
                    <w:rFonts w:ascii="Cambria Math" w:hAnsi="Cambria Math"/>
                  </w:rPr>
                  <m:t>A</m:t>
                </m:r>
              </m:oMath>
            </m:oMathPara>
          </w:p>
        </w:tc>
        <w:tc>
          <w:tcPr>
            <w:tcW w:w="454" w:type="dxa"/>
            <w:vAlign w:val="center"/>
          </w:tcPr>
          <w:p w:rsidR="00C9308D" w:rsidRPr="009F72FC" w:rsidRDefault="00C9308D" w:rsidP="00DD719C">
            <w:pPr>
              <w:jc w:val="center"/>
              <w:rPr>
                <w:rFonts w:ascii="Cambria Math" w:hAnsi="Cambria Math"/>
                <w:oMath/>
              </w:rPr>
            </w:pPr>
            <m:oMathPara>
              <m:oMath>
                <m:r>
                  <w:rPr>
                    <w:rFonts w:ascii="Cambria Math" w:hAnsi="Cambria Math"/>
                  </w:rPr>
                  <m:t>B</m:t>
                </m:r>
              </m:oMath>
            </m:oMathPara>
          </w:p>
        </w:tc>
        <w:tc>
          <w:tcPr>
            <w:tcW w:w="454" w:type="dxa"/>
            <w:vAlign w:val="center"/>
          </w:tcPr>
          <w:p w:rsidR="00C9308D" w:rsidRPr="009F72FC" w:rsidRDefault="00C9308D" w:rsidP="00DD719C">
            <w:pPr>
              <w:jc w:val="center"/>
              <w:rPr>
                <w:rFonts w:ascii="Cambria Math" w:hAnsi="Cambria Math"/>
                <w:oMath/>
              </w:rPr>
            </w:pPr>
            <m:oMathPara>
              <m:oMath>
                <m:r>
                  <w:rPr>
                    <w:rFonts w:ascii="Cambria Math" w:hAnsi="Cambria Math"/>
                  </w:rPr>
                  <m:t>C</m:t>
                </m:r>
              </m:oMath>
            </m:oMathPara>
          </w:p>
        </w:tc>
        <w:tc>
          <w:tcPr>
            <w:tcW w:w="454" w:type="dxa"/>
            <w:vAlign w:val="center"/>
          </w:tcPr>
          <w:p w:rsidR="00C9308D" w:rsidRPr="009F72FC" w:rsidRDefault="00C9308D" w:rsidP="00DD719C">
            <w:pPr>
              <w:jc w:val="center"/>
              <w:rPr>
                <w:rFonts w:ascii="Cambria Math" w:hAnsi="Cambria Math"/>
                <w:oMath/>
              </w:rPr>
            </w:pPr>
            <m:oMathPara>
              <m:oMath>
                <m:r>
                  <w:rPr>
                    <w:rFonts w:ascii="Cambria Math" w:hAnsi="Cambria Math"/>
                  </w:rPr>
                  <m:t>D</m:t>
                </m:r>
              </m:oMath>
            </m:oMathPara>
          </w:p>
        </w:tc>
        <w:tc>
          <w:tcPr>
            <w:tcW w:w="454" w:type="dxa"/>
            <w:vAlign w:val="center"/>
          </w:tcPr>
          <w:p w:rsidR="00C9308D" w:rsidRPr="009F72FC" w:rsidRDefault="00C9308D" w:rsidP="00DD719C">
            <w:pPr>
              <w:keepNext/>
              <w:jc w:val="center"/>
              <w:rPr>
                <w:rFonts w:ascii="Cambria Math" w:hAnsi="Cambria Math"/>
                <w:oMath/>
              </w:rPr>
            </w:pPr>
            <m:oMathPara>
              <m:oMath>
                <m:r>
                  <w:rPr>
                    <w:rFonts w:ascii="Cambria Math" w:hAnsi="Cambria Math"/>
                  </w:rPr>
                  <m:t>E</m:t>
                </m:r>
              </m:oMath>
            </m:oMathPara>
          </w:p>
        </w:tc>
      </w:tr>
    </w:tbl>
    <w:bookmarkStart w:id="52" w:name="_Ref514057396"/>
    <w:p w:rsidR="00C9308D" w:rsidRDefault="00C9308D" w:rsidP="00C9308D">
      <w:pPr>
        <w:pStyle w:val="Parakstszemobjekta"/>
        <w:spacing w:after="120"/>
        <w:jc w:val="center"/>
      </w:pPr>
      <w:r>
        <w:fldChar w:fldCharType="begin"/>
      </w:r>
      <w:r>
        <w:instrText xml:space="preserve"> SEQ Ilustrācija \* ARABIC </w:instrText>
      </w:r>
      <w:r>
        <w:fldChar w:fldCharType="separate"/>
      </w:r>
      <w:r w:rsidR="000818BD">
        <w:rPr>
          <w:noProof/>
        </w:rPr>
        <w:t>48</w:t>
      </w:r>
      <w:r>
        <w:fldChar w:fldCharType="end"/>
      </w:r>
      <w:r>
        <w:t>. att.</w:t>
      </w:r>
      <w:bookmarkEnd w:id="52"/>
    </w:p>
    <w:p w:rsidR="00C9308D" w:rsidRDefault="00C9308D" w:rsidP="00C9308D">
      <w:pPr>
        <w:spacing w:after="0"/>
      </w:pPr>
      <w:r>
        <w:t xml:space="preserve">Pirmajā gājienā pirmajam spēlētajam jāieraksta </w:t>
      </w:r>
      <w:r>
        <w:sym w:font="Wingdings 2" w:char="F0CF"/>
      </w:r>
      <w:r>
        <w:t xml:space="preserve"> rūtiņā </w:t>
      </w:r>
      <m:oMath>
        <m:r>
          <w:rPr>
            <w:rFonts w:ascii="Cambria Math" w:hAnsi="Cambria Math"/>
          </w:rPr>
          <m:t>A</m:t>
        </m:r>
      </m:oMath>
      <w:r>
        <w:t>. Šķirojam gadījumus atkarībā no otra spēlētāja gājiena:</w:t>
      </w:r>
    </w:p>
    <w:p w:rsidR="00C9308D" w:rsidRPr="009F72FC" w:rsidRDefault="00C9308D" w:rsidP="00C9308D">
      <w:pPr>
        <w:pStyle w:val="Sarakstarindkopa"/>
        <w:numPr>
          <w:ilvl w:val="0"/>
          <w:numId w:val="13"/>
        </w:numPr>
        <w:jc w:val="both"/>
      </w:pPr>
      <w:r>
        <w:t xml:space="preserve">Ja otrais spēlētājs rūtiņā </w:t>
      </w:r>
      <m:oMath>
        <m:r>
          <w:rPr>
            <w:rFonts w:ascii="Cambria Math" w:hAnsi="Cambria Math"/>
          </w:rPr>
          <m:t>B</m:t>
        </m:r>
      </m:oMath>
      <w:r>
        <w:rPr>
          <w:rFonts w:eastAsiaTheme="minorEastAsia"/>
        </w:rPr>
        <w:t xml:space="preserve"> </w:t>
      </w:r>
      <w:r>
        <w:t>ieraksta</w:t>
      </w:r>
      <w:r>
        <w:rPr>
          <w:rFonts w:eastAsiaTheme="minorEastAsia"/>
        </w:rPr>
        <w:t xml:space="preserve"> simbolu </w:t>
      </w:r>
      <w:r>
        <w:sym w:font="Wingdings" w:char="F06C"/>
      </w:r>
      <w:r>
        <w:t xml:space="preserve"> vai </w:t>
      </w:r>
      <w:r>
        <w:sym w:font="Wingdings 2" w:char="F099"/>
      </w:r>
      <w:r>
        <w:t xml:space="preserve">, tad pirmais spēlētājs rūtiņā </w:t>
      </w:r>
      <m:oMath>
        <m:r>
          <w:rPr>
            <w:rFonts w:ascii="Cambria Math" w:hAnsi="Cambria Math"/>
          </w:rPr>
          <m:t>C</m:t>
        </m:r>
      </m:oMath>
      <w:r>
        <w:t xml:space="preserve"> ieraksta simbolu, kas vēl nav izmantots. Tad rūtiņās </w:t>
      </w:r>
      <m:oMath>
        <m:r>
          <w:rPr>
            <w:rFonts w:ascii="Cambria Math" w:hAnsi="Cambria Math"/>
          </w:rPr>
          <m:t>A,B</m:t>
        </m:r>
      </m:oMath>
      <w:r>
        <w:rPr>
          <w:rFonts w:eastAsiaTheme="minorEastAsia"/>
        </w:rPr>
        <w:t xml:space="preserve"> un </w:t>
      </w:r>
      <m:oMath>
        <m:r>
          <w:rPr>
            <w:rFonts w:ascii="Cambria Math" w:eastAsiaTheme="minorEastAsia" w:hAnsi="Cambria Math"/>
          </w:rPr>
          <m:t>C</m:t>
        </m:r>
      </m:oMath>
      <w:r>
        <w:rPr>
          <w:rFonts w:eastAsiaTheme="minorEastAsia"/>
        </w:rPr>
        <w:t xml:space="preserve"> ir ierakstīti visi trīs simboli, un pirmais spēlētājs ir nodrošinājis sev uzvaru.</w:t>
      </w:r>
    </w:p>
    <w:p w:rsidR="00C9308D" w:rsidRDefault="00C9308D" w:rsidP="00C9308D">
      <w:pPr>
        <w:pStyle w:val="Sarakstarindkopa"/>
        <w:numPr>
          <w:ilvl w:val="0"/>
          <w:numId w:val="13"/>
        </w:numPr>
        <w:jc w:val="both"/>
      </w:pPr>
      <w:r>
        <w:rPr>
          <w:rFonts w:eastAsiaTheme="minorEastAsia"/>
        </w:rPr>
        <w:t xml:space="preserve">Ja otrais spēlētājs rūtiņā </w:t>
      </w:r>
      <m:oMath>
        <m:r>
          <w:rPr>
            <w:rFonts w:ascii="Cambria Math" w:eastAsiaTheme="minorEastAsia" w:hAnsi="Cambria Math"/>
          </w:rPr>
          <m:t>B</m:t>
        </m:r>
      </m:oMath>
      <w:r>
        <w:rPr>
          <w:rFonts w:eastAsiaTheme="minorEastAsia"/>
        </w:rPr>
        <w:t xml:space="preserve"> </w:t>
      </w:r>
      <w:r>
        <w:t xml:space="preserve">ieraksta </w:t>
      </w:r>
      <w:r>
        <w:sym w:font="Wingdings 2" w:char="F0CF"/>
      </w:r>
      <w:r>
        <w:t xml:space="preserve">, tad pirmais spēlētājs rūtiņā </w:t>
      </w:r>
      <m:oMath>
        <m:r>
          <w:rPr>
            <w:rFonts w:ascii="Cambria Math" w:hAnsi="Cambria Math"/>
          </w:rPr>
          <m:t>E</m:t>
        </m:r>
      </m:oMath>
      <w:r>
        <w:rPr>
          <w:rFonts w:eastAsiaTheme="minorEastAsia"/>
        </w:rPr>
        <w:t xml:space="preserve"> ieraksta simbolu </w:t>
      </w:r>
      <w:r>
        <w:sym w:font="Wingdings 2" w:char="F099"/>
      </w:r>
      <w:r>
        <w:t xml:space="preserve"> (skat. </w:t>
      </w:r>
      <w:r>
        <w:fldChar w:fldCharType="begin"/>
      </w:r>
      <w:r>
        <w:instrText xml:space="preserve"> REF _Ref514058563 \h </w:instrText>
      </w:r>
      <w:r>
        <w:fldChar w:fldCharType="separate"/>
      </w:r>
      <w:r w:rsidR="000818BD">
        <w:rPr>
          <w:noProof/>
        </w:rPr>
        <w:t>49</w:t>
      </w:r>
      <w:r w:rsidR="000818BD">
        <w:t>. att.</w:t>
      </w:r>
      <w:r>
        <w:fldChar w:fldCharType="end"/>
      </w:r>
      <w:r>
        <w:t xml:space="preserve">). Neatkarīgi no tā, kādu gājienu izdarīs otrais spēlētājs, pirmais spēlētājs varēs ierakstīt tādu simbolu atlikušajā rūtiņā tā, ka būs iegūti visi trīs simboli rūtiņās </w:t>
      </w:r>
      <m:oMath>
        <m:r>
          <w:rPr>
            <w:rFonts w:ascii="Cambria Math" w:hAnsi="Cambria Math"/>
          </w:rPr>
          <m:t>B,C</m:t>
        </m:r>
      </m:oMath>
      <w:r>
        <w:rPr>
          <w:rFonts w:eastAsiaTheme="minorEastAsia"/>
        </w:rPr>
        <w:t xml:space="preserve"> un </w:t>
      </w:r>
      <m:oMath>
        <m:r>
          <w:rPr>
            <w:rFonts w:ascii="Cambria Math" w:eastAsiaTheme="minorEastAsia" w:hAnsi="Cambria Math"/>
          </w:rPr>
          <m:t>D</m:t>
        </m:r>
      </m:oMath>
      <w:r>
        <w:rPr>
          <w:rFonts w:eastAsiaTheme="minorEastAsia"/>
        </w:rPr>
        <w:t xml:space="preserve"> vai </w:t>
      </w:r>
      <m:oMath>
        <m:r>
          <w:rPr>
            <w:rFonts w:ascii="Cambria Math" w:eastAsiaTheme="minorEastAsia" w:hAnsi="Cambria Math"/>
          </w:rPr>
          <m:t>C,D</m:t>
        </m:r>
      </m:oMath>
      <w:r>
        <w:rPr>
          <w:rFonts w:eastAsiaTheme="minorEastAsia"/>
        </w:rPr>
        <w:t xml:space="preserve"> un </w:t>
      </w:r>
      <m:oMath>
        <m:r>
          <w:rPr>
            <w:rFonts w:ascii="Cambria Math" w:eastAsiaTheme="minorEastAsia" w:hAnsi="Cambria Math"/>
          </w:rPr>
          <m:t>E</m:t>
        </m:r>
      </m:oMath>
      <w:r>
        <w:rPr>
          <w:rFonts w:eastAsiaTheme="minorEastAsia"/>
        </w:rPr>
        <w:t>.</w:t>
      </w:r>
    </w:p>
    <w:tbl>
      <w:tblPr>
        <w:tblStyle w:val="Reatabula"/>
        <w:tblW w:w="0" w:type="auto"/>
        <w:jc w:val="center"/>
        <w:tblLook w:val="04A0" w:firstRow="1" w:lastRow="0" w:firstColumn="1" w:lastColumn="0" w:noHBand="0" w:noVBand="1"/>
      </w:tblPr>
      <w:tblGrid>
        <w:gridCol w:w="454"/>
        <w:gridCol w:w="454"/>
        <w:gridCol w:w="454"/>
        <w:gridCol w:w="454"/>
        <w:gridCol w:w="454"/>
      </w:tblGrid>
      <w:tr w:rsidR="00C9308D" w:rsidRPr="00C055A0" w:rsidTr="00DD719C">
        <w:trPr>
          <w:trHeight w:val="454"/>
          <w:jc w:val="center"/>
        </w:trPr>
        <w:tc>
          <w:tcPr>
            <w:tcW w:w="454" w:type="dxa"/>
            <w:vAlign w:val="center"/>
          </w:tcPr>
          <w:p w:rsidR="00C9308D" w:rsidRPr="00C055A0" w:rsidRDefault="00C9308D" w:rsidP="00DD719C">
            <w:pPr>
              <w:jc w:val="center"/>
              <w:rPr>
                <w:rFonts w:eastAsiaTheme="minorEastAsia"/>
              </w:rPr>
            </w:pPr>
            <w:r w:rsidRPr="00C055A0">
              <w:rPr>
                <w:rFonts w:eastAsiaTheme="minorEastAsia"/>
              </w:rPr>
              <w:lastRenderedPageBreak/>
              <w:sym w:font="Wingdings 2" w:char="F0CF"/>
            </w:r>
          </w:p>
        </w:tc>
        <w:tc>
          <w:tcPr>
            <w:tcW w:w="454" w:type="dxa"/>
            <w:vAlign w:val="center"/>
          </w:tcPr>
          <w:p w:rsidR="00C9308D" w:rsidRPr="00C055A0" w:rsidRDefault="00C9308D" w:rsidP="00DD719C">
            <w:pPr>
              <w:jc w:val="center"/>
              <w:rPr>
                <w:rFonts w:eastAsiaTheme="minorEastAsia"/>
              </w:rPr>
            </w:pPr>
            <w:r w:rsidRPr="00C055A0">
              <w:rPr>
                <w:rFonts w:eastAsiaTheme="minorEastAsia"/>
              </w:rPr>
              <w:sym w:font="Wingdings 2" w:char="F0CF"/>
            </w:r>
          </w:p>
        </w:tc>
        <w:tc>
          <w:tcPr>
            <w:tcW w:w="454" w:type="dxa"/>
            <w:vAlign w:val="center"/>
          </w:tcPr>
          <w:p w:rsidR="00C9308D" w:rsidRPr="00C055A0" w:rsidRDefault="00C9308D" w:rsidP="00DD719C">
            <w:pPr>
              <w:jc w:val="center"/>
              <w:rPr>
                <w:rFonts w:ascii="Cambria Math" w:eastAsiaTheme="minorEastAsia" w:hAnsi="Cambria Math"/>
                <w:oMath/>
              </w:rPr>
            </w:pPr>
            <m:oMathPara>
              <m:oMath>
                <m:r>
                  <w:rPr>
                    <w:rFonts w:ascii="Cambria Math" w:eastAsiaTheme="minorEastAsia" w:hAnsi="Cambria Math"/>
                  </w:rPr>
                  <m:t>C</m:t>
                </m:r>
              </m:oMath>
            </m:oMathPara>
          </w:p>
        </w:tc>
        <w:tc>
          <w:tcPr>
            <w:tcW w:w="454" w:type="dxa"/>
            <w:vAlign w:val="center"/>
          </w:tcPr>
          <w:p w:rsidR="00C9308D" w:rsidRPr="00C055A0" w:rsidRDefault="00C9308D" w:rsidP="00DD719C">
            <w:pPr>
              <w:jc w:val="center"/>
              <w:rPr>
                <w:rFonts w:ascii="Cambria Math" w:eastAsiaTheme="minorEastAsia" w:hAnsi="Cambria Math"/>
                <w:oMath/>
              </w:rPr>
            </w:pPr>
            <m:oMathPara>
              <m:oMath>
                <m:r>
                  <w:rPr>
                    <w:rFonts w:ascii="Cambria Math" w:eastAsiaTheme="minorEastAsia" w:hAnsi="Cambria Math"/>
                  </w:rPr>
                  <m:t>D</m:t>
                </m:r>
              </m:oMath>
            </m:oMathPara>
          </w:p>
        </w:tc>
        <w:tc>
          <w:tcPr>
            <w:tcW w:w="454" w:type="dxa"/>
            <w:vAlign w:val="center"/>
          </w:tcPr>
          <w:p w:rsidR="00C9308D" w:rsidRPr="00C055A0" w:rsidRDefault="00C9308D" w:rsidP="00DD719C">
            <w:pPr>
              <w:keepNext/>
              <w:jc w:val="center"/>
              <w:rPr>
                <w:rFonts w:eastAsiaTheme="minorEastAsia"/>
              </w:rPr>
            </w:pPr>
            <w:r w:rsidRPr="00C055A0">
              <w:rPr>
                <w:rFonts w:eastAsiaTheme="minorEastAsia"/>
              </w:rPr>
              <w:sym w:font="Wingdings 2" w:char="F099"/>
            </w:r>
          </w:p>
        </w:tc>
      </w:tr>
    </w:tbl>
    <w:bookmarkStart w:id="53" w:name="_Ref514058563"/>
    <w:p w:rsidR="00C9308D" w:rsidRDefault="00C9308D" w:rsidP="00C9308D">
      <w:pPr>
        <w:pStyle w:val="Parakstszemobjekta"/>
        <w:spacing w:after="120"/>
        <w:jc w:val="center"/>
      </w:pPr>
      <w:r>
        <w:fldChar w:fldCharType="begin"/>
      </w:r>
      <w:r>
        <w:instrText xml:space="preserve"> SEQ Ilustrācija \* ARABIC </w:instrText>
      </w:r>
      <w:r>
        <w:fldChar w:fldCharType="separate"/>
      </w:r>
      <w:r w:rsidR="000818BD">
        <w:rPr>
          <w:noProof/>
        </w:rPr>
        <w:t>49</w:t>
      </w:r>
      <w:r>
        <w:fldChar w:fldCharType="end"/>
      </w:r>
      <w:r>
        <w:t>. att.</w:t>
      </w:r>
      <w:bookmarkEnd w:id="53"/>
    </w:p>
    <w:p w:rsidR="00C9308D" w:rsidRPr="009F72FC" w:rsidRDefault="00C9308D" w:rsidP="00C9308D">
      <w:pPr>
        <w:pStyle w:val="Sarakstarindkopa"/>
        <w:numPr>
          <w:ilvl w:val="0"/>
          <w:numId w:val="13"/>
        </w:numPr>
        <w:jc w:val="both"/>
      </w:pPr>
      <w:r>
        <w:t xml:space="preserve">Ja otrais spēlētājs rūtiņā </w:t>
      </w:r>
      <m:oMath>
        <m:r>
          <w:rPr>
            <w:rFonts w:ascii="Cambria Math" w:hAnsi="Cambria Math"/>
          </w:rPr>
          <m:t>C</m:t>
        </m:r>
      </m:oMath>
      <w:r>
        <w:rPr>
          <w:rFonts w:eastAsiaTheme="minorEastAsia"/>
        </w:rPr>
        <w:t xml:space="preserve"> </w:t>
      </w:r>
      <w:r>
        <w:t>ieraksta</w:t>
      </w:r>
      <w:r>
        <w:rPr>
          <w:rFonts w:eastAsiaTheme="minorEastAsia"/>
        </w:rPr>
        <w:t xml:space="preserve"> simbolu </w:t>
      </w:r>
      <w:r>
        <w:sym w:font="Wingdings" w:char="F06C"/>
      </w:r>
      <w:r>
        <w:t xml:space="preserve"> vai </w:t>
      </w:r>
      <w:r>
        <w:sym w:font="Wingdings 2" w:char="F099"/>
      </w:r>
      <w:r>
        <w:t xml:space="preserve">, tad pirmais spēlētājs rūtiņā </w:t>
      </w:r>
      <m:oMath>
        <m:r>
          <w:rPr>
            <w:rFonts w:ascii="Cambria Math" w:hAnsi="Cambria Math"/>
          </w:rPr>
          <m:t>B</m:t>
        </m:r>
      </m:oMath>
      <w:r>
        <w:t xml:space="preserve"> ieraksta simbolu, kas vēl nav izmantots. Tad rūtiņās </w:t>
      </w:r>
      <m:oMath>
        <m:r>
          <w:rPr>
            <w:rFonts w:ascii="Cambria Math" w:hAnsi="Cambria Math"/>
          </w:rPr>
          <m:t>A,B</m:t>
        </m:r>
      </m:oMath>
      <w:r>
        <w:rPr>
          <w:rFonts w:eastAsiaTheme="minorEastAsia"/>
        </w:rPr>
        <w:t xml:space="preserve"> un </w:t>
      </w:r>
      <m:oMath>
        <m:r>
          <w:rPr>
            <w:rFonts w:ascii="Cambria Math" w:eastAsiaTheme="minorEastAsia" w:hAnsi="Cambria Math"/>
          </w:rPr>
          <m:t>C</m:t>
        </m:r>
      </m:oMath>
      <w:r>
        <w:rPr>
          <w:rFonts w:eastAsiaTheme="minorEastAsia"/>
        </w:rPr>
        <w:t xml:space="preserve"> ir ierakstīti visi trīs simboli, un pirmais spēlētājs ir nodrošinājis sev uzvaru.</w:t>
      </w:r>
    </w:p>
    <w:p w:rsidR="00C9308D" w:rsidRDefault="00C9308D" w:rsidP="00C9308D">
      <w:pPr>
        <w:pStyle w:val="Sarakstarindkopa"/>
        <w:numPr>
          <w:ilvl w:val="0"/>
          <w:numId w:val="13"/>
        </w:numPr>
        <w:jc w:val="both"/>
      </w:pPr>
      <w:r>
        <w:rPr>
          <w:rFonts w:eastAsiaTheme="minorEastAsia"/>
        </w:rPr>
        <w:t xml:space="preserve">Ja otrais spēlētājs rūtiņā </w:t>
      </w:r>
      <m:oMath>
        <m:r>
          <w:rPr>
            <w:rFonts w:ascii="Cambria Math" w:eastAsiaTheme="minorEastAsia" w:hAnsi="Cambria Math"/>
          </w:rPr>
          <m:t>C</m:t>
        </m:r>
      </m:oMath>
      <w:r>
        <w:rPr>
          <w:rFonts w:eastAsiaTheme="minorEastAsia"/>
        </w:rPr>
        <w:t xml:space="preserve"> </w:t>
      </w:r>
      <w:r>
        <w:t xml:space="preserve">ieraksta </w:t>
      </w:r>
      <w:r>
        <w:sym w:font="Wingdings 2" w:char="F0CF"/>
      </w:r>
      <w:r>
        <w:t xml:space="preserve">, tad pirmais spēlētājs rūtiņā </w:t>
      </w:r>
      <m:oMath>
        <m:r>
          <w:rPr>
            <w:rFonts w:ascii="Cambria Math" w:hAnsi="Cambria Math"/>
          </w:rPr>
          <m:t>D</m:t>
        </m:r>
      </m:oMath>
      <w:r>
        <w:rPr>
          <w:rFonts w:eastAsiaTheme="minorEastAsia"/>
        </w:rPr>
        <w:t xml:space="preserve"> ieraksta simbolu </w:t>
      </w:r>
      <w:r>
        <w:sym w:font="Wingdings 2" w:char="F099"/>
      </w:r>
      <w:r>
        <w:t xml:space="preserve"> (skat. </w:t>
      </w:r>
      <w:r>
        <w:fldChar w:fldCharType="begin"/>
      </w:r>
      <w:r>
        <w:instrText xml:space="preserve"> REF _Ref514058857 \h </w:instrText>
      </w:r>
      <w:r>
        <w:fldChar w:fldCharType="separate"/>
      </w:r>
      <w:r w:rsidR="000818BD">
        <w:rPr>
          <w:noProof/>
        </w:rPr>
        <w:t>50</w:t>
      </w:r>
      <w:r w:rsidR="000818BD">
        <w:t>. att.</w:t>
      </w:r>
      <w:r>
        <w:fldChar w:fldCharType="end"/>
      </w:r>
      <w:r>
        <w:t xml:space="preserve">). Neatkarīgi no tā, kādu gājienu izdarīs otrais spēlētājs, pirmais spēlētājs varēs ierakstīt tādu simbolu atlikušajā rūtiņā tā, ka būs iegūti visi trīs simboli rūtiņās </w:t>
      </w:r>
      <m:oMath>
        <m:r>
          <w:rPr>
            <w:rFonts w:ascii="Cambria Math" w:hAnsi="Cambria Math"/>
          </w:rPr>
          <m:t>B,C</m:t>
        </m:r>
      </m:oMath>
      <w:r>
        <w:rPr>
          <w:rFonts w:eastAsiaTheme="minorEastAsia"/>
        </w:rPr>
        <w:t xml:space="preserve"> un </w:t>
      </w:r>
      <m:oMath>
        <m:r>
          <w:rPr>
            <w:rFonts w:ascii="Cambria Math" w:eastAsiaTheme="minorEastAsia" w:hAnsi="Cambria Math"/>
          </w:rPr>
          <m:t>D</m:t>
        </m:r>
      </m:oMath>
      <w:r>
        <w:rPr>
          <w:rFonts w:eastAsiaTheme="minorEastAsia"/>
        </w:rPr>
        <w:t xml:space="preserve"> vai </w:t>
      </w:r>
      <m:oMath>
        <m:r>
          <w:rPr>
            <w:rFonts w:ascii="Cambria Math" w:eastAsiaTheme="minorEastAsia" w:hAnsi="Cambria Math"/>
          </w:rPr>
          <m:t>C,D</m:t>
        </m:r>
      </m:oMath>
      <w:r>
        <w:rPr>
          <w:rFonts w:eastAsiaTheme="minorEastAsia"/>
        </w:rPr>
        <w:t xml:space="preserve"> un </w:t>
      </w:r>
      <m:oMath>
        <m:r>
          <w:rPr>
            <w:rFonts w:ascii="Cambria Math" w:eastAsiaTheme="minorEastAsia" w:hAnsi="Cambria Math"/>
          </w:rPr>
          <m:t>E</m:t>
        </m:r>
      </m:oMath>
      <w:r>
        <w:rPr>
          <w:rFonts w:eastAsiaTheme="minorEastAsia"/>
        </w:rPr>
        <w:t>.</w:t>
      </w:r>
    </w:p>
    <w:tbl>
      <w:tblPr>
        <w:tblStyle w:val="Reatabula"/>
        <w:tblW w:w="0" w:type="auto"/>
        <w:jc w:val="center"/>
        <w:tblLook w:val="04A0" w:firstRow="1" w:lastRow="0" w:firstColumn="1" w:lastColumn="0" w:noHBand="0" w:noVBand="1"/>
      </w:tblPr>
      <w:tblGrid>
        <w:gridCol w:w="454"/>
        <w:gridCol w:w="454"/>
        <w:gridCol w:w="454"/>
        <w:gridCol w:w="454"/>
        <w:gridCol w:w="454"/>
      </w:tblGrid>
      <w:tr w:rsidR="00C9308D" w:rsidRPr="00C055A0" w:rsidTr="00DD719C">
        <w:trPr>
          <w:trHeight w:val="454"/>
          <w:jc w:val="center"/>
        </w:trPr>
        <w:tc>
          <w:tcPr>
            <w:tcW w:w="454" w:type="dxa"/>
            <w:vAlign w:val="center"/>
          </w:tcPr>
          <w:p w:rsidR="00C9308D" w:rsidRPr="00C055A0" w:rsidRDefault="00C9308D" w:rsidP="00DD719C">
            <w:pPr>
              <w:jc w:val="center"/>
              <w:rPr>
                <w:rFonts w:eastAsiaTheme="minorEastAsia"/>
              </w:rPr>
            </w:pPr>
            <w:r w:rsidRPr="00C055A0">
              <w:rPr>
                <w:rFonts w:eastAsiaTheme="minorEastAsia"/>
              </w:rPr>
              <w:sym w:font="Wingdings 2" w:char="F0CF"/>
            </w:r>
          </w:p>
        </w:tc>
        <w:tc>
          <w:tcPr>
            <w:tcW w:w="454" w:type="dxa"/>
            <w:vAlign w:val="center"/>
          </w:tcPr>
          <w:p w:rsidR="00C9308D" w:rsidRPr="00C055A0" w:rsidRDefault="00C9308D" w:rsidP="00DD719C">
            <w:pPr>
              <w:jc w:val="center"/>
              <w:rPr>
                <w:rFonts w:eastAsiaTheme="minorEastAsia"/>
              </w:rPr>
            </w:pPr>
            <m:oMathPara>
              <m:oMath>
                <m:r>
                  <w:rPr>
                    <w:rFonts w:ascii="Cambria Math" w:eastAsiaTheme="minorEastAsia" w:hAnsi="Cambria Math"/>
                  </w:rPr>
                  <m:t>B</m:t>
                </m:r>
              </m:oMath>
            </m:oMathPara>
          </w:p>
        </w:tc>
        <w:tc>
          <w:tcPr>
            <w:tcW w:w="454" w:type="dxa"/>
            <w:vAlign w:val="center"/>
          </w:tcPr>
          <w:p w:rsidR="00C9308D" w:rsidRPr="00C055A0" w:rsidRDefault="00C9308D" w:rsidP="00DD719C">
            <w:pPr>
              <w:jc w:val="center"/>
              <w:rPr>
                <w:rFonts w:ascii="Cambria Math" w:eastAsiaTheme="minorEastAsia" w:hAnsi="Cambria Math"/>
                <w:oMath/>
              </w:rPr>
            </w:pPr>
            <w:r w:rsidRPr="00C055A0">
              <w:rPr>
                <w:rFonts w:eastAsiaTheme="minorEastAsia"/>
              </w:rPr>
              <w:sym w:font="Wingdings 2" w:char="F0CF"/>
            </w:r>
          </w:p>
        </w:tc>
        <w:tc>
          <w:tcPr>
            <w:tcW w:w="454" w:type="dxa"/>
            <w:vAlign w:val="center"/>
          </w:tcPr>
          <w:p w:rsidR="00C9308D" w:rsidRPr="00C055A0" w:rsidRDefault="00C9308D" w:rsidP="00DD719C">
            <w:pPr>
              <w:jc w:val="center"/>
              <w:rPr>
                <w:rFonts w:ascii="Cambria Math" w:eastAsiaTheme="minorEastAsia" w:hAnsi="Cambria Math"/>
                <w:oMath/>
              </w:rPr>
            </w:pPr>
            <w:r w:rsidRPr="00C055A0">
              <w:rPr>
                <w:rFonts w:eastAsiaTheme="minorEastAsia"/>
              </w:rPr>
              <w:sym w:font="Wingdings 2" w:char="F099"/>
            </w:r>
          </w:p>
        </w:tc>
        <w:tc>
          <w:tcPr>
            <w:tcW w:w="454" w:type="dxa"/>
            <w:vAlign w:val="center"/>
          </w:tcPr>
          <w:p w:rsidR="00C9308D" w:rsidRPr="00C055A0" w:rsidRDefault="00C9308D" w:rsidP="00DD719C">
            <w:pPr>
              <w:keepNext/>
              <w:jc w:val="center"/>
              <w:rPr>
                <w:rFonts w:eastAsiaTheme="minorEastAsia"/>
              </w:rPr>
            </w:pPr>
            <m:oMathPara>
              <m:oMath>
                <m:r>
                  <w:rPr>
                    <w:rFonts w:ascii="Cambria Math" w:eastAsiaTheme="minorEastAsia" w:hAnsi="Cambria Math"/>
                  </w:rPr>
                  <m:t>E</m:t>
                </m:r>
              </m:oMath>
            </m:oMathPara>
          </w:p>
        </w:tc>
      </w:tr>
    </w:tbl>
    <w:bookmarkStart w:id="54" w:name="_Ref514058857"/>
    <w:p w:rsidR="00C9308D" w:rsidRDefault="00C9308D" w:rsidP="00C9308D">
      <w:pPr>
        <w:pStyle w:val="Parakstszemobjekta"/>
        <w:spacing w:after="120"/>
        <w:jc w:val="center"/>
      </w:pPr>
      <w:r>
        <w:fldChar w:fldCharType="begin"/>
      </w:r>
      <w:r>
        <w:instrText xml:space="preserve"> SEQ Ilustrācija \* ARABIC </w:instrText>
      </w:r>
      <w:r>
        <w:fldChar w:fldCharType="separate"/>
      </w:r>
      <w:r w:rsidR="000818BD">
        <w:rPr>
          <w:noProof/>
        </w:rPr>
        <w:t>50</w:t>
      </w:r>
      <w:r>
        <w:fldChar w:fldCharType="end"/>
      </w:r>
      <w:r>
        <w:t>. att.</w:t>
      </w:r>
      <w:bookmarkEnd w:id="54"/>
    </w:p>
    <w:p w:rsidR="00C9308D" w:rsidRDefault="00C9308D" w:rsidP="00C9308D">
      <w:pPr>
        <w:pStyle w:val="Sarakstarindkopa"/>
        <w:numPr>
          <w:ilvl w:val="0"/>
          <w:numId w:val="13"/>
        </w:numPr>
        <w:spacing w:after="0"/>
        <w:jc w:val="both"/>
      </w:pPr>
      <w:r>
        <w:t xml:space="preserve">Ja otrais spēlētājs rūtiņā </w:t>
      </w:r>
      <m:oMath>
        <m:r>
          <w:rPr>
            <w:rFonts w:ascii="Cambria Math" w:hAnsi="Cambria Math"/>
          </w:rPr>
          <m:t>D</m:t>
        </m:r>
      </m:oMath>
      <w:r>
        <w:rPr>
          <w:rFonts w:eastAsiaTheme="minorEastAsia"/>
        </w:rPr>
        <w:t xml:space="preserve"> vai </w:t>
      </w:r>
      <m:oMath>
        <m:r>
          <w:rPr>
            <w:rFonts w:ascii="Cambria Math" w:eastAsiaTheme="minorEastAsia" w:hAnsi="Cambria Math"/>
          </w:rPr>
          <m:t xml:space="preserve">E </m:t>
        </m:r>
      </m:oMath>
      <w:r>
        <w:t xml:space="preserve">ieraksta jebkuru simbolu, tad pirmais spēlētājs rūtiņā </w:t>
      </w:r>
      <m:oMath>
        <m:r>
          <w:rPr>
            <w:rFonts w:ascii="Cambria Math" w:hAnsi="Cambria Math"/>
          </w:rPr>
          <m:t>C</m:t>
        </m:r>
      </m:oMath>
      <w:r>
        <w:t xml:space="preserve"> ieraksta simbolu, kas atšķiras no otrā spēlētāja ierakstītā simbola. Neatkarīgi no otrā spēlētāja gājiena, pirmais vienmēr var nodrošināt savu uzvaru.</w:t>
      </w:r>
    </w:p>
    <w:p w:rsidR="00C9308D" w:rsidRDefault="00C9308D" w:rsidP="00C9308D">
      <w:pPr>
        <w:jc w:val="both"/>
      </w:pPr>
      <w:r w:rsidRPr="009735B2">
        <w:rPr>
          <w:b/>
        </w:rPr>
        <w:t>b)</w:t>
      </w:r>
      <w:r>
        <w:t xml:space="preserve"> Parādīsim, ka otrais spēlētājs vienmēr var uzvarēt. Otrais spēlētājs domās sadala rūtiņas pa pāriem (skat. </w:t>
      </w:r>
      <w:r>
        <w:fldChar w:fldCharType="begin"/>
      </w:r>
      <w:r>
        <w:instrText xml:space="preserve"> REF _Ref514059539 \h </w:instrText>
      </w:r>
      <w:r>
        <w:fldChar w:fldCharType="separate"/>
      </w:r>
      <w:r w:rsidR="000818BD">
        <w:rPr>
          <w:noProof/>
        </w:rPr>
        <w:t>51</w:t>
      </w:r>
      <w:r w:rsidR="000818BD">
        <w:t>. att.</w:t>
      </w:r>
      <w:r>
        <w:fldChar w:fldCharType="end"/>
      </w:r>
      <w:r>
        <w:t>). Pēc katra no pirmā spēlētāja gājiena, otrais spēlētājs ieraksta tādu pašu simbolu kā pirmais spēlētājs tajā pašā pārī, kurā simbolu ierakstījis pirmais spēlētājs. Šādi spēlējot, otrais spēlētājs nodrošina, ka nevar atrast trīs secīgas rūtiņas, kas satur visus trīs simbolus.</w:t>
      </w:r>
    </w:p>
    <w:tbl>
      <w:tblPr>
        <w:tblStyle w:val="Reatabula"/>
        <w:tblW w:w="5660" w:type="dxa"/>
        <w:jc w:val="center"/>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C9308D" w:rsidTr="00DD719C">
        <w:trPr>
          <w:trHeight w:val="283"/>
          <w:jc w:val="center"/>
        </w:trPr>
        <w:tc>
          <w:tcPr>
            <w:tcW w:w="283" w:type="dxa"/>
            <w:tcBorders>
              <w:top w:val="single" w:sz="18" w:space="0" w:color="auto"/>
              <w:left w:val="single" w:sz="18" w:space="0" w:color="auto"/>
              <w:bottom w:val="single" w:sz="18" w:space="0" w:color="auto"/>
            </w:tcBorders>
            <w:shd w:val="clear" w:color="auto" w:fill="C5E0B3" w:themeFill="accent6" w:themeFillTint="66"/>
          </w:tcPr>
          <w:p w:rsidR="00C9308D" w:rsidRDefault="00C9308D" w:rsidP="00DD719C"/>
        </w:tc>
        <w:tc>
          <w:tcPr>
            <w:tcW w:w="283" w:type="dxa"/>
            <w:tcBorders>
              <w:top w:val="single" w:sz="18" w:space="0" w:color="auto"/>
              <w:bottom w:val="single" w:sz="18" w:space="0" w:color="auto"/>
              <w:right w:val="single" w:sz="12" w:space="0" w:color="auto"/>
            </w:tcBorders>
            <w:shd w:val="clear" w:color="auto" w:fill="C5E0B3" w:themeFill="accent6" w:themeFillTint="66"/>
          </w:tcPr>
          <w:p w:rsidR="00C9308D" w:rsidRDefault="00C9308D" w:rsidP="00DD719C"/>
        </w:tc>
        <w:tc>
          <w:tcPr>
            <w:tcW w:w="283" w:type="dxa"/>
            <w:tcBorders>
              <w:top w:val="single" w:sz="18" w:space="0" w:color="auto"/>
              <w:left w:val="single" w:sz="12" w:space="0" w:color="auto"/>
              <w:bottom w:val="single" w:sz="18" w:space="0" w:color="auto"/>
            </w:tcBorders>
            <w:shd w:val="clear" w:color="auto" w:fill="B4C6E7" w:themeFill="accent5" w:themeFillTint="66"/>
          </w:tcPr>
          <w:p w:rsidR="00C9308D" w:rsidRDefault="00C9308D" w:rsidP="00DD719C"/>
        </w:tc>
        <w:tc>
          <w:tcPr>
            <w:tcW w:w="283" w:type="dxa"/>
            <w:tcBorders>
              <w:top w:val="single" w:sz="18" w:space="0" w:color="auto"/>
              <w:bottom w:val="single" w:sz="18" w:space="0" w:color="auto"/>
              <w:right w:val="single" w:sz="18" w:space="0" w:color="auto"/>
            </w:tcBorders>
            <w:shd w:val="clear" w:color="auto" w:fill="B4C6E7" w:themeFill="accent5" w:themeFillTint="66"/>
          </w:tcPr>
          <w:p w:rsidR="00C9308D" w:rsidRDefault="00C9308D" w:rsidP="00DD719C"/>
        </w:tc>
        <w:tc>
          <w:tcPr>
            <w:tcW w:w="283" w:type="dxa"/>
            <w:tcBorders>
              <w:top w:val="single" w:sz="18" w:space="0" w:color="auto"/>
              <w:left w:val="single" w:sz="18" w:space="0" w:color="auto"/>
              <w:bottom w:val="single" w:sz="18" w:space="0" w:color="auto"/>
            </w:tcBorders>
            <w:shd w:val="clear" w:color="auto" w:fill="C5E0B3" w:themeFill="accent6" w:themeFillTint="66"/>
          </w:tcPr>
          <w:p w:rsidR="00C9308D" w:rsidRDefault="00C9308D" w:rsidP="00DD719C"/>
        </w:tc>
        <w:tc>
          <w:tcPr>
            <w:tcW w:w="283" w:type="dxa"/>
            <w:tcBorders>
              <w:top w:val="single" w:sz="18" w:space="0" w:color="auto"/>
              <w:bottom w:val="single" w:sz="18" w:space="0" w:color="auto"/>
              <w:right w:val="single" w:sz="18" w:space="0" w:color="auto"/>
            </w:tcBorders>
            <w:shd w:val="clear" w:color="auto" w:fill="C5E0B3" w:themeFill="accent6" w:themeFillTint="66"/>
          </w:tcPr>
          <w:p w:rsidR="00C9308D" w:rsidRDefault="00C9308D" w:rsidP="00DD719C"/>
        </w:tc>
        <w:tc>
          <w:tcPr>
            <w:tcW w:w="283" w:type="dxa"/>
            <w:tcBorders>
              <w:top w:val="single" w:sz="18" w:space="0" w:color="auto"/>
              <w:left w:val="single" w:sz="18" w:space="0" w:color="auto"/>
              <w:bottom w:val="single" w:sz="18" w:space="0" w:color="auto"/>
            </w:tcBorders>
            <w:shd w:val="clear" w:color="auto" w:fill="B4C6E7" w:themeFill="accent5" w:themeFillTint="66"/>
          </w:tcPr>
          <w:p w:rsidR="00C9308D" w:rsidRDefault="00C9308D" w:rsidP="00DD719C"/>
        </w:tc>
        <w:tc>
          <w:tcPr>
            <w:tcW w:w="283" w:type="dxa"/>
            <w:tcBorders>
              <w:top w:val="single" w:sz="18" w:space="0" w:color="auto"/>
              <w:bottom w:val="single" w:sz="18" w:space="0" w:color="auto"/>
              <w:right w:val="single" w:sz="18" w:space="0" w:color="auto"/>
            </w:tcBorders>
            <w:shd w:val="clear" w:color="auto" w:fill="B4C6E7" w:themeFill="accent5" w:themeFillTint="66"/>
          </w:tcPr>
          <w:p w:rsidR="00C9308D" w:rsidRDefault="00C9308D" w:rsidP="00DD719C"/>
        </w:tc>
        <w:tc>
          <w:tcPr>
            <w:tcW w:w="283" w:type="dxa"/>
            <w:tcBorders>
              <w:top w:val="single" w:sz="18" w:space="0" w:color="auto"/>
              <w:left w:val="single" w:sz="18" w:space="0" w:color="auto"/>
              <w:bottom w:val="single" w:sz="18" w:space="0" w:color="auto"/>
            </w:tcBorders>
            <w:shd w:val="clear" w:color="auto" w:fill="C5E0B3" w:themeFill="accent6" w:themeFillTint="66"/>
          </w:tcPr>
          <w:p w:rsidR="00C9308D" w:rsidRDefault="00C9308D" w:rsidP="00DD719C"/>
        </w:tc>
        <w:tc>
          <w:tcPr>
            <w:tcW w:w="283" w:type="dxa"/>
            <w:tcBorders>
              <w:top w:val="single" w:sz="18" w:space="0" w:color="auto"/>
              <w:bottom w:val="single" w:sz="18" w:space="0" w:color="auto"/>
              <w:right w:val="single" w:sz="18" w:space="0" w:color="auto"/>
            </w:tcBorders>
            <w:shd w:val="clear" w:color="auto" w:fill="C5E0B3" w:themeFill="accent6" w:themeFillTint="66"/>
          </w:tcPr>
          <w:p w:rsidR="00C9308D" w:rsidRDefault="00C9308D" w:rsidP="00DD719C"/>
        </w:tc>
        <w:tc>
          <w:tcPr>
            <w:tcW w:w="283" w:type="dxa"/>
            <w:tcBorders>
              <w:top w:val="single" w:sz="18" w:space="0" w:color="auto"/>
              <w:left w:val="single" w:sz="18" w:space="0" w:color="auto"/>
              <w:bottom w:val="single" w:sz="18" w:space="0" w:color="auto"/>
            </w:tcBorders>
            <w:shd w:val="clear" w:color="auto" w:fill="B4C6E7" w:themeFill="accent5" w:themeFillTint="66"/>
          </w:tcPr>
          <w:p w:rsidR="00C9308D" w:rsidRDefault="00C9308D" w:rsidP="00DD719C"/>
        </w:tc>
        <w:tc>
          <w:tcPr>
            <w:tcW w:w="283" w:type="dxa"/>
            <w:tcBorders>
              <w:top w:val="single" w:sz="18" w:space="0" w:color="auto"/>
              <w:bottom w:val="single" w:sz="18" w:space="0" w:color="auto"/>
              <w:right w:val="single" w:sz="18" w:space="0" w:color="auto"/>
            </w:tcBorders>
            <w:shd w:val="clear" w:color="auto" w:fill="B4C6E7" w:themeFill="accent5" w:themeFillTint="66"/>
          </w:tcPr>
          <w:p w:rsidR="00C9308D" w:rsidRDefault="00C9308D" w:rsidP="00DD719C"/>
        </w:tc>
        <w:tc>
          <w:tcPr>
            <w:tcW w:w="283" w:type="dxa"/>
            <w:tcBorders>
              <w:top w:val="single" w:sz="18" w:space="0" w:color="auto"/>
              <w:left w:val="single" w:sz="18" w:space="0" w:color="auto"/>
              <w:bottom w:val="single" w:sz="18" w:space="0" w:color="auto"/>
            </w:tcBorders>
            <w:shd w:val="clear" w:color="auto" w:fill="C5E0B3" w:themeFill="accent6" w:themeFillTint="66"/>
          </w:tcPr>
          <w:p w:rsidR="00C9308D" w:rsidRDefault="00C9308D" w:rsidP="00DD719C"/>
        </w:tc>
        <w:tc>
          <w:tcPr>
            <w:tcW w:w="283" w:type="dxa"/>
            <w:tcBorders>
              <w:top w:val="single" w:sz="18" w:space="0" w:color="auto"/>
              <w:bottom w:val="single" w:sz="18" w:space="0" w:color="auto"/>
              <w:right w:val="single" w:sz="18" w:space="0" w:color="auto"/>
            </w:tcBorders>
            <w:shd w:val="clear" w:color="auto" w:fill="C5E0B3" w:themeFill="accent6" w:themeFillTint="66"/>
          </w:tcPr>
          <w:p w:rsidR="00C9308D" w:rsidRDefault="00C9308D" w:rsidP="00DD719C"/>
        </w:tc>
        <w:tc>
          <w:tcPr>
            <w:tcW w:w="283" w:type="dxa"/>
            <w:tcBorders>
              <w:top w:val="single" w:sz="18" w:space="0" w:color="auto"/>
              <w:left w:val="single" w:sz="18" w:space="0" w:color="auto"/>
              <w:bottom w:val="single" w:sz="18" w:space="0" w:color="auto"/>
            </w:tcBorders>
            <w:shd w:val="clear" w:color="auto" w:fill="B4C6E7" w:themeFill="accent5" w:themeFillTint="66"/>
          </w:tcPr>
          <w:p w:rsidR="00C9308D" w:rsidRDefault="00C9308D" w:rsidP="00DD719C"/>
        </w:tc>
        <w:tc>
          <w:tcPr>
            <w:tcW w:w="283" w:type="dxa"/>
            <w:tcBorders>
              <w:top w:val="single" w:sz="18" w:space="0" w:color="auto"/>
              <w:bottom w:val="single" w:sz="18" w:space="0" w:color="auto"/>
              <w:right w:val="single" w:sz="18" w:space="0" w:color="auto"/>
            </w:tcBorders>
            <w:shd w:val="clear" w:color="auto" w:fill="B4C6E7" w:themeFill="accent5" w:themeFillTint="66"/>
          </w:tcPr>
          <w:p w:rsidR="00C9308D" w:rsidRDefault="00C9308D" w:rsidP="00DD719C"/>
        </w:tc>
        <w:tc>
          <w:tcPr>
            <w:tcW w:w="283" w:type="dxa"/>
            <w:tcBorders>
              <w:top w:val="single" w:sz="18" w:space="0" w:color="auto"/>
              <w:left w:val="single" w:sz="18" w:space="0" w:color="auto"/>
              <w:bottom w:val="single" w:sz="18" w:space="0" w:color="auto"/>
            </w:tcBorders>
            <w:shd w:val="clear" w:color="auto" w:fill="C5E0B3" w:themeFill="accent6" w:themeFillTint="66"/>
          </w:tcPr>
          <w:p w:rsidR="00C9308D" w:rsidRDefault="00C9308D" w:rsidP="00DD719C"/>
        </w:tc>
        <w:tc>
          <w:tcPr>
            <w:tcW w:w="283" w:type="dxa"/>
            <w:tcBorders>
              <w:top w:val="single" w:sz="18" w:space="0" w:color="auto"/>
              <w:bottom w:val="single" w:sz="18" w:space="0" w:color="auto"/>
              <w:right w:val="single" w:sz="18" w:space="0" w:color="auto"/>
            </w:tcBorders>
            <w:shd w:val="clear" w:color="auto" w:fill="C5E0B3" w:themeFill="accent6" w:themeFillTint="66"/>
          </w:tcPr>
          <w:p w:rsidR="00C9308D" w:rsidRDefault="00C9308D" w:rsidP="00DD719C"/>
        </w:tc>
        <w:tc>
          <w:tcPr>
            <w:tcW w:w="283" w:type="dxa"/>
            <w:tcBorders>
              <w:top w:val="single" w:sz="18" w:space="0" w:color="auto"/>
              <w:left w:val="single" w:sz="18" w:space="0" w:color="auto"/>
              <w:bottom w:val="single" w:sz="18" w:space="0" w:color="auto"/>
            </w:tcBorders>
            <w:shd w:val="clear" w:color="auto" w:fill="B4C6E7" w:themeFill="accent5" w:themeFillTint="66"/>
          </w:tcPr>
          <w:p w:rsidR="00C9308D" w:rsidRDefault="00C9308D" w:rsidP="00DD719C"/>
        </w:tc>
        <w:tc>
          <w:tcPr>
            <w:tcW w:w="283" w:type="dxa"/>
            <w:tcBorders>
              <w:top w:val="single" w:sz="18" w:space="0" w:color="auto"/>
              <w:bottom w:val="single" w:sz="18" w:space="0" w:color="auto"/>
              <w:right w:val="single" w:sz="18" w:space="0" w:color="auto"/>
            </w:tcBorders>
            <w:shd w:val="clear" w:color="auto" w:fill="B4C6E7" w:themeFill="accent5" w:themeFillTint="66"/>
          </w:tcPr>
          <w:p w:rsidR="00C9308D" w:rsidRDefault="00C9308D" w:rsidP="00DD719C">
            <w:pPr>
              <w:keepNext/>
            </w:pPr>
          </w:p>
        </w:tc>
      </w:tr>
    </w:tbl>
    <w:bookmarkStart w:id="55" w:name="_Ref514059539"/>
    <w:p w:rsidR="00C9308D" w:rsidRPr="009F72FC" w:rsidRDefault="00C9308D" w:rsidP="00C9308D">
      <w:pPr>
        <w:pStyle w:val="Parakstszemobjekta"/>
        <w:spacing w:after="120"/>
        <w:jc w:val="center"/>
      </w:pPr>
      <w:r>
        <w:fldChar w:fldCharType="begin"/>
      </w:r>
      <w:r>
        <w:instrText xml:space="preserve"> SEQ Ilustrācija \* ARABIC </w:instrText>
      </w:r>
      <w:r>
        <w:fldChar w:fldCharType="separate"/>
      </w:r>
      <w:r w:rsidR="000818BD">
        <w:rPr>
          <w:noProof/>
        </w:rPr>
        <w:t>51</w:t>
      </w:r>
      <w:r>
        <w:fldChar w:fldCharType="end"/>
      </w:r>
      <w:r>
        <w:t>. att.</w:t>
      </w:r>
      <w:bookmarkEnd w:id="55"/>
    </w:p>
    <w:p w:rsidR="00943556" w:rsidRPr="00C6606D" w:rsidRDefault="00943556" w:rsidP="005D4F16">
      <w:pPr>
        <w:spacing w:before="120" w:after="0"/>
        <w:jc w:val="center"/>
        <w:rPr>
          <w:rFonts w:cstheme="minorHAnsi"/>
          <w:b/>
          <w:bCs/>
        </w:rPr>
      </w:pPr>
    </w:p>
    <w:sectPr w:rsidR="00943556" w:rsidRPr="00C6606D" w:rsidSect="00C7459C">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044" w:rsidRDefault="00491181">
      <w:pPr>
        <w:spacing w:after="0" w:line="240" w:lineRule="auto"/>
      </w:pPr>
      <w:r>
        <w:separator/>
      </w:r>
    </w:p>
  </w:endnote>
  <w:endnote w:type="continuationSeparator" w:id="0">
    <w:p w:rsidR="00362044" w:rsidRDefault="00491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044" w:rsidRDefault="00491181">
      <w:pPr>
        <w:spacing w:after="0" w:line="240" w:lineRule="auto"/>
      </w:pPr>
      <w:r>
        <w:separator/>
      </w:r>
    </w:p>
  </w:footnote>
  <w:footnote w:type="continuationSeparator" w:id="0">
    <w:p w:rsidR="00362044" w:rsidRDefault="004911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C3A"/>
    <w:multiLevelType w:val="hybridMultilevel"/>
    <w:tmpl w:val="7A92A798"/>
    <w:lvl w:ilvl="0" w:tplc="B5BA3BCC">
      <w:start w:val="1"/>
      <w:numFmt w:val="low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1217909"/>
    <w:multiLevelType w:val="hybridMultilevel"/>
    <w:tmpl w:val="418C12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2F347A1"/>
    <w:multiLevelType w:val="hybridMultilevel"/>
    <w:tmpl w:val="812612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B863FC0"/>
    <w:multiLevelType w:val="hybridMultilevel"/>
    <w:tmpl w:val="DF0A0DD6"/>
    <w:lvl w:ilvl="0" w:tplc="04260003">
      <w:start w:val="1"/>
      <w:numFmt w:val="bullet"/>
      <w:lvlText w:val="o"/>
      <w:lvlJc w:val="left"/>
      <w:pPr>
        <w:ind w:left="1004" w:hanging="360"/>
      </w:pPr>
      <w:rPr>
        <w:rFonts w:ascii="Courier New" w:hAnsi="Courier New" w:cs="Courier New" w:hint="default"/>
      </w:rPr>
    </w:lvl>
    <w:lvl w:ilvl="1" w:tplc="04260003">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4" w15:restartNumberingAfterBreak="0">
    <w:nsid w:val="18977E38"/>
    <w:multiLevelType w:val="hybridMultilevel"/>
    <w:tmpl w:val="B6E022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8A77B9E"/>
    <w:multiLevelType w:val="hybridMultilevel"/>
    <w:tmpl w:val="EF982F7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F9955E1"/>
    <w:multiLevelType w:val="hybridMultilevel"/>
    <w:tmpl w:val="AB185BC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4C423D7"/>
    <w:multiLevelType w:val="hybridMultilevel"/>
    <w:tmpl w:val="EB76CAA0"/>
    <w:lvl w:ilvl="0" w:tplc="3C34FA7C">
      <w:start w:val="1"/>
      <w:numFmt w:val="decimal"/>
      <w:lvlText w:val="%1)"/>
      <w:lvlJc w:val="left"/>
      <w:pPr>
        <w:ind w:left="720" w:hanging="360"/>
      </w:pPr>
      <w:rPr>
        <w:rFonts w:eastAsiaTheme="min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6D337B3"/>
    <w:multiLevelType w:val="hybridMultilevel"/>
    <w:tmpl w:val="EDC65B6E"/>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AA66CD0"/>
    <w:multiLevelType w:val="hybridMultilevel"/>
    <w:tmpl w:val="0E74FB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33C973B6"/>
    <w:multiLevelType w:val="hybridMultilevel"/>
    <w:tmpl w:val="98186284"/>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1" w15:restartNumberingAfterBreak="0">
    <w:nsid w:val="364B246C"/>
    <w:multiLevelType w:val="hybridMultilevel"/>
    <w:tmpl w:val="C07E1E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ACF4918"/>
    <w:multiLevelType w:val="hybridMultilevel"/>
    <w:tmpl w:val="A78E9D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63F24CD"/>
    <w:multiLevelType w:val="hybridMultilevel"/>
    <w:tmpl w:val="2CF04B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
  </w:num>
  <w:num w:numId="4">
    <w:abstractNumId w:val="13"/>
  </w:num>
  <w:num w:numId="5">
    <w:abstractNumId w:val="6"/>
  </w:num>
  <w:num w:numId="6">
    <w:abstractNumId w:val="5"/>
  </w:num>
  <w:num w:numId="7">
    <w:abstractNumId w:val="8"/>
  </w:num>
  <w:num w:numId="8">
    <w:abstractNumId w:val="12"/>
  </w:num>
  <w:num w:numId="9">
    <w:abstractNumId w:val="10"/>
  </w:num>
  <w:num w:numId="10">
    <w:abstractNumId w:val="4"/>
  </w:num>
  <w:num w:numId="11">
    <w:abstractNumId w:val="0"/>
  </w:num>
  <w:num w:numId="12">
    <w:abstractNumId w:val="3"/>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68"/>
    <w:rsid w:val="0002691B"/>
    <w:rsid w:val="000356C8"/>
    <w:rsid w:val="000357F4"/>
    <w:rsid w:val="000501A2"/>
    <w:rsid w:val="000549C3"/>
    <w:rsid w:val="000810CD"/>
    <w:rsid w:val="000818BD"/>
    <w:rsid w:val="000A1B5A"/>
    <w:rsid w:val="000A6CAB"/>
    <w:rsid w:val="000B47DE"/>
    <w:rsid w:val="000B681A"/>
    <w:rsid w:val="000C154E"/>
    <w:rsid w:val="000D68EB"/>
    <w:rsid w:val="00106CDD"/>
    <w:rsid w:val="00136559"/>
    <w:rsid w:val="00142860"/>
    <w:rsid w:val="001A4360"/>
    <w:rsid w:val="001D79FC"/>
    <w:rsid w:val="001E5C72"/>
    <w:rsid w:val="00220DC8"/>
    <w:rsid w:val="00234C43"/>
    <w:rsid w:val="002A16BC"/>
    <w:rsid w:val="002B0193"/>
    <w:rsid w:val="002C27BA"/>
    <w:rsid w:val="00311137"/>
    <w:rsid w:val="00314724"/>
    <w:rsid w:val="003338D6"/>
    <w:rsid w:val="00344287"/>
    <w:rsid w:val="00362044"/>
    <w:rsid w:val="0036241B"/>
    <w:rsid w:val="00370146"/>
    <w:rsid w:val="00373FF0"/>
    <w:rsid w:val="003D5FDF"/>
    <w:rsid w:val="004006EF"/>
    <w:rsid w:val="00405C91"/>
    <w:rsid w:val="00480AB7"/>
    <w:rsid w:val="00491181"/>
    <w:rsid w:val="004C060B"/>
    <w:rsid w:val="004E1ECC"/>
    <w:rsid w:val="004F2537"/>
    <w:rsid w:val="005465D1"/>
    <w:rsid w:val="00570D02"/>
    <w:rsid w:val="00592421"/>
    <w:rsid w:val="005B1285"/>
    <w:rsid w:val="005B6091"/>
    <w:rsid w:val="005C5556"/>
    <w:rsid w:val="005D4F16"/>
    <w:rsid w:val="005E2B09"/>
    <w:rsid w:val="0064058E"/>
    <w:rsid w:val="0064683E"/>
    <w:rsid w:val="0065372F"/>
    <w:rsid w:val="00683A5C"/>
    <w:rsid w:val="006963AA"/>
    <w:rsid w:val="006B2599"/>
    <w:rsid w:val="006F1CF7"/>
    <w:rsid w:val="00732E6A"/>
    <w:rsid w:val="00733EB1"/>
    <w:rsid w:val="007470FD"/>
    <w:rsid w:val="00767A90"/>
    <w:rsid w:val="007870DA"/>
    <w:rsid w:val="00813300"/>
    <w:rsid w:val="00837EF4"/>
    <w:rsid w:val="0084467B"/>
    <w:rsid w:val="00845DE3"/>
    <w:rsid w:val="00853DF5"/>
    <w:rsid w:val="00866EBE"/>
    <w:rsid w:val="00867DC5"/>
    <w:rsid w:val="00887366"/>
    <w:rsid w:val="00887D68"/>
    <w:rsid w:val="008A50B3"/>
    <w:rsid w:val="0092168C"/>
    <w:rsid w:val="0092277B"/>
    <w:rsid w:val="00943556"/>
    <w:rsid w:val="0096796C"/>
    <w:rsid w:val="00987E5B"/>
    <w:rsid w:val="009C5107"/>
    <w:rsid w:val="009E0BF3"/>
    <w:rsid w:val="00A30840"/>
    <w:rsid w:val="00A71B3E"/>
    <w:rsid w:val="00AB412B"/>
    <w:rsid w:val="00AB5823"/>
    <w:rsid w:val="00AC1A8D"/>
    <w:rsid w:val="00AE1CDF"/>
    <w:rsid w:val="00B22D96"/>
    <w:rsid w:val="00B25E4C"/>
    <w:rsid w:val="00B35CD5"/>
    <w:rsid w:val="00B46284"/>
    <w:rsid w:val="00B5590B"/>
    <w:rsid w:val="00B66A32"/>
    <w:rsid w:val="00B82434"/>
    <w:rsid w:val="00B900D6"/>
    <w:rsid w:val="00BB4B36"/>
    <w:rsid w:val="00BF3DA5"/>
    <w:rsid w:val="00C001DC"/>
    <w:rsid w:val="00C2241D"/>
    <w:rsid w:val="00C40422"/>
    <w:rsid w:val="00C40CE4"/>
    <w:rsid w:val="00C6606D"/>
    <w:rsid w:val="00C73F98"/>
    <w:rsid w:val="00C7459C"/>
    <w:rsid w:val="00C9308D"/>
    <w:rsid w:val="00CA5CE6"/>
    <w:rsid w:val="00D216B2"/>
    <w:rsid w:val="00D64AB9"/>
    <w:rsid w:val="00DA7CC0"/>
    <w:rsid w:val="00DD1408"/>
    <w:rsid w:val="00DD6F23"/>
    <w:rsid w:val="00E12924"/>
    <w:rsid w:val="00E720D0"/>
    <w:rsid w:val="00E85DB3"/>
    <w:rsid w:val="00F315EB"/>
    <w:rsid w:val="00F45A5C"/>
    <w:rsid w:val="00F51920"/>
    <w:rsid w:val="00FF14F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4F023"/>
  <w15:chartTrackingRefBased/>
  <w15:docId w15:val="{507462AB-C388-4EFD-8516-F872A7A2F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887D68"/>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887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Noklusjumarindkopasfonts"/>
    <w:rsid w:val="00AC1A8D"/>
  </w:style>
  <w:style w:type="character" w:styleId="Izclums">
    <w:name w:val="Emphasis"/>
    <w:basedOn w:val="Noklusjumarindkopasfonts"/>
    <w:uiPriority w:val="20"/>
    <w:qFormat/>
    <w:rsid w:val="00AC1A8D"/>
    <w:rPr>
      <w:i/>
      <w:iCs/>
    </w:rPr>
  </w:style>
  <w:style w:type="character" w:styleId="Vietturateksts">
    <w:name w:val="Placeholder Text"/>
    <w:basedOn w:val="Noklusjumarindkopasfonts"/>
    <w:uiPriority w:val="99"/>
    <w:semiHidden/>
    <w:rsid w:val="0002691B"/>
    <w:rPr>
      <w:color w:val="808080"/>
    </w:rPr>
  </w:style>
  <w:style w:type="paragraph" w:styleId="Sarakstarindkopa">
    <w:name w:val="List Paragraph"/>
    <w:basedOn w:val="Parasts"/>
    <w:uiPriority w:val="34"/>
    <w:qFormat/>
    <w:rsid w:val="00887366"/>
    <w:pPr>
      <w:ind w:left="720"/>
      <w:contextualSpacing/>
    </w:pPr>
  </w:style>
  <w:style w:type="table" w:styleId="Reatabulagaia">
    <w:name w:val="Grid Table Light"/>
    <w:basedOn w:val="Parastatabula"/>
    <w:uiPriority w:val="40"/>
    <w:rsid w:val="00AB58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onteksts">
    <w:name w:val="Balloon Text"/>
    <w:basedOn w:val="Parasts"/>
    <w:link w:val="BalontekstsRakstz"/>
    <w:uiPriority w:val="99"/>
    <w:semiHidden/>
    <w:unhideWhenUsed/>
    <w:rsid w:val="0031113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11137"/>
    <w:rPr>
      <w:rFonts w:ascii="Segoe UI" w:hAnsi="Segoe UI" w:cs="Segoe UI"/>
      <w:sz w:val="18"/>
      <w:szCs w:val="18"/>
    </w:rPr>
  </w:style>
  <w:style w:type="paragraph" w:styleId="HTMLiepriekformattais">
    <w:name w:val="HTML Preformatted"/>
    <w:basedOn w:val="Parasts"/>
    <w:link w:val="HTMLiepriekformattaisRakstz"/>
    <w:uiPriority w:val="99"/>
    <w:semiHidden/>
    <w:unhideWhenUsed/>
    <w:rsid w:val="00A71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semiHidden/>
    <w:rsid w:val="00A71B3E"/>
    <w:rPr>
      <w:rFonts w:ascii="Courier New" w:eastAsia="Times New Roman" w:hAnsi="Courier New" w:cs="Courier New"/>
      <w:sz w:val="20"/>
      <w:szCs w:val="20"/>
      <w:lang w:eastAsia="lv-LV"/>
    </w:rPr>
  </w:style>
  <w:style w:type="paragraph" w:styleId="Parakstszemobjekta">
    <w:name w:val="caption"/>
    <w:basedOn w:val="Parasts"/>
    <w:next w:val="Parasts"/>
    <w:uiPriority w:val="35"/>
    <w:unhideWhenUsed/>
    <w:qFormat/>
    <w:rsid w:val="00F45A5C"/>
    <w:pPr>
      <w:spacing w:after="200" w:line="240" w:lineRule="auto"/>
    </w:pPr>
    <w:rPr>
      <w:i/>
      <w:iCs/>
      <w:color w:val="44546A" w:themeColor="text2"/>
      <w:sz w:val="18"/>
      <w:szCs w:val="18"/>
    </w:rPr>
  </w:style>
  <w:style w:type="paragraph" w:customStyle="1" w:styleId="JMKatr">
    <w:name w:val="JMK_atr"/>
    <w:basedOn w:val="Parasts"/>
    <w:link w:val="JMKatrRakstz"/>
    <w:autoRedefine/>
    <w:qFormat/>
    <w:rsid w:val="0096796C"/>
    <w:pPr>
      <w:tabs>
        <w:tab w:val="left" w:pos="1701"/>
        <w:tab w:val="left" w:pos="2127"/>
      </w:tabs>
      <w:spacing w:before="120" w:after="0"/>
      <w:jc w:val="both"/>
    </w:pPr>
    <w:rPr>
      <w:rFonts w:eastAsiaTheme="minorEastAsia"/>
      <w:szCs w:val="24"/>
    </w:rPr>
  </w:style>
  <w:style w:type="character" w:customStyle="1" w:styleId="JMKatrRakstz">
    <w:name w:val="JMK_atr Rakstz."/>
    <w:basedOn w:val="Noklusjumarindkopasfonts"/>
    <w:link w:val="JMKatr"/>
    <w:rsid w:val="0096796C"/>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337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tmp"/><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mp"/><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mp"/><Relationship Id="rId35" Type="http://schemas.openxmlformats.org/officeDocument/2006/relationships/image" Target="media/image28.gif"/><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CBC18-ACC0-4771-B694-F963B1C10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997</TotalTime>
  <Pages>19</Pages>
  <Words>22666</Words>
  <Characters>12920</Characters>
  <Application>Microsoft Office Word</Application>
  <DocSecurity>0</DocSecurity>
  <Lines>107</Lines>
  <Paragraphs>71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dc:description/>
  <cp:lastModifiedBy>IlzeV</cp:lastModifiedBy>
  <cp:revision>32</cp:revision>
  <cp:lastPrinted>2018-06-25T06:19:00Z</cp:lastPrinted>
  <dcterms:created xsi:type="dcterms:W3CDTF">2016-09-08T09:15:00Z</dcterms:created>
  <dcterms:modified xsi:type="dcterms:W3CDTF">2018-06-25T06:19:00Z</dcterms:modified>
</cp:coreProperties>
</file>