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F2F5C" w14:textId="396766E3" w:rsidR="00ED10E6" w:rsidRPr="00E16180" w:rsidRDefault="00ED10E6" w:rsidP="00ED10E6">
      <w:pPr>
        <w:pStyle w:val="Galvene"/>
        <w:jc w:val="center"/>
        <w:rPr>
          <w:b/>
          <w:sz w:val="40"/>
          <w:szCs w:val="28"/>
        </w:rPr>
      </w:pPr>
      <w:r w:rsidRPr="00E16180">
        <w:rPr>
          <w:b/>
          <w:sz w:val="40"/>
          <w:szCs w:val="28"/>
        </w:rPr>
        <w:t>L</w:t>
      </w:r>
      <w:bookmarkStart w:id="0" w:name="_GoBack"/>
      <w:bookmarkEnd w:id="0"/>
      <w:r w:rsidRPr="00E16180">
        <w:rPr>
          <w:b/>
          <w:sz w:val="40"/>
          <w:szCs w:val="28"/>
        </w:rPr>
        <w:t>atvijas 6</w:t>
      </w:r>
      <w:r w:rsidR="00731A55">
        <w:rPr>
          <w:b/>
          <w:sz w:val="40"/>
          <w:szCs w:val="28"/>
        </w:rPr>
        <w:t>9</w:t>
      </w:r>
      <w:r w:rsidRPr="00E16180">
        <w:rPr>
          <w:b/>
          <w:sz w:val="40"/>
          <w:szCs w:val="28"/>
        </w:rPr>
        <w:t>. matemātikas olimpiādes 2. posma uzdevumi</w:t>
      </w:r>
    </w:p>
    <w:p w14:paraId="4A28BE34" w14:textId="77777777" w:rsidR="00ED10E6" w:rsidRDefault="00ED10E6" w:rsidP="00ED10E6">
      <w:pPr>
        <w:pStyle w:val="Galvene"/>
        <w:jc w:val="center"/>
      </w:pPr>
    </w:p>
    <w:p w14:paraId="3B44C1C0" w14:textId="585889F4" w:rsidR="00ED10E6" w:rsidRPr="00FB77EC" w:rsidRDefault="00ED10E6" w:rsidP="00ED10E6">
      <w:pPr>
        <w:shd w:val="clear" w:color="auto" w:fill="BFBFBF" w:themeFill="background1" w:themeFillShade="BF"/>
        <w:jc w:val="center"/>
        <w:rPr>
          <w:b/>
          <w:sz w:val="32"/>
          <w:szCs w:val="32"/>
        </w:rPr>
      </w:pPr>
      <w:r>
        <w:rPr>
          <w:b/>
          <w:sz w:val="32"/>
          <w:szCs w:val="32"/>
        </w:rPr>
        <w:t>5</w:t>
      </w:r>
      <w:r w:rsidRPr="00FB77EC">
        <w:rPr>
          <w:b/>
          <w:sz w:val="32"/>
          <w:szCs w:val="32"/>
        </w:rPr>
        <w:t>. klase</w:t>
      </w:r>
    </w:p>
    <w:p w14:paraId="57C9BFCF" w14:textId="77777777" w:rsidR="00ED10E6" w:rsidRDefault="00ED10E6" w:rsidP="00ED10E6">
      <w:pPr>
        <w:pBdr>
          <w:bottom w:val="single" w:sz="4" w:space="1" w:color="auto"/>
        </w:pBdr>
        <w:spacing w:after="0"/>
        <w:jc w:val="center"/>
        <w:rPr>
          <w:sz w:val="20"/>
        </w:rPr>
      </w:pPr>
      <w:r w:rsidRPr="0097223E">
        <w:rPr>
          <w:sz w:val="20"/>
        </w:rPr>
        <w:t>Tīrrakstā ir jāraksta ne tikai uzdevuma atbilde, bet arī risinājums, spri</w:t>
      </w:r>
      <w:r>
        <w:rPr>
          <w:sz w:val="20"/>
        </w:rPr>
        <w:t>edumi, aprēķini, secinājumi.</w:t>
      </w:r>
    </w:p>
    <w:p w14:paraId="71D058F7" w14:textId="77777777" w:rsidR="00ED10E6" w:rsidRDefault="00ED10E6" w:rsidP="00ED10E6">
      <w:pPr>
        <w:pBdr>
          <w:bottom w:val="single" w:sz="4" w:space="1" w:color="auto"/>
        </w:pBdr>
        <w:spacing w:after="0"/>
        <w:jc w:val="center"/>
        <w:rPr>
          <w:sz w:val="20"/>
        </w:rPr>
      </w:pPr>
      <w:r>
        <w:rPr>
          <w:sz w:val="20"/>
        </w:rPr>
        <w:t>Tīrrakstā u</w:t>
      </w:r>
      <w:r w:rsidRPr="00262607">
        <w:rPr>
          <w:sz w:val="20"/>
        </w:rPr>
        <w:t>zdevumu numuriem jābūt labi pamanāmiem – izceltiem vai atdalītiem no pārējā teksta.</w:t>
      </w:r>
    </w:p>
    <w:p w14:paraId="60F1E3BB" w14:textId="77777777" w:rsidR="00ED10E6" w:rsidRDefault="00ED10E6" w:rsidP="00ED10E6">
      <w:pPr>
        <w:pBdr>
          <w:bottom w:val="single" w:sz="4" w:space="1" w:color="auto"/>
        </w:pBdr>
        <w:spacing w:after="0"/>
        <w:jc w:val="center"/>
        <w:rPr>
          <w:sz w:val="20"/>
        </w:rPr>
      </w:pPr>
      <w:r w:rsidRPr="00FB77EC">
        <w:rPr>
          <w:sz w:val="20"/>
        </w:rPr>
        <w:t>Katru uzdevumu vērtē ar 0 – 10 punktiem</w:t>
      </w:r>
      <w:r>
        <w:rPr>
          <w:sz w:val="20"/>
        </w:rPr>
        <w:t>.</w:t>
      </w:r>
    </w:p>
    <w:p w14:paraId="3ABA5B45" w14:textId="303AB6B5" w:rsidR="00ED10E6" w:rsidRPr="00FB77EC" w:rsidRDefault="00731A55" w:rsidP="00ED10E6">
      <w:pPr>
        <w:pBdr>
          <w:bottom w:val="single" w:sz="4" w:space="1" w:color="auto"/>
        </w:pBdr>
        <w:spacing w:after="0"/>
        <w:jc w:val="right"/>
        <w:rPr>
          <w:sz w:val="20"/>
        </w:rPr>
      </w:pPr>
      <w:r>
        <w:rPr>
          <w:sz w:val="20"/>
        </w:rPr>
        <w:t>15.02.2019</w:t>
      </w:r>
      <w:r w:rsidR="00ED10E6">
        <w:rPr>
          <w:sz w:val="20"/>
        </w:rPr>
        <w:t>.</w:t>
      </w:r>
    </w:p>
    <w:p w14:paraId="1A4C33D8" w14:textId="0654065D" w:rsidR="00ED10E6" w:rsidRDefault="00ED10E6" w:rsidP="00ED10E6">
      <w:pPr>
        <w:spacing w:before="120" w:after="120"/>
        <w:ind w:left="426" w:hanging="426"/>
        <w:jc w:val="both"/>
        <w:rPr>
          <w:b/>
        </w:rPr>
      </w:pPr>
    </w:p>
    <w:p w14:paraId="7577589A" w14:textId="32CE3262" w:rsidR="009521FE" w:rsidRPr="00653982" w:rsidRDefault="009521FE" w:rsidP="00260607">
      <w:pPr>
        <w:spacing w:after="0"/>
        <w:ind w:left="567" w:hanging="567"/>
        <w:jc w:val="both"/>
        <w:rPr>
          <w:b/>
        </w:rPr>
      </w:pPr>
      <w:r w:rsidRPr="00653982">
        <w:rPr>
          <w:b/>
        </w:rPr>
        <w:t>1.</w:t>
      </w:r>
      <w:r w:rsidRPr="00653982">
        <w:rPr>
          <w:b/>
        </w:rPr>
        <w:tab/>
      </w:r>
      <w:r w:rsidR="0002388E">
        <w:rPr>
          <w:rFonts w:cstheme="minorHAnsi"/>
        </w:rPr>
        <w:t xml:space="preserve">Sākumā katrā no divām tvertnēm bija 250 litri degvielas. No pirmās tvertnes vispirms izlēja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oMath>
      <w:r w:rsidR="0002388E">
        <w:rPr>
          <w:rFonts w:eastAsiaTheme="minorEastAsia" w:cstheme="minorHAnsi"/>
        </w:rPr>
        <w:t xml:space="preserve"> degvielas un tad pielēja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5</m:t>
            </m:r>
          </m:den>
        </m:f>
      </m:oMath>
      <w:r w:rsidR="0002388E">
        <w:rPr>
          <w:rFonts w:eastAsiaTheme="minorEastAsia" w:cstheme="minorHAnsi"/>
        </w:rPr>
        <w:t xml:space="preserve"> no tvertnē atlikušās degvielas. Otrajā tvertnē vispirms pielēja klāt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5</m:t>
            </m:r>
          </m:den>
        </m:f>
      </m:oMath>
      <w:r w:rsidR="0002388E">
        <w:rPr>
          <w:rFonts w:eastAsiaTheme="minorEastAsia" w:cstheme="minorHAnsi"/>
        </w:rPr>
        <w:t xml:space="preserve"> no tvertnē esošā degvielas daudzuma un tad izlēja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5</m:t>
            </m:r>
          </m:den>
        </m:f>
      </m:oMath>
      <w:r w:rsidR="0002388E">
        <w:rPr>
          <w:rFonts w:eastAsiaTheme="minorEastAsia" w:cstheme="minorHAnsi"/>
        </w:rPr>
        <w:t xml:space="preserve"> no tvertnē esošās degvielas. Cik litru degvielas tagad ir katrā tvertnē?</w:t>
      </w:r>
    </w:p>
    <w:p w14:paraId="6084D89A" w14:textId="1996366C" w:rsidR="009521FE" w:rsidRDefault="009521FE" w:rsidP="00ED10E6">
      <w:pPr>
        <w:spacing w:before="120" w:after="120"/>
        <w:ind w:left="426" w:hanging="426"/>
        <w:jc w:val="both"/>
        <w:rPr>
          <w:b/>
        </w:rPr>
      </w:pPr>
    </w:p>
    <w:p w14:paraId="0830F310" w14:textId="3417D74E" w:rsidR="00835535" w:rsidRPr="00653982" w:rsidRDefault="00835535" w:rsidP="00835535">
      <w:pPr>
        <w:spacing w:after="0"/>
        <w:ind w:left="567" w:hanging="567"/>
        <w:jc w:val="both"/>
        <w:rPr>
          <w:b/>
        </w:rPr>
      </w:pPr>
      <w:r>
        <w:rPr>
          <w:b/>
        </w:rPr>
        <w:t>2</w:t>
      </w:r>
      <w:r w:rsidRPr="00653982">
        <w:rPr>
          <w:b/>
        </w:rPr>
        <w:t>.</w:t>
      </w:r>
      <w:r w:rsidRPr="00653982">
        <w:rPr>
          <w:b/>
        </w:rPr>
        <w:tab/>
      </w:r>
      <w:r w:rsidR="0002388E" w:rsidRPr="009E2044">
        <w:rPr>
          <w:rFonts w:cstheme="minorHAnsi"/>
        </w:rPr>
        <w:t xml:space="preserve">Dotas 15 pēc ārējā izskata vienādas monētas, bet visas to masas ir dažādas. Kā, izmantojot sviras svarus bez atsvariem, ar </w:t>
      </w:r>
      <w:r w:rsidR="0002388E">
        <w:rPr>
          <w:rFonts w:cstheme="minorHAnsi"/>
        </w:rPr>
        <w:t>21 svēršanu</w:t>
      </w:r>
      <w:r w:rsidR="0002388E" w:rsidRPr="009E2044">
        <w:rPr>
          <w:rFonts w:cstheme="minorHAnsi"/>
        </w:rPr>
        <w:t xml:space="preserve"> atrast gan pašu vieglāko, gan pašu smagāko monētu?</w:t>
      </w:r>
    </w:p>
    <w:p w14:paraId="32B295FE" w14:textId="6648FEED" w:rsidR="00835535" w:rsidRDefault="00835535" w:rsidP="00ED10E6">
      <w:pPr>
        <w:spacing w:before="120" w:after="120"/>
        <w:ind w:left="426" w:hanging="426"/>
        <w:jc w:val="both"/>
        <w:rPr>
          <w:b/>
        </w:rPr>
      </w:pPr>
    </w:p>
    <w:p w14:paraId="5EB0BC7F" w14:textId="7AEF4AC0" w:rsidR="00835535" w:rsidRPr="00653982" w:rsidRDefault="00835535" w:rsidP="00835535">
      <w:pPr>
        <w:spacing w:after="0"/>
        <w:ind w:left="567" w:hanging="567"/>
        <w:jc w:val="both"/>
        <w:rPr>
          <w:b/>
        </w:rPr>
      </w:pPr>
      <w:r>
        <w:rPr>
          <w:b/>
        </w:rPr>
        <w:t>3</w:t>
      </w:r>
      <w:r w:rsidRPr="00653982">
        <w:rPr>
          <w:b/>
        </w:rPr>
        <w:t>.</w:t>
      </w:r>
      <w:r w:rsidRPr="00653982">
        <w:rPr>
          <w:b/>
        </w:rPr>
        <w:tab/>
      </w:r>
      <w:r w:rsidR="0002388E" w:rsidRPr="00386228">
        <w:rPr>
          <w:rFonts w:cstheme="minorHAnsi"/>
        </w:rPr>
        <w:t xml:space="preserve">Anniņa kvadrātā </w:t>
      </w:r>
      <m:oMath>
        <m:r>
          <w:rPr>
            <w:rFonts w:ascii="Cambria Math" w:hAnsi="Cambria Math" w:cstheme="minorHAnsi"/>
          </w:rPr>
          <m:t>4×4</m:t>
        </m:r>
      </m:oMath>
      <w:r w:rsidR="0002388E" w:rsidRPr="00386228">
        <w:rPr>
          <w:rFonts w:eastAsiaTheme="minorEastAsia" w:cstheme="minorHAnsi"/>
        </w:rPr>
        <w:t xml:space="preserve"> iekrāsoja dažas pelēkas rūtiņas tā, ka neveidojas neviens </w:t>
      </w:r>
      <w:r w:rsidR="0002388E">
        <w:rPr>
          <w:rFonts w:eastAsiaTheme="minorEastAsia" w:cstheme="minorHAnsi"/>
          <w:i/>
        </w:rPr>
        <w:t>stūrītis</w:t>
      </w:r>
      <w:r w:rsidR="0002388E" w:rsidRPr="00386228">
        <w:rPr>
          <w:rFonts w:eastAsiaTheme="minorEastAsia" w:cstheme="minorHAnsi"/>
        </w:rPr>
        <w:t xml:space="preserve"> (skat.</w:t>
      </w:r>
      <w:r w:rsidR="008B0745">
        <w:rPr>
          <w:rFonts w:eastAsiaTheme="minorEastAsia" w:cstheme="minorHAnsi"/>
        </w:rPr>
        <w:t xml:space="preserve"> 1. att.</w:t>
      </w:r>
      <w:r w:rsidR="0002388E" w:rsidRPr="00386228">
        <w:rPr>
          <w:rFonts w:eastAsiaTheme="minorEastAsia" w:cstheme="minorHAnsi"/>
        </w:rPr>
        <w:t xml:space="preserve">), kam visas rūtiņas ir pelēkas. Ja Anniņa iekrāsos vēl jebkuru vienu rūtiņu, tad noteikti veidosies </w:t>
      </w:r>
      <w:r w:rsidR="0002388E">
        <w:rPr>
          <w:rFonts w:eastAsiaTheme="minorEastAsia" w:cstheme="minorHAnsi"/>
          <w:i/>
        </w:rPr>
        <w:t>stūrītis</w:t>
      </w:r>
      <w:r w:rsidR="0002388E" w:rsidRPr="00386228">
        <w:rPr>
          <w:rFonts w:eastAsiaTheme="minorEastAsia" w:cstheme="minorHAnsi"/>
        </w:rPr>
        <w:t xml:space="preserve">, kam visas rūtiņas ir pelēkas. </w:t>
      </w:r>
      <w:r w:rsidR="0002388E" w:rsidRPr="00386228">
        <w:rPr>
          <w:rFonts w:cstheme="minorHAnsi"/>
        </w:rPr>
        <w:t xml:space="preserve">Jānītis, ievērojot tos pašus nosacījumus, iekrāsoja rūtiņas citā kvadrātā </w:t>
      </w:r>
      <m:oMath>
        <m:r>
          <w:rPr>
            <w:rFonts w:ascii="Cambria Math" w:hAnsi="Cambria Math" w:cstheme="minorHAnsi"/>
          </w:rPr>
          <m:t>4×4</m:t>
        </m:r>
      </m:oMath>
      <w:r w:rsidR="0002388E" w:rsidRPr="00386228">
        <w:rPr>
          <w:rFonts w:cstheme="minorHAnsi"/>
        </w:rPr>
        <w:t xml:space="preserve">. Vai var gadīties, ka Anniņa iekrāsoja mazāk rūtiņu nekā Jānītis? Figūra </w:t>
      </w:r>
      <w:r w:rsidR="0002388E">
        <w:rPr>
          <w:rFonts w:cstheme="minorHAnsi"/>
          <w:i/>
        </w:rPr>
        <w:t>stūrītis</w:t>
      </w:r>
      <w:r w:rsidR="0002388E" w:rsidRPr="00386228">
        <w:rPr>
          <w:rFonts w:cstheme="minorHAnsi"/>
          <w:i/>
        </w:rPr>
        <w:t xml:space="preserve"> </w:t>
      </w:r>
      <w:r w:rsidR="0002388E" w:rsidRPr="00386228">
        <w:rPr>
          <w:rFonts w:cstheme="minorHAnsi"/>
        </w:rPr>
        <w:t>var būt arī pagriezta.</w:t>
      </w:r>
    </w:p>
    <w:p w14:paraId="1968A5E3" w14:textId="779B7DBA" w:rsidR="00835535" w:rsidRDefault="001C6425" w:rsidP="008B0745">
      <w:pPr>
        <w:keepNext/>
        <w:spacing w:after="0" w:line="22" w:lineRule="atLeast"/>
        <w:ind w:left="567" w:hanging="567"/>
        <w:jc w:val="center"/>
      </w:pPr>
      <w:r w:rsidRPr="00FD71A8">
        <w:rPr>
          <w:rFonts w:cstheme="minorHAnsi"/>
          <w:b/>
          <w:noProof/>
          <w:lang w:val="en-US"/>
        </w:rPr>
        <w:drawing>
          <wp:inline distT="0" distB="0" distL="0" distR="0" wp14:anchorId="36A06514" wp14:editId="425271AE">
            <wp:extent cx="374845" cy="360000"/>
            <wp:effectExtent l="0" t="0" r="6350" b="2540"/>
            <wp:docPr id="8"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3CE542.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845" cy="360000"/>
                    </a:xfrm>
                    <a:prstGeom prst="rect">
                      <a:avLst/>
                    </a:prstGeom>
                  </pic:spPr>
                </pic:pic>
              </a:graphicData>
            </a:graphic>
          </wp:inline>
        </w:drawing>
      </w:r>
    </w:p>
    <w:p w14:paraId="23334B79" w14:textId="70861793" w:rsidR="008B0745" w:rsidRPr="008B0745" w:rsidRDefault="008B0745" w:rsidP="008B0745">
      <w:pPr>
        <w:keepNext/>
        <w:spacing w:after="0" w:line="22" w:lineRule="atLeast"/>
        <w:ind w:left="567" w:hanging="567"/>
        <w:jc w:val="center"/>
        <w:rPr>
          <w:i/>
          <w:sz w:val="20"/>
        </w:rPr>
      </w:pPr>
      <w:r w:rsidRPr="008B0745">
        <w:rPr>
          <w:i/>
          <w:sz w:val="20"/>
        </w:rPr>
        <w:t>1. att.</w:t>
      </w:r>
    </w:p>
    <w:p w14:paraId="0176A246" w14:textId="77777777" w:rsidR="008B0745" w:rsidRPr="008B0745" w:rsidRDefault="008B0745" w:rsidP="008B0745">
      <w:pPr>
        <w:keepNext/>
        <w:spacing w:after="0" w:line="22" w:lineRule="atLeast"/>
        <w:ind w:left="567" w:hanging="567"/>
        <w:jc w:val="center"/>
      </w:pPr>
    </w:p>
    <w:p w14:paraId="41B4402B" w14:textId="7E16B56E" w:rsidR="00835535" w:rsidRPr="00653982" w:rsidRDefault="00835535" w:rsidP="00835535">
      <w:pPr>
        <w:spacing w:after="0"/>
        <w:ind w:left="567" w:hanging="567"/>
        <w:jc w:val="both"/>
        <w:rPr>
          <w:b/>
        </w:rPr>
      </w:pPr>
      <w:r>
        <w:rPr>
          <w:b/>
        </w:rPr>
        <w:t>4</w:t>
      </w:r>
      <w:r w:rsidRPr="00653982">
        <w:rPr>
          <w:b/>
        </w:rPr>
        <w:t>.</w:t>
      </w:r>
      <w:r w:rsidRPr="00653982">
        <w:rPr>
          <w:b/>
        </w:rPr>
        <w:tab/>
      </w:r>
      <w:r w:rsidR="0002388E" w:rsidRPr="00386228">
        <w:rPr>
          <w:rFonts w:cstheme="minorHAnsi"/>
        </w:rPr>
        <w:t>Veikalā par 28 uzlīmēm var saņemt mašīnu.</w:t>
      </w:r>
      <w:r w:rsidR="0002388E">
        <w:rPr>
          <w:rFonts w:cstheme="minorHAnsi"/>
          <w:b/>
        </w:rPr>
        <w:t xml:space="preserve"> </w:t>
      </w:r>
      <w:r w:rsidR="0002388E" w:rsidRPr="00386228">
        <w:rPr>
          <w:rFonts w:cstheme="minorHAnsi"/>
        </w:rPr>
        <w:t xml:space="preserve">Valentīns ieradās veikalā, kur pārdevējs viņam </w:t>
      </w:r>
      <w:r w:rsidR="0002388E">
        <w:rPr>
          <w:rFonts w:cstheme="minorHAnsi"/>
        </w:rPr>
        <w:t>iedeva tikpat uzlīmes, cik Valentīnam</w:t>
      </w:r>
      <w:r w:rsidR="0002388E" w:rsidRPr="00386228">
        <w:rPr>
          <w:rFonts w:cstheme="minorHAnsi"/>
        </w:rPr>
        <w:t xml:space="preserve"> jau bija, un tad viņš 28 uzlīmes samainīja pret mašīnu. Nākamajā dienā Valentīns atkal ieradās veikalā, kur</w:t>
      </w:r>
      <w:r w:rsidR="0002388E">
        <w:rPr>
          <w:rFonts w:cstheme="minorHAnsi"/>
        </w:rPr>
        <w:t xml:space="preserve"> pārdevējs viņam iedeva tikpat u</w:t>
      </w:r>
      <w:r w:rsidR="0002388E" w:rsidRPr="00386228">
        <w:rPr>
          <w:rFonts w:cstheme="minorHAnsi"/>
        </w:rPr>
        <w:t xml:space="preserve">zlīmes, cik Valentīnam jau bija, un 28 viņš samainīja pret mašīnu. </w:t>
      </w:r>
      <w:r w:rsidR="0002388E" w:rsidRPr="00E12A24">
        <w:rPr>
          <w:rFonts w:cstheme="minorHAnsi"/>
        </w:rPr>
        <w:t>T</w:t>
      </w:r>
      <w:r w:rsidR="0002388E">
        <w:rPr>
          <w:rFonts w:cstheme="minorHAnsi"/>
        </w:rPr>
        <w:t>as pats</w:t>
      </w:r>
      <w:r w:rsidR="0002388E" w:rsidRPr="00E12A24">
        <w:rPr>
          <w:rFonts w:cstheme="minorHAnsi"/>
        </w:rPr>
        <w:t xml:space="preserve"> notika vēl 2 reizes.</w:t>
      </w:r>
      <w:r w:rsidR="0002388E">
        <w:rPr>
          <w:rFonts w:cstheme="minorHAnsi"/>
        </w:rPr>
        <w:t xml:space="preserve"> </w:t>
      </w:r>
      <w:r w:rsidR="0002388E" w:rsidRPr="00E87153">
        <w:rPr>
          <w:rFonts w:cstheme="minorHAnsi"/>
        </w:rPr>
        <w:t>Pēc ceturtās reizes, kad Valentīns bija veicis apmaiņu, viņam vēl palika 12 uzlīmes. Cik uzlīmes bija Valentīnam pirms pirmā veikala apmeklējuma? (Ārpus šī veikala Valentīns uzlīmes nesaņem un netērē.)</w:t>
      </w:r>
    </w:p>
    <w:p w14:paraId="18098EB4" w14:textId="7787EEA7" w:rsidR="00835535" w:rsidRDefault="00835535" w:rsidP="00ED10E6">
      <w:pPr>
        <w:spacing w:before="120" w:after="120"/>
        <w:ind w:left="426" w:hanging="426"/>
        <w:jc w:val="both"/>
        <w:rPr>
          <w:b/>
        </w:rPr>
      </w:pPr>
    </w:p>
    <w:p w14:paraId="632CF5E7" w14:textId="291B22EE" w:rsidR="00835535" w:rsidRPr="00653982" w:rsidRDefault="00835535" w:rsidP="0002388E">
      <w:pPr>
        <w:spacing w:after="0"/>
        <w:ind w:left="567" w:hanging="567"/>
        <w:jc w:val="both"/>
        <w:rPr>
          <w:b/>
        </w:rPr>
      </w:pPr>
      <w:r>
        <w:rPr>
          <w:b/>
        </w:rPr>
        <w:t>5</w:t>
      </w:r>
      <w:r w:rsidRPr="00653982">
        <w:rPr>
          <w:b/>
        </w:rPr>
        <w:t>.</w:t>
      </w:r>
      <w:r w:rsidRPr="00653982">
        <w:rPr>
          <w:b/>
        </w:rPr>
        <w:tab/>
      </w:r>
      <w:r w:rsidR="0002388E" w:rsidRPr="00115DF7">
        <w:rPr>
          <w:rFonts w:cstheme="minorHAnsi"/>
        </w:rPr>
        <w:t xml:space="preserve">Vai vārdā </w:t>
      </w:r>
      <m:oMath>
        <m:r>
          <w:rPr>
            <w:rFonts w:ascii="Cambria Math" w:hAnsi="Cambria Math" w:cstheme="minorHAnsi"/>
          </w:rPr>
          <m:t>NEAPJAUŠAMAIS</m:t>
        </m:r>
      </m:oMath>
      <w:r w:rsidR="0002388E" w:rsidRPr="00115DF7">
        <w:rPr>
          <w:rFonts w:cstheme="minorHAnsi"/>
        </w:rPr>
        <w:t xml:space="preserve"> var aizvietot burtus ar cipariem tā, ka dažādus burtus aizstāj dažādi cipari (burti </w:t>
      </w:r>
      <m:oMath>
        <m:r>
          <w:rPr>
            <w:rFonts w:ascii="Cambria Math" w:hAnsi="Cambria Math" w:cstheme="minorHAnsi"/>
          </w:rPr>
          <m:t>S</m:t>
        </m:r>
      </m:oMath>
      <w:r w:rsidR="0002388E" w:rsidRPr="00115DF7">
        <w:rPr>
          <w:rFonts w:cstheme="minorHAnsi"/>
        </w:rPr>
        <w:t xml:space="preserve"> un </w:t>
      </w:r>
      <m:oMath>
        <m:r>
          <w:rPr>
            <w:rFonts w:ascii="Cambria Math" w:hAnsi="Cambria Math" w:cstheme="minorHAnsi"/>
          </w:rPr>
          <m:t>Š</m:t>
        </m:r>
      </m:oMath>
      <w:r w:rsidR="0002388E" w:rsidRPr="00115DF7">
        <w:rPr>
          <w:rFonts w:cstheme="minorHAnsi"/>
        </w:rPr>
        <w:t xml:space="preserve"> ir aizstāti ar atšķirīgiem cipariem), bet vienādus – vienādi, turklāt izveidotais skaitlis ir pirmskaitlis?</w:t>
      </w:r>
    </w:p>
    <w:p w14:paraId="34DB7BE6" w14:textId="77777777" w:rsidR="00835535" w:rsidRDefault="00835535" w:rsidP="00ED10E6">
      <w:pPr>
        <w:spacing w:before="120" w:after="120"/>
        <w:ind w:left="426" w:hanging="426"/>
        <w:jc w:val="both"/>
        <w:rPr>
          <w:b/>
        </w:rPr>
      </w:pPr>
    </w:p>
    <w:p w14:paraId="56AA794C" w14:textId="77777777" w:rsidR="00ED10E6" w:rsidRDefault="00ED10E6">
      <w:r>
        <w:br w:type="page"/>
      </w:r>
    </w:p>
    <w:p w14:paraId="0041D9AA" w14:textId="7F14C0B0" w:rsidR="00ED10E6" w:rsidRPr="00E16180" w:rsidRDefault="00ED10E6" w:rsidP="00ED10E6">
      <w:pPr>
        <w:pStyle w:val="Galvene"/>
        <w:jc w:val="center"/>
        <w:rPr>
          <w:b/>
          <w:sz w:val="40"/>
          <w:szCs w:val="28"/>
        </w:rPr>
      </w:pPr>
      <w:r w:rsidRPr="00E16180">
        <w:rPr>
          <w:b/>
          <w:sz w:val="40"/>
          <w:szCs w:val="28"/>
        </w:rPr>
        <w:lastRenderedPageBreak/>
        <w:t>Latvijas 6</w:t>
      </w:r>
      <w:r w:rsidR="00731A55">
        <w:rPr>
          <w:b/>
          <w:sz w:val="40"/>
          <w:szCs w:val="28"/>
        </w:rPr>
        <w:t>9</w:t>
      </w:r>
      <w:r w:rsidRPr="00E16180">
        <w:rPr>
          <w:b/>
          <w:sz w:val="40"/>
          <w:szCs w:val="28"/>
        </w:rPr>
        <w:t>. matemātikas olimpiādes 2. posma uzdevumi</w:t>
      </w:r>
    </w:p>
    <w:p w14:paraId="7947F0EC" w14:textId="77777777" w:rsidR="00ED10E6" w:rsidRDefault="00ED10E6" w:rsidP="00ED10E6">
      <w:pPr>
        <w:pStyle w:val="Galvene"/>
        <w:jc w:val="center"/>
      </w:pPr>
    </w:p>
    <w:p w14:paraId="57F28758" w14:textId="34389820" w:rsidR="00ED10E6" w:rsidRPr="00FB77EC" w:rsidRDefault="00ED10E6" w:rsidP="00ED10E6">
      <w:pPr>
        <w:shd w:val="clear" w:color="auto" w:fill="BFBFBF" w:themeFill="background1" w:themeFillShade="BF"/>
        <w:jc w:val="center"/>
        <w:rPr>
          <w:b/>
          <w:sz w:val="32"/>
          <w:szCs w:val="32"/>
        </w:rPr>
      </w:pPr>
      <w:r>
        <w:rPr>
          <w:b/>
          <w:sz w:val="32"/>
          <w:szCs w:val="32"/>
        </w:rPr>
        <w:t>6.</w:t>
      </w:r>
      <w:r w:rsidRPr="00FB77EC">
        <w:rPr>
          <w:b/>
          <w:sz w:val="32"/>
          <w:szCs w:val="32"/>
        </w:rPr>
        <w:t xml:space="preserve"> klase</w:t>
      </w:r>
    </w:p>
    <w:p w14:paraId="0E3F1BB4" w14:textId="77777777" w:rsidR="00ED10E6" w:rsidRDefault="00ED10E6" w:rsidP="00ED10E6">
      <w:pPr>
        <w:pBdr>
          <w:bottom w:val="single" w:sz="4" w:space="1" w:color="auto"/>
        </w:pBdr>
        <w:spacing w:after="0"/>
        <w:jc w:val="center"/>
        <w:rPr>
          <w:sz w:val="20"/>
        </w:rPr>
      </w:pPr>
      <w:r w:rsidRPr="0097223E">
        <w:rPr>
          <w:sz w:val="20"/>
        </w:rPr>
        <w:t>Tīrrakstā ir jāraksta ne tikai uzdevuma atbilde, bet arī risinājums, spri</w:t>
      </w:r>
      <w:r>
        <w:rPr>
          <w:sz w:val="20"/>
        </w:rPr>
        <w:t>edumi, aprēķini, secinājumi.</w:t>
      </w:r>
    </w:p>
    <w:p w14:paraId="26168EFA" w14:textId="77777777" w:rsidR="00ED10E6" w:rsidRDefault="00ED10E6" w:rsidP="00ED10E6">
      <w:pPr>
        <w:pBdr>
          <w:bottom w:val="single" w:sz="4" w:space="1" w:color="auto"/>
        </w:pBdr>
        <w:spacing w:after="0"/>
        <w:jc w:val="center"/>
        <w:rPr>
          <w:sz w:val="20"/>
        </w:rPr>
      </w:pPr>
      <w:r>
        <w:rPr>
          <w:sz w:val="20"/>
        </w:rPr>
        <w:t>Tīrrakstā u</w:t>
      </w:r>
      <w:r w:rsidRPr="00262607">
        <w:rPr>
          <w:sz w:val="20"/>
        </w:rPr>
        <w:t>zdevumu numuriem jābūt labi pamanāmiem – izceltiem vai atdalītiem no pārējā teksta.</w:t>
      </w:r>
    </w:p>
    <w:p w14:paraId="4A77C458" w14:textId="77777777" w:rsidR="00ED10E6" w:rsidRDefault="00ED10E6" w:rsidP="00ED10E6">
      <w:pPr>
        <w:pBdr>
          <w:bottom w:val="single" w:sz="4" w:space="1" w:color="auto"/>
        </w:pBdr>
        <w:spacing w:after="0"/>
        <w:jc w:val="center"/>
        <w:rPr>
          <w:sz w:val="20"/>
        </w:rPr>
      </w:pPr>
      <w:r w:rsidRPr="00FB77EC">
        <w:rPr>
          <w:sz w:val="20"/>
        </w:rPr>
        <w:t>Katru uzdevumu vērtē ar 0 – 10 punktiem</w:t>
      </w:r>
      <w:r>
        <w:rPr>
          <w:sz w:val="20"/>
        </w:rPr>
        <w:t>.</w:t>
      </w:r>
    </w:p>
    <w:p w14:paraId="6FB42E4C" w14:textId="05845EF0" w:rsidR="00ED10E6" w:rsidRPr="00FB77EC" w:rsidRDefault="00731A55" w:rsidP="00ED10E6">
      <w:pPr>
        <w:pBdr>
          <w:bottom w:val="single" w:sz="4" w:space="1" w:color="auto"/>
        </w:pBdr>
        <w:spacing w:after="0"/>
        <w:jc w:val="right"/>
        <w:rPr>
          <w:sz w:val="20"/>
        </w:rPr>
      </w:pPr>
      <w:r>
        <w:rPr>
          <w:sz w:val="20"/>
        </w:rPr>
        <w:t>15.02.2019</w:t>
      </w:r>
      <w:r w:rsidR="00ED10E6">
        <w:rPr>
          <w:sz w:val="20"/>
        </w:rPr>
        <w:t>.</w:t>
      </w:r>
    </w:p>
    <w:p w14:paraId="0C5943AF" w14:textId="77777777" w:rsidR="00CB03E7" w:rsidRDefault="00CB03E7" w:rsidP="00CB03E7">
      <w:pPr>
        <w:spacing w:before="120" w:after="120"/>
        <w:ind w:left="426" w:hanging="426"/>
        <w:jc w:val="both"/>
        <w:rPr>
          <w:b/>
        </w:rPr>
      </w:pPr>
    </w:p>
    <w:p w14:paraId="57864818" w14:textId="44F333D0" w:rsidR="00CB03E7" w:rsidRPr="00653982" w:rsidRDefault="00CB03E7" w:rsidP="00CB03E7">
      <w:pPr>
        <w:spacing w:after="0"/>
        <w:ind w:left="567" w:hanging="567"/>
        <w:jc w:val="both"/>
        <w:rPr>
          <w:b/>
        </w:rPr>
      </w:pPr>
      <w:r w:rsidRPr="00653982">
        <w:rPr>
          <w:b/>
        </w:rPr>
        <w:t>1.</w:t>
      </w:r>
      <w:r w:rsidRPr="00653982">
        <w:rPr>
          <w:b/>
        </w:rPr>
        <w:tab/>
      </w:r>
      <w:r w:rsidR="000B021B">
        <w:rPr>
          <w:rFonts w:cstheme="minorHAnsi"/>
        </w:rPr>
        <w:t>Konkursā bija 90 jautājumu. Par katru pareizu atbildi var iegūt 3 punktus, par katru nepareizu atbildi tiek atņemts 1 punkts. Ja uz kādu jautājumu nav sniegta atbilde, tad par šo jautājumu ir 0 pu</w:t>
      </w:r>
      <w:r w:rsidR="008E1929">
        <w:rPr>
          <w:rFonts w:cstheme="minorHAnsi"/>
        </w:rPr>
        <w:t>nktu. Olafs konkursā ieguva 200 </w:t>
      </w:r>
      <w:r w:rsidR="000B021B">
        <w:rPr>
          <w:rFonts w:cstheme="minorHAnsi"/>
        </w:rPr>
        <w:t>punktus un zināms, ka viņš uz 10 jautājumiem atbildēja nepareizi. Uz cik jautājumiem Olafs nesniedza atbildi?</w:t>
      </w:r>
    </w:p>
    <w:p w14:paraId="5588B169" w14:textId="77777777" w:rsidR="00CB03E7" w:rsidRDefault="00CB03E7" w:rsidP="00CB03E7">
      <w:pPr>
        <w:spacing w:before="120" w:after="120"/>
        <w:ind w:left="426" w:hanging="426"/>
        <w:jc w:val="both"/>
        <w:rPr>
          <w:b/>
        </w:rPr>
      </w:pPr>
    </w:p>
    <w:p w14:paraId="780AEA2C" w14:textId="3F1FEC6B" w:rsidR="00CB03E7" w:rsidRPr="00653982" w:rsidRDefault="00CB03E7" w:rsidP="00CB03E7">
      <w:pPr>
        <w:spacing w:after="0"/>
        <w:ind w:left="567" w:hanging="567"/>
        <w:jc w:val="both"/>
        <w:rPr>
          <w:b/>
        </w:rPr>
      </w:pPr>
      <w:r>
        <w:rPr>
          <w:b/>
        </w:rPr>
        <w:t>2</w:t>
      </w:r>
      <w:r w:rsidRPr="00653982">
        <w:rPr>
          <w:b/>
        </w:rPr>
        <w:t>.</w:t>
      </w:r>
      <w:r w:rsidRPr="00653982">
        <w:rPr>
          <w:b/>
        </w:rPr>
        <w:tab/>
      </w:r>
      <w:r w:rsidR="000B021B" w:rsidRPr="00386228">
        <w:rPr>
          <w:rFonts w:cstheme="minorHAnsi"/>
        </w:rPr>
        <w:t>Dotas 11 pēc ārējā izskata vienādas monētas, no kurām 10 ir īstas, bet viena ir vi</w:t>
      </w:r>
      <w:r w:rsidR="00522DE7">
        <w:rPr>
          <w:rFonts w:cstheme="minorHAnsi"/>
        </w:rPr>
        <w:t>ltota. Īstās monētas masa ir 12 </w:t>
      </w:r>
      <w:r w:rsidR="000B021B" w:rsidRPr="00386228">
        <w:rPr>
          <w:rFonts w:cstheme="minorHAnsi"/>
        </w:rPr>
        <w:t>grami, bet viltotās – 11 grami. Kā ar 3 svēršanām uz sviras svariem bez atsvariem atrast viltoto monētu?</w:t>
      </w:r>
    </w:p>
    <w:p w14:paraId="55C6A2CD" w14:textId="77777777" w:rsidR="00CB03E7" w:rsidRDefault="00CB03E7" w:rsidP="00CB03E7">
      <w:pPr>
        <w:spacing w:before="120" w:after="120"/>
        <w:ind w:left="426" w:hanging="426"/>
        <w:jc w:val="both"/>
        <w:rPr>
          <w:b/>
        </w:rPr>
      </w:pPr>
    </w:p>
    <w:p w14:paraId="40608663" w14:textId="1B7EBDA4" w:rsidR="00CB03E7" w:rsidRDefault="00CB03E7" w:rsidP="00CB03E7">
      <w:pPr>
        <w:spacing w:after="0"/>
        <w:ind w:left="567" w:hanging="567"/>
        <w:jc w:val="both"/>
      </w:pPr>
      <w:r>
        <w:rPr>
          <w:b/>
        </w:rPr>
        <w:t>3</w:t>
      </w:r>
      <w:r w:rsidRPr="00653982">
        <w:rPr>
          <w:b/>
        </w:rPr>
        <w:t>.</w:t>
      </w:r>
      <w:r w:rsidRPr="00653982">
        <w:rPr>
          <w:b/>
        </w:rPr>
        <w:tab/>
      </w:r>
      <w:r w:rsidR="000B021B" w:rsidRPr="004E7B44">
        <w:t xml:space="preserve">Vai taisnstūri ar izmēriem </w:t>
      </w:r>
      <w:r w:rsidR="000B021B" w:rsidRPr="004E7B44">
        <w:rPr>
          <w:rFonts w:cstheme="minorHAnsi"/>
          <w:b/>
        </w:rPr>
        <w:t>a)</w:t>
      </w:r>
      <w:r w:rsidR="000B021B" w:rsidRPr="004E7B44">
        <w:rPr>
          <w:rFonts w:cstheme="minorHAnsi"/>
        </w:rPr>
        <w:t xml:space="preserve"> </w:t>
      </w:r>
      <m:oMath>
        <m:r>
          <w:rPr>
            <w:rFonts w:ascii="Cambria Math" w:hAnsi="Cambria Math" w:cstheme="minorHAnsi"/>
          </w:rPr>
          <m:t>5×8</m:t>
        </m:r>
      </m:oMath>
      <w:r w:rsidR="000B021B" w:rsidRPr="004E7B44">
        <w:rPr>
          <w:rFonts w:eastAsiaTheme="minorEastAsia" w:cstheme="minorHAnsi"/>
        </w:rPr>
        <w:t xml:space="preserve">, </w:t>
      </w:r>
      <w:r w:rsidR="000B021B" w:rsidRPr="004E7B44">
        <w:rPr>
          <w:rFonts w:eastAsiaTheme="minorEastAsia" w:cstheme="minorHAnsi"/>
          <w:b/>
        </w:rPr>
        <w:t>b)</w:t>
      </w:r>
      <w:r w:rsidR="000B021B" w:rsidRPr="004E7B44">
        <w:rPr>
          <w:rFonts w:eastAsiaTheme="minorEastAsia" w:cstheme="minorHAnsi"/>
        </w:rPr>
        <w:t xml:space="preserve"> </w:t>
      </w:r>
      <m:oMath>
        <m:r>
          <w:rPr>
            <w:rFonts w:ascii="Cambria Math" w:hAnsi="Cambria Math" w:cstheme="minorHAnsi"/>
          </w:rPr>
          <m:t>5×12</m:t>
        </m:r>
      </m:oMath>
      <w:r w:rsidR="000B021B" w:rsidRPr="004E7B44">
        <w:t xml:space="preserve"> rūtiņas var pārklāt ar </w:t>
      </w:r>
      <w:r w:rsidR="008B0745">
        <w:t>1. att.</w:t>
      </w:r>
      <w:r w:rsidR="000B021B" w:rsidRPr="004E7B44">
        <w:t xml:space="preserve"> redzamajām figūrām? Taisnstūrim jābūt pilnībā pārklātam. Figūras </w:t>
      </w:r>
      <w:r w:rsidR="000B021B">
        <w:t>nedrīkst iziet ārpus taisnstūra un</w:t>
      </w:r>
      <w:r w:rsidR="000B021B" w:rsidRPr="004E7B44">
        <w:t xml:space="preserve"> nedrīkst pārklāties, tās drīkst būt pagrieztas vai apgrieztas spoguļattēlā.</w:t>
      </w:r>
    </w:p>
    <w:p w14:paraId="2D528F4E" w14:textId="24DB8D23" w:rsidR="000B021B" w:rsidRDefault="000B021B" w:rsidP="000B021B">
      <w:pPr>
        <w:keepNext/>
        <w:spacing w:after="0"/>
        <w:ind w:left="567" w:hanging="567"/>
        <w:jc w:val="center"/>
      </w:pPr>
      <w:r w:rsidRPr="004E7B44">
        <w:rPr>
          <w:rFonts w:cstheme="minorHAnsi"/>
          <w:noProof/>
          <w:lang w:val="en-US"/>
        </w:rPr>
        <w:drawing>
          <wp:inline distT="0" distB="0" distL="0" distR="0" wp14:anchorId="4DD147B5" wp14:editId="70B8BBAC">
            <wp:extent cx="532173" cy="360000"/>
            <wp:effectExtent l="0" t="0" r="1270" b="2540"/>
            <wp:docPr id="27" name="Attēls 7" descr="lmo2012_37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lmo2012_37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173" cy="360000"/>
                    </a:xfrm>
                    <a:prstGeom prst="rect">
                      <a:avLst/>
                    </a:prstGeom>
                    <a:noFill/>
                    <a:ln>
                      <a:noFill/>
                    </a:ln>
                  </pic:spPr>
                </pic:pic>
              </a:graphicData>
            </a:graphic>
          </wp:inline>
        </w:drawing>
      </w:r>
    </w:p>
    <w:p w14:paraId="15C23A1B" w14:textId="58E1431F" w:rsidR="008B0745" w:rsidRPr="008B0745" w:rsidRDefault="008B0745" w:rsidP="000B021B">
      <w:pPr>
        <w:keepNext/>
        <w:spacing w:after="0"/>
        <w:ind w:left="567" w:hanging="567"/>
        <w:jc w:val="center"/>
        <w:rPr>
          <w:rFonts w:cstheme="minorHAnsi"/>
          <w:i/>
          <w:sz w:val="20"/>
        </w:rPr>
      </w:pPr>
      <w:r w:rsidRPr="008B0745">
        <w:rPr>
          <w:rFonts w:cstheme="minorHAnsi"/>
          <w:i/>
          <w:sz w:val="20"/>
        </w:rPr>
        <w:t>1. att.</w:t>
      </w:r>
    </w:p>
    <w:p w14:paraId="52105DBA" w14:textId="77777777" w:rsidR="00CB03E7" w:rsidRDefault="00CB03E7" w:rsidP="00CB03E7">
      <w:pPr>
        <w:spacing w:before="120" w:after="120"/>
        <w:ind w:left="426" w:hanging="426"/>
        <w:jc w:val="both"/>
        <w:rPr>
          <w:b/>
        </w:rPr>
      </w:pPr>
    </w:p>
    <w:p w14:paraId="58E899A3" w14:textId="341E3F0A" w:rsidR="00CB03E7" w:rsidRDefault="00CB03E7" w:rsidP="00CB03E7">
      <w:pPr>
        <w:spacing w:after="0"/>
        <w:ind w:left="567" w:hanging="567"/>
        <w:jc w:val="both"/>
        <w:rPr>
          <w:rFonts w:eastAsia="Times New Roman" w:cstheme="minorHAnsi"/>
          <w:lang w:eastAsia="lv-LV"/>
        </w:rPr>
      </w:pPr>
      <w:r>
        <w:rPr>
          <w:b/>
        </w:rPr>
        <w:t>4</w:t>
      </w:r>
      <w:r w:rsidRPr="00653982">
        <w:rPr>
          <w:b/>
        </w:rPr>
        <w:t>.</w:t>
      </w:r>
      <w:r w:rsidRPr="00653982">
        <w:rPr>
          <w:b/>
        </w:rPr>
        <w:tab/>
      </w:r>
      <w:r w:rsidR="000B021B">
        <w:rPr>
          <w:rFonts w:eastAsia="Times New Roman" w:cstheme="minorHAnsi"/>
          <w:lang w:eastAsia="lv-LV"/>
        </w:rPr>
        <w:t>A</w:t>
      </w:r>
      <w:r w:rsidR="000B021B" w:rsidRPr="00E87153">
        <w:rPr>
          <w:rFonts w:eastAsia="Times New Roman" w:cstheme="minorHAnsi"/>
          <w:lang w:eastAsia="lv-LV"/>
        </w:rPr>
        <w:t>izpildi doto kvadrātu (skat.</w:t>
      </w:r>
      <w:r w:rsidR="008B0745">
        <w:rPr>
          <w:rFonts w:eastAsia="Times New Roman" w:cstheme="minorHAnsi"/>
          <w:lang w:eastAsia="lv-LV"/>
        </w:rPr>
        <w:t xml:space="preserve"> 2. att.</w:t>
      </w:r>
      <w:r w:rsidR="000B021B" w:rsidRPr="00E87153">
        <w:rPr>
          <w:rFonts w:eastAsia="Times New Roman" w:cstheme="minorHAnsi"/>
          <w:lang w:eastAsia="lv-LV"/>
        </w:rPr>
        <w:t>), tukšajās rūtiņās ierakstot pa vienam naturālam skaitlim, tā, lai visi deviņi skaitļi ir dažādi un visās rindās, visās kolonnās un abās diagonālēs skaitļu summas būtu vienādas! (Pietiek parādīt vienu veidu, kā to izdarīt.)</w:t>
      </w:r>
    </w:p>
    <w:tbl>
      <w:tblPr>
        <w:tblStyle w:val="Reatabula"/>
        <w:tblW w:w="0" w:type="auto"/>
        <w:jc w:val="center"/>
        <w:tblCellMar>
          <w:left w:w="0" w:type="dxa"/>
          <w:right w:w="0" w:type="dxa"/>
        </w:tblCellMar>
        <w:tblLook w:val="04A0" w:firstRow="1" w:lastRow="0" w:firstColumn="1" w:lastColumn="0" w:noHBand="0" w:noVBand="1"/>
      </w:tblPr>
      <w:tblGrid>
        <w:gridCol w:w="454"/>
        <w:gridCol w:w="454"/>
        <w:gridCol w:w="454"/>
      </w:tblGrid>
      <w:tr w:rsidR="000B021B" w:rsidRPr="003D0DC2" w14:paraId="7493131B" w14:textId="77777777" w:rsidTr="00F836FE">
        <w:trPr>
          <w:trHeight w:val="454"/>
          <w:jc w:val="center"/>
        </w:trPr>
        <w:tc>
          <w:tcPr>
            <w:tcW w:w="454" w:type="dxa"/>
            <w:vAlign w:val="center"/>
          </w:tcPr>
          <w:p w14:paraId="70F7A143" w14:textId="77777777" w:rsidR="000B021B" w:rsidRPr="003D0DC2" w:rsidRDefault="000B021B" w:rsidP="00F836FE">
            <w:pPr>
              <w:jc w:val="center"/>
              <w:rPr>
                <w:rFonts w:asciiTheme="minorHAnsi" w:eastAsia="Times New Roman" w:hAnsiTheme="minorHAnsi" w:cstheme="minorHAnsi"/>
                <w:sz w:val="22"/>
                <w:szCs w:val="22"/>
              </w:rPr>
            </w:pPr>
          </w:p>
        </w:tc>
        <w:tc>
          <w:tcPr>
            <w:tcW w:w="454" w:type="dxa"/>
            <w:vAlign w:val="center"/>
          </w:tcPr>
          <w:p w14:paraId="66F283DE" w14:textId="77777777" w:rsidR="000B021B" w:rsidRPr="003D0DC2" w:rsidRDefault="000B021B" w:rsidP="00F836FE">
            <w:pPr>
              <w:jc w:val="center"/>
              <w:rPr>
                <w:rFonts w:asciiTheme="minorHAnsi" w:eastAsia="Times New Roman" w:hAnsiTheme="minorHAnsi" w:cstheme="minorHAnsi"/>
                <w:b/>
                <w:sz w:val="22"/>
                <w:szCs w:val="22"/>
              </w:rPr>
            </w:pPr>
            <w:r w:rsidRPr="003D0DC2">
              <w:rPr>
                <w:rFonts w:asciiTheme="minorHAnsi" w:eastAsia="Times New Roman" w:hAnsiTheme="minorHAnsi" w:cstheme="minorHAnsi"/>
                <w:b/>
                <w:sz w:val="22"/>
                <w:szCs w:val="22"/>
              </w:rPr>
              <w:t>10</w:t>
            </w:r>
          </w:p>
        </w:tc>
        <w:tc>
          <w:tcPr>
            <w:tcW w:w="454" w:type="dxa"/>
            <w:vAlign w:val="center"/>
          </w:tcPr>
          <w:p w14:paraId="00B9D7A9" w14:textId="77777777" w:rsidR="000B021B" w:rsidRPr="003D0DC2" w:rsidRDefault="000B021B" w:rsidP="00F836FE">
            <w:pPr>
              <w:jc w:val="center"/>
              <w:rPr>
                <w:rFonts w:asciiTheme="minorHAnsi" w:eastAsia="Times New Roman" w:hAnsiTheme="minorHAnsi" w:cstheme="minorHAnsi"/>
                <w:sz w:val="22"/>
                <w:szCs w:val="22"/>
              </w:rPr>
            </w:pPr>
          </w:p>
        </w:tc>
      </w:tr>
      <w:tr w:rsidR="000B021B" w:rsidRPr="003D0DC2" w14:paraId="3D50101E" w14:textId="77777777" w:rsidTr="00F836FE">
        <w:trPr>
          <w:trHeight w:val="454"/>
          <w:jc w:val="center"/>
        </w:trPr>
        <w:tc>
          <w:tcPr>
            <w:tcW w:w="454" w:type="dxa"/>
            <w:vAlign w:val="center"/>
          </w:tcPr>
          <w:p w14:paraId="4950F329" w14:textId="77777777" w:rsidR="000B021B" w:rsidRPr="003D0DC2" w:rsidRDefault="000B021B" w:rsidP="00F836FE">
            <w:pPr>
              <w:jc w:val="center"/>
              <w:rPr>
                <w:rFonts w:asciiTheme="minorHAnsi" w:eastAsia="Times New Roman" w:hAnsiTheme="minorHAnsi" w:cstheme="minorHAnsi"/>
                <w:sz w:val="22"/>
                <w:szCs w:val="22"/>
              </w:rPr>
            </w:pPr>
          </w:p>
        </w:tc>
        <w:tc>
          <w:tcPr>
            <w:tcW w:w="454" w:type="dxa"/>
            <w:vAlign w:val="center"/>
          </w:tcPr>
          <w:p w14:paraId="418D571E" w14:textId="77777777" w:rsidR="000B021B" w:rsidRPr="003D0DC2" w:rsidRDefault="000B021B" w:rsidP="00F836FE">
            <w:pPr>
              <w:jc w:val="center"/>
              <w:rPr>
                <w:rFonts w:asciiTheme="minorHAnsi" w:eastAsia="Times New Roman" w:hAnsiTheme="minorHAnsi" w:cstheme="minorHAnsi"/>
                <w:b/>
                <w:sz w:val="22"/>
                <w:szCs w:val="22"/>
              </w:rPr>
            </w:pPr>
            <w:r w:rsidRPr="003D0DC2">
              <w:rPr>
                <w:rFonts w:asciiTheme="minorHAnsi" w:eastAsia="Times New Roman" w:hAnsiTheme="minorHAnsi" w:cstheme="minorHAnsi"/>
                <w:b/>
                <w:sz w:val="22"/>
                <w:szCs w:val="22"/>
              </w:rPr>
              <w:t>6</w:t>
            </w:r>
          </w:p>
        </w:tc>
        <w:tc>
          <w:tcPr>
            <w:tcW w:w="454" w:type="dxa"/>
            <w:vAlign w:val="center"/>
          </w:tcPr>
          <w:p w14:paraId="6653F0F7" w14:textId="77777777" w:rsidR="000B021B" w:rsidRPr="003D0DC2" w:rsidRDefault="000B021B" w:rsidP="00F836FE">
            <w:pPr>
              <w:jc w:val="center"/>
              <w:rPr>
                <w:rFonts w:asciiTheme="minorHAnsi" w:eastAsia="Times New Roman" w:hAnsiTheme="minorHAnsi" w:cstheme="minorHAnsi"/>
                <w:sz w:val="22"/>
                <w:szCs w:val="22"/>
              </w:rPr>
            </w:pPr>
          </w:p>
        </w:tc>
      </w:tr>
      <w:tr w:rsidR="000B021B" w:rsidRPr="003D0DC2" w14:paraId="70C1BB70" w14:textId="77777777" w:rsidTr="00F836FE">
        <w:trPr>
          <w:trHeight w:val="454"/>
          <w:jc w:val="center"/>
        </w:trPr>
        <w:tc>
          <w:tcPr>
            <w:tcW w:w="454" w:type="dxa"/>
            <w:vAlign w:val="center"/>
          </w:tcPr>
          <w:p w14:paraId="43872750" w14:textId="77777777" w:rsidR="000B021B" w:rsidRPr="003D0DC2" w:rsidRDefault="000B021B" w:rsidP="00F836FE">
            <w:pPr>
              <w:jc w:val="center"/>
              <w:rPr>
                <w:rFonts w:asciiTheme="minorHAnsi" w:eastAsia="Times New Roman" w:hAnsiTheme="minorHAnsi" w:cstheme="minorHAnsi"/>
                <w:sz w:val="22"/>
                <w:szCs w:val="22"/>
              </w:rPr>
            </w:pPr>
          </w:p>
        </w:tc>
        <w:tc>
          <w:tcPr>
            <w:tcW w:w="454" w:type="dxa"/>
            <w:vAlign w:val="center"/>
          </w:tcPr>
          <w:p w14:paraId="32FC0ECA" w14:textId="77777777" w:rsidR="000B021B" w:rsidRPr="003D0DC2" w:rsidRDefault="000B021B" w:rsidP="00F836FE">
            <w:pPr>
              <w:jc w:val="center"/>
              <w:rPr>
                <w:rFonts w:asciiTheme="minorHAnsi" w:eastAsia="Times New Roman" w:hAnsiTheme="minorHAnsi" w:cstheme="minorHAnsi"/>
                <w:b/>
                <w:sz w:val="22"/>
                <w:szCs w:val="22"/>
              </w:rPr>
            </w:pPr>
            <w:r w:rsidRPr="003D0DC2">
              <w:rPr>
                <w:rFonts w:asciiTheme="minorHAnsi" w:eastAsia="Times New Roman" w:hAnsiTheme="minorHAnsi" w:cstheme="minorHAnsi"/>
                <w:b/>
                <w:sz w:val="22"/>
                <w:szCs w:val="22"/>
              </w:rPr>
              <w:t>2</w:t>
            </w:r>
          </w:p>
        </w:tc>
        <w:tc>
          <w:tcPr>
            <w:tcW w:w="454" w:type="dxa"/>
            <w:vAlign w:val="center"/>
          </w:tcPr>
          <w:p w14:paraId="0AD03659" w14:textId="77777777" w:rsidR="000B021B" w:rsidRPr="003D0DC2" w:rsidRDefault="000B021B" w:rsidP="00F836FE">
            <w:pPr>
              <w:keepNext/>
              <w:jc w:val="center"/>
              <w:rPr>
                <w:rFonts w:asciiTheme="minorHAnsi" w:eastAsia="Times New Roman" w:hAnsiTheme="minorHAnsi" w:cstheme="minorHAnsi"/>
                <w:sz w:val="22"/>
                <w:szCs w:val="22"/>
              </w:rPr>
            </w:pPr>
          </w:p>
        </w:tc>
      </w:tr>
    </w:tbl>
    <w:p w14:paraId="6E5ADFB9" w14:textId="6C56BC43" w:rsidR="00CB03E7" w:rsidRPr="008B0745" w:rsidRDefault="008B0745" w:rsidP="008B0745">
      <w:pPr>
        <w:keepNext/>
        <w:spacing w:after="0"/>
        <w:ind w:left="567" w:hanging="567"/>
        <w:jc w:val="center"/>
        <w:rPr>
          <w:rFonts w:cstheme="minorHAnsi"/>
          <w:i/>
          <w:sz w:val="20"/>
        </w:rPr>
      </w:pPr>
      <w:r w:rsidRPr="008B0745">
        <w:rPr>
          <w:rFonts w:cstheme="minorHAnsi"/>
          <w:i/>
          <w:sz w:val="20"/>
        </w:rPr>
        <w:t>2. att.</w:t>
      </w:r>
    </w:p>
    <w:p w14:paraId="64A49964" w14:textId="77777777" w:rsidR="008B0745" w:rsidRDefault="008B0745" w:rsidP="00CB03E7">
      <w:pPr>
        <w:spacing w:before="120" w:after="120"/>
        <w:ind w:left="426" w:hanging="426"/>
        <w:jc w:val="both"/>
        <w:rPr>
          <w:b/>
        </w:rPr>
      </w:pPr>
    </w:p>
    <w:p w14:paraId="2F45B06C" w14:textId="7C52CC21" w:rsidR="00CB03E7" w:rsidRPr="00653982" w:rsidRDefault="00CB03E7" w:rsidP="00CB03E7">
      <w:pPr>
        <w:spacing w:after="0"/>
        <w:ind w:left="567" w:hanging="567"/>
        <w:jc w:val="both"/>
        <w:rPr>
          <w:b/>
        </w:rPr>
      </w:pPr>
      <w:r>
        <w:rPr>
          <w:b/>
        </w:rPr>
        <w:t>5</w:t>
      </w:r>
      <w:r w:rsidRPr="00653982">
        <w:rPr>
          <w:b/>
        </w:rPr>
        <w:t>.</w:t>
      </w:r>
      <w:r w:rsidRPr="00653982">
        <w:rPr>
          <w:b/>
        </w:rPr>
        <w:tab/>
      </w:r>
      <w:r w:rsidR="00181C74" w:rsidRPr="009416F0">
        <w:rPr>
          <w:rFonts w:cstheme="minorHAnsi"/>
        </w:rPr>
        <w:t xml:space="preserve">Dots, ka </w:t>
      </w:r>
      <m:oMath>
        <m:r>
          <m:rPr>
            <m:sty m:val="p"/>
          </m:rPr>
          <w:rPr>
            <w:rFonts w:ascii="Cambria Math" w:hAnsi="Cambria Math" w:cstheme="minorHAnsi"/>
          </w:rPr>
          <m:t>LAI+ŠIS+IR+LABS=2019</m:t>
        </m:r>
      </m:oMath>
      <w:r w:rsidR="00181C74" w:rsidRPr="009416F0">
        <w:rPr>
          <w:rFonts w:cstheme="minorHAnsi"/>
        </w:rPr>
        <w:t xml:space="preserve"> un </w:t>
      </w:r>
      <m:oMath>
        <m:r>
          <m:rPr>
            <m:sty m:val="p"/>
          </m:rPr>
          <w:rPr>
            <w:rFonts w:ascii="Cambria Math" w:hAnsi="Cambria Math" w:cstheme="minorHAnsi"/>
          </w:rPr>
          <m:t>IR+IR=LAI</m:t>
        </m:r>
      </m:oMath>
      <w:r w:rsidR="00181C74" w:rsidRPr="009416F0">
        <w:rPr>
          <w:rFonts w:cstheme="minorHAnsi"/>
        </w:rPr>
        <w:t xml:space="preserve">. Parādi vienu piemēru, kādi cipari var būt burtu vietās, lai dotās vienādības būtu patiesas un vienādus ciparus aizstātu vienādi burti, dažādus – dažādi (burti </w:t>
      </w:r>
      <m:oMath>
        <m:r>
          <m:rPr>
            <m:sty m:val="p"/>
          </m:rPr>
          <w:rPr>
            <w:rFonts w:ascii="Cambria Math" w:hAnsi="Cambria Math" w:cstheme="minorHAnsi"/>
          </w:rPr>
          <m:t>Š</m:t>
        </m:r>
      </m:oMath>
      <w:r w:rsidR="00181C74" w:rsidRPr="009416F0">
        <w:rPr>
          <w:rFonts w:cstheme="minorHAnsi"/>
        </w:rPr>
        <w:t xml:space="preserve"> un </w:t>
      </w:r>
      <m:oMath>
        <m:r>
          <m:rPr>
            <m:sty m:val="p"/>
          </m:rPr>
          <w:rPr>
            <w:rFonts w:ascii="Cambria Math" w:hAnsi="Cambria Math" w:cstheme="minorHAnsi"/>
          </w:rPr>
          <m:t>S</m:t>
        </m:r>
      </m:oMath>
      <w:r w:rsidR="00181C74" w:rsidRPr="009416F0">
        <w:rPr>
          <w:rFonts w:cstheme="minorHAnsi"/>
        </w:rPr>
        <w:t xml:space="preserve"> ir atšķirīgi).</w:t>
      </w:r>
    </w:p>
    <w:p w14:paraId="1F8DEE96" w14:textId="77777777" w:rsidR="00CB03E7" w:rsidRDefault="00CB03E7" w:rsidP="00CB03E7">
      <w:pPr>
        <w:spacing w:before="120" w:after="120"/>
        <w:ind w:left="426" w:hanging="426"/>
        <w:jc w:val="both"/>
        <w:rPr>
          <w:b/>
        </w:rPr>
      </w:pPr>
    </w:p>
    <w:p w14:paraId="5A629CEF" w14:textId="77777777" w:rsidR="00ED10E6" w:rsidRDefault="00ED10E6">
      <w:r>
        <w:br w:type="page"/>
      </w:r>
    </w:p>
    <w:p w14:paraId="3FA37D11" w14:textId="75EF9645" w:rsidR="00ED10E6" w:rsidRPr="00E16180" w:rsidRDefault="00ED10E6" w:rsidP="00ED10E6">
      <w:pPr>
        <w:pStyle w:val="Galvene"/>
        <w:jc w:val="center"/>
        <w:rPr>
          <w:b/>
          <w:sz w:val="40"/>
          <w:szCs w:val="28"/>
        </w:rPr>
      </w:pPr>
      <w:r w:rsidRPr="00E16180">
        <w:rPr>
          <w:b/>
          <w:sz w:val="40"/>
          <w:szCs w:val="28"/>
        </w:rPr>
        <w:lastRenderedPageBreak/>
        <w:t>Latvijas 6</w:t>
      </w:r>
      <w:r w:rsidR="00731A55">
        <w:rPr>
          <w:b/>
          <w:sz w:val="40"/>
          <w:szCs w:val="28"/>
        </w:rPr>
        <w:t>9</w:t>
      </w:r>
      <w:r w:rsidRPr="00E16180">
        <w:rPr>
          <w:b/>
          <w:sz w:val="40"/>
          <w:szCs w:val="28"/>
        </w:rPr>
        <w:t>. matemātikas olimpiādes 2. posma uzdevumi</w:t>
      </w:r>
    </w:p>
    <w:p w14:paraId="7E01CBA4" w14:textId="77777777" w:rsidR="00ED10E6" w:rsidRDefault="00ED10E6" w:rsidP="00ED10E6">
      <w:pPr>
        <w:pStyle w:val="Galvene"/>
        <w:jc w:val="center"/>
      </w:pPr>
    </w:p>
    <w:p w14:paraId="25EE43F2" w14:textId="2B2B1DAC" w:rsidR="00ED10E6" w:rsidRPr="00FB77EC" w:rsidRDefault="00634B19" w:rsidP="00ED10E6">
      <w:pPr>
        <w:shd w:val="clear" w:color="auto" w:fill="BFBFBF" w:themeFill="background1" w:themeFillShade="BF"/>
        <w:jc w:val="center"/>
        <w:rPr>
          <w:b/>
          <w:sz w:val="32"/>
          <w:szCs w:val="32"/>
        </w:rPr>
      </w:pPr>
      <w:r>
        <w:rPr>
          <w:b/>
          <w:sz w:val="32"/>
          <w:szCs w:val="32"/>
        </w:rPr>
        <w:t>7</w:t>
      </w:r>
      <w:r w:rsidR="00ED10E6">
        <w:rPr>
          <w:b/>
          <w:sz w:val="32"/>
          <w:szCs w:val="32"/>
        </w:rPr>
        <w:t>.</w:t>
      </w:r>
      <w:r w:rsidR="00ED10E6" w:rsidRPr="00FB77EC">
        <w:rPr>
          <w:b/>
          <w:sz w:val="32"/>
          <w:szCs w:val="32"/>
        </w:rPr>
        <w:t xml:space="preserve"> klase</w:t>
      </w:r>
    </w:p>
    <w:p w14:paraId="40B16E03" w14:textId="77777777" w:rsidR="00ED10E6" w:rsidRDefault="00ED10E6" w:rsidP="00ED10E6">
      <w:pPr>
        <w:pBdr>
          <w:bottom w:val="single" w:sz="4" w:space="1" w:color="auto"/>
        </w:pBdr>
        <w:spacing w:after="0"/>
        <w:jc w:val="center"/>
        <w:rPr>
          <w:sz w:val="20"/>
        </w:rPr>
      </w:pPr>
      <w:r w:rsidRPr="0097223E">
        <w:rPr>
          <w:sz w:val="20"/>
        </w:rPr>
        <w:t>Tīrrakstā ir jāraksta ne tikai uzdevuma atbilde, bet arī risinājums, spri</w:t>
      </w:r>
      <w:r>
        <w:rPr>
          <w:sz w:val="20"/>
        </w:rPr>
        <w:t>edumi, aprēķini, secinājumi.</w:t>
      </w:r>
    </w:p>
    <w:p w14:paraId="71D62D6C" w14:textId="77777777" w:rsidR="00ED10E6" w:rsidRDefault="00ED10E6" w:rsidP="00ED10E6">
      <w:pPr>
        <w:pBdr>
          <w:bottom w:val="single" w:sz="4" w:space="1" w:color="auto"/>
        </w:pBdr>
        <w:spacing w:after="0"/>
        <w:jc w:val="center"/>
        <w:rPr>
          <w:sz w:val="20"/>
        </w:rPr>
      </w:pPr>
      <w:r>
        <w:rPr>
          <w:sz w:val="20"/>
        </w:rPr>
        <w:t>Tīrrakstā u</w:t>
      </w:r>
      <w:r w:rsidRPr="00262607">
        <w:rPr>
          <w:sz w:val="20"/>
        </w:rPr>
        <w:t>zdevumu numuriem jābūt labi pamanāmiem – izceltiem vai atdalītiem no pārējā teksta.</w:t>
      </w:r>
    </w:p>
    <w:p w14:paraId="40997B40" w14:textId="77777777" w:rsidR="00ED10E6" w:rsidRDefault="00ED10E6" w:rsidP="00ED10E6">
      <w:pPr>
        <w:pBdr>
          <w:bottom w:val="single" w:sz="4" w:space="1" w:color="auto"/>
        </w:pBdr>
        <w:spacing w:after="0"/>
        <w:jc w:val="center"/>
        <w:rPr>
          <w:sz w:val="20"/>
        </w:rPr>
      </w:pPr>
      <w:r w:rsidRPr="00FB77EC">
        <w:rPr>
          <w:sz w:val="20"/>
        </w:rPr>
        <w:t>Katru uzdevumu vērtē ar 0 – 10 punktiem</w:t>
      </w:r>
      <w:r>
        <w:rPr>
          <w:sz w:val="20"/>
        </w:rPr>
        <w:t>.</w:t>
      </w:r>
    </w:p>
    <w:p w14:paraId="5B1A1932" w14:textId="646406F0" w:rsidR="00ED10E6" w:rsidRPr="00FB77EC" w:rsidRDefault="00731A55" w:rsidP="00ED10E6">
      <w:pPr>
        <w:pBdr>
          <w:bottom w:val="single" w:sz="4" w:space="1" w:color="auto"/>
        </w:pBdr>
        <w:spacing w:after="0"/>
        <w:jc w:val="right"/>
        <w:rPr>
          <w:sz w:val="20"/>
        </w:rPr>
      </w:pPr>
      <w:r>
        <w:rPr>
          <w:sz w:val="20"/>
        </w:rPr>
        <w:t>15.02.2019</w:t>
      </w:r>
      <w:r w:rsidR="00ED10E6">
        <w:rPr>
          <w:sz w:val="20"/>
        </w:rPr>
        <w:t>.</w:t>
      </w:r>
    </w:p>
    <w:p w14:paraId="2306B1AF" w14:textId="77777777" w:rsidR="00CB03E7" w:rsidRDefault="00CB03E7" w:rsidP="00CB03E7">
      <w:pPr>
        <w:spacing w:before="120" w:after="120"/>
        <w:ind w:left="426" w:hanging="426"/>
        <w:jc w:val="both"/>
        <w:rPr>
          <w:b/>
        </w:rPr>
      </w:pPr>
    </w:p>
    <w:p w14:paraId="128F89A4" w14:textId="77777777" w:rsidR="00181C74" w:rsidRDefault="00CB03E7" w:rsidP="00181C74">
      <w:pPr>
        <w:spacing w:after="0"/>
        <w:ind w:left="567" w:hanging="567"/>
        <w:jc w:val="both"/>
        <w:rPr>
          <w:rFonts w:eastAsiaTheme="minorEastAsia" w:cstheme="minorHAnsi"/>
        </w:rPr>
      </w:pPr>
      <w:r w:rsidRPr="00653982">
        <w:rPr>
          <w:b/>
        </w:rPr>
        <w:t>1.</w:t>
      </w:r>
      <w:r w:rsidRPr="00653982">
        <w:rPr>
          <w:b/>
        </w:rPr>
        <w:tab/>
      </w:r>
      <w:r w:rsidR="00181C74" w:rsidRPr="0056017C">
        <w:rPr>
          <w:rFonts w:cstheme="minorHAnsi"/>
        </w:rPr>
        <w:t xml:space="preserve">Doti trīs vienādojumi </w:t>
      </w:r>
      <m:oMath>
        <m:r>
          <w:rPr>
            <w:rFonts w:ascii="Cambria Math" w:hAnsi="Cambria Math" w:cstheme="minorHAnsi"/>
          </w:rPr>
          <m:t>ax+b=0,  bx+c=0</m:t>
        </m:r>
      </m:oMath>
      <w:r w:rsidR="00181C74">
        <w:rPr>
          <w:rFonts w:eastAsiaTheme="minorEastAsia" w:cstheme="minorHAnsi"/>
        </w:rPr>
        <w:t xml:space="preserve"> un </w:t>
      </w:r>
      <m:oMath>
        <m:r>
          <w:rPr>
            <w:rFonts w:ascii="Cambria Math" w:eastAsiaTheme="minorEastAsia" w:hAnsi="Cambria Math" w:cstheme="minorHAnsi"/>
          </w:rPr>
          <m:t>cx+a=0</m:t>
        </m:r>
      </m:oMath>
      <w:r w:rsidR="00181C74">
        <w:rPr>
          <w:rFonts w:eastAsiaTheme="minorEastAsia" w:cstheme="minorHAnsi"/>
        </w:rPr>
        <w:t xml:space="preserve">. </w:t>
      </w:r>
      <w:r w:rsidR="00181C74" w:rsidRPr="0056017C">
        <w:rPr>
          <w:rFonts w:cstheme="minorHAnsi"/>
        </w:rPr>
        <w:t xml:space="preserve">Neviens no </w:t>
      </w:r>
      <w:r w:rsidR="00181C74">
        <w:rPr>
          <w:rFonts w:cstheme="minorHAnsi"/>
        </w:rPr>
        <w:t>koeficientiem</w:t>
      </w:r>
      <w:r w:rsidR="00181C74" w:rsidRPr="0056017C">
        <w:rPr>
          <w:rFonts w:cstheme="minorHAnsi"/>
        </w:rPr>
        <w:t xml:space="preserve"> </w:t>
      </w:r>
      <m:oMath>
        <m:r>
          <w:rPr>
            <w:rFonts w:ascii="Cambria Math" w:hAnsi="Cambria Math" w:cstheme="minorHAnsi"/>
          </w:rPr>
          <m:t>a, b, c</m:t>
        </m:r>
      </m:oMath>
      <w:r w:rsidR="00181C74" w:rsidRPr="0056017C">
        <w:rPr>
          <w:rFonts w:eastAsiaTheme="minorEastAsia" w:cstheme="minorHAnsi"/>
        </w:rPr>
        <w:t xml:space="preserve"> nav 0. </w:t>
      </w:r>
    </w:p>
    <w:p w14:paraId="27A020F6" w14:textId="77777777" w:rsidR="00181C74" w:rsidRDefault="00181C74" w:rsidP="00181C74">
      <w:pPr>
        <w:spacing w:after="0"/>
        <w:ind w:left="567" w:hanging="567"/>
        <w:jc w:val="both"/>
        <w:rPr>
          <w:rFonts w:cstheme="minorHAnsi"/>
        </w:rPr>
      </w:pPr>
      <w:r>
        <w:rPr>
          <w:rFonts w:cstheme="minorHAnsi"/>
          <w:b/>
        </w:rPr>
        <w:tab/>
        <w:t xml:space="preserve">a) </w:t>
      </w:r>
      <w:r>
        <w:rPr>
          <w:rFonts w:cstheme="minorHAnsi"/>
        </w:rPr>
        <w:t>Vai var gadīties, ka tieši diviem no šiem vienādojumiem saknes ir vienādas?</w:t>
      </w:r>
    </w:p>
    <w:p w14:paraId="451D42AD" w14:textId="77777777" w:rsidR="00181C74" w:rsidRPr="0056017C" w:rsidRDefault="00181C74" w:rsidP="00181C74">
      <w:pPr>
        <w:spacing w:after="0"/>
        <w:ind w:left="567"/>
        <w:jc w:val="both"/>
        <w:rPr>
          <w:rFonts w:cstheme="minorHAnsi"/>
        </w:rPr>
      </w:pPr>
      <w:r>
        <w:rPr>
          <w:rFonts w:cstheme="minorHAnsi"/>
          <w:b/>
        </w:rPr>
        <w:t xml:space="preserve">b) </w:t>
      </w:r>
      <w:r>
        <w:rPr>
          <w:rFonts w:cstheme="minorHAnsi"/>
        </w:rPr>
        <w:t>Vai noteikti vismaz vienam no šiem vienādojumiem ir negatīva sakne?</w:t>
      </w:r>
    </w:p>
    <w:p w14:paraId="52DB3B19" w14:textId="77777777" w:rsidR="00CB03E7" w:rsidRPr="00653982" w:rsidRDefault="00CB03E7" w:rsidP="00CB03E7">
      <w:pPr>
        <w:spacing w:after="0"/>
        <w:ind w:left="567" w:hanging="567"/>
        <w:jc w:val="both"/>
        <w:rPr>
          <w:b/>
        </w:rPr>
      </w:pPr>
    </w:p>
    <w:p w14:paraId="64FD8303" w14:textId="77777777" w:rsidR="00181C74" w:rsidRPr="009E2044" w:rsidRDefault="00CB03E7" w:rsidP="00181C74">
      <w:pPr>
        <w:spacing w:after="0"/>
        <w:ind w:left="567" w:hanging="567"/>
        <w:jc w:val="both"/>
        <w:rPr>
          <w:rFonts w:cstheme="minorHAnsi"/>
        </w:rPr>
      </w:pPr>
      <w:r>
        <w:rPr>
          <w:b/>
        </w:rPr>
        <w:t>2</w:t>
      </w:r>
      <w:r w:rsidRPr="00653982">
        <w:rPr>
          <w:b/>
        </w:rPr>
        <w:t>.</w:t>
      </w:r>
      <w:r w:rsidRPr="00653982">
        <w:rPr>
          <w:b/>
        </w:rPr>
        <w:tab/>
      </w:r>
      <w:r w:rsidR="00181C74" w:rsidRPr="009E2044">
        <w:rPr>
          <w:rFonts w:cstheme="minorHAnsi"/>
        </w:rPr>
        <w:t>Dotas 14 pēc ārējā izskata vienādas monētas. Zināms, ka 13 monētu masas ir vienādas savā starpā, bet vienas monētas masa ir citāda. Kā ar divām svēršanām uz sviras svariem bez atsvariem noskaidrot, vai atšķirīgā monēta ir vieglāka vai smagāka nekā pārējās? (Pašu monētu atrast nav nepieciešams.)</w:t>
      </w:r>
    </w:p>
    <w:p w14:paraId="5CB2E8B1" w14:textId="77777777" w:rsidR="00CB03E7" w:rsidRDefault="00CB03E7" w:rsidP="00CB03E7">
      <w:pPr>
        <w:spacing w:before="120" w:after="120"/>
        <w:ind w:left="426" w:hanging="426"/>
        <w:jc w:val="both"/>
        <w:rPr>
          <w:b/>
        </w:rPr>
      </w:pPr>
    </w:p>
    <w:p w14:paraId="55C9CDD5" w14:textId="7C5BEBCE" w:rsidR="00181C74" w:rsidRDefault="00CB03E7" w:rsidP="00181C74">
      <w:pPr>
        <w:spacing w:after="0" w:line="22" w:lineRule="atLeast"/>
        <w:ind w:left="567" w:hanging="567"/>
        <w:jc w:val="both"/>
        <w:rPr>
          <w:rFonts w:cstheme="minorHAnsi"/>
          <w:b/>
        </w:rPr>
      </w:pPr>
      <w:r>
        <w:rPr>
          <w:b/>
        </w:rPr>
        <w:t>3</w:t>
      </w:r>
      <w:r w:rsidRPr="00653982">
        <w:rPr>
          <w:b/>
        </w:rPr>
        <w:t>.</w:t>
      </w:r>
      <w:r w:rsidRPr="00653982">
        <w:rPr>
          <w:b/>
        </w:rPr>
        <w:tab/>
      </w:r>
      <w:r w:rsidR="00181C74" w:rsidRPr="00F21AE1">
        <w:rPr>
          <w:rFonts w:cstheme="minorHAnsi"/>
        </w:rPr>
        <w:t xml:space="preserve">Anniņa kvadrātā </w:t>
      </w:r>
      <m:oMath>
        <m:r>
          <w:rPr>
            <w:rFonts w:ascii="Cambria Math" w:hAnsi="Cambria Math" w:cstheme="minorHAnsi"/>
          </w:rPr>
          <m:t>6×6</m:t>
        </m:r>
      </m:oMath>
      <w:r w:rsidR="00181C74" w:rsidRPr="00F21AE1">
        <w:rPr>
          <w:rFonts w:eastAsiaTheme="minorEastAsia" w:cstheme="minorHAnsi"/>
        </w:rPr>
        <w:t xml:space="preserve"> iekrāsoja dažas pelēkas rūtiņas tā, ka neveidojas neviens </w:t>
      </w:r>
      <w:r w:rsidR="00181C74" w:rsidRPr="00F21AE1">
        <w:rPr>
          <w:rFonts w:eastAsiaTheme="minorEastAsia" w:cstheme="minorHAnsi"/>
          <w:i/>
        </w:rPr>
        <w:t>stūrītis</w:t>
      </w:r>
      <w:r w:rsidR="00181C74" w:rsidRPr="00F21AE1">
        <w:rPr>
          <w:rFonts w:eastAsiaTheme="minorEastAsia" w:cstheme="minorHAnsi"/>
        </w:rPr>
        <w:t xml:space="preserve"> (skat.</w:t>
      </w:r>
      <w:r w:rsidR="006A6C94">
        <w:rPr>
          <w:rFonts w:eastAsiaTheme="minorEastAsia" w:cstheme="minorHAnsi"/>
        </w:rPr>
        <w:t xml:space="preserve"> 1. att.</w:t>
      </w:r>
      <w:r w:rsidR="00181C74" w:rsidRPr="00F21AE1">
        <w:rPr>
          <w:rFonts w:eastAsiaTheme="minorEastAsia" w:cstheme="minorHAnsi"/>
        </w:rPr>
        <w:t xml:space="preserve">), kam visas rūtiņas ir pelēkas. Ja Anniņa iekrāsos vēl jebkuru vienu rūtiņu, tad noteikti veidosies </w:t>
      </w:r>
      <w:r w:rsidR="00181C74" w:rsidRPr="00F21AE1">
        <w:rPr>
          <w:rFonts w:eastAsiaTheme="minorEastAsia" w:cstheme="minorHAnsi"/>
          <w:i/>
        </w:rPr>
        <w:t>stūrītis</w:t>
      </w:r>
      <w:r w:rsidR="00181C74" w:rsidRPr="00F21AE1">
        <w:rPr>
          <w:rFonts w:eastAsiaTheme="minorEastAsia" w:cstheme="minorHAnsi"/>
        </w:rPr>
        <w:t xml:space="preserve">, kam visas rūtiņas ir pelēkas. </w:t>
      </w:r>
      <w:r w:rsidR="00181C74" w:rsidRPr="00F21AE1">
        <w:rPr>
          <w:rFonts w:cstheme="minorHAnsi"/>
        </w:rPr>
        <w:t xml:space="preserve">Jānītis, ievērojot tos pašus nosacījumus, iekrāsoja rūtiņas citā kvadrātā </w:t>
      </w:r>
      <m:oMath>
        <m:r>
          <w:rPr>
            <w:rFonts w:ascii="Cambria Math" w:hAnsi="Cambria Math" w:cstheme="minorHAnsi"/>
          </w:rPr>
          <m:t>6×6</m:t>
        </m:r>
      </m:oMath>
      <w:r w:rsidR="00181C74" w:rsidRPr="00F21AE1">
        <w:rPr>
          <w:rFonts w:cstheme="minorHAnsi"/>
        </w:rPr>
        <w:t xml:space="preserve">. Vai var gadīties, ka Anniņa iekrāsoja mazāk rūtiņu nekā Jānītis? Figūra </w:t>
      </w:r>
      <w:r w:rsidR="00181C74" w:rsidRPr="00F21AE1">
        <w:rPr>
          <w:rFonts w:cstheme="minorHAnsi"/>
          <w:i/>
        </w:rPr>
        <w:t xml:space="preserve">stūrītis </w:t>
      </w:r>
      <w:r w:rsidR="00181C74" w:rsidRPr="00F21AE1">
        <w:rPr>
          <w:rFonts w:cstheme="minorHAnsi"/>
        </w:rPr>
        <w:t>var būt arī pagriezta.</w:t>
      </w:r>
    </w:p>
    <w:p w14:paraId="6E9D6B42" w14:textId="428CBE52" w:rsidR="00181C74" w:rsidRDefault="00181C74" w:rsidP="006A6C94">
      <w:pPr>
        <w:keepNext/>
        <w:spacing w:after="0" w:line="22" w:lineRule="atLeast"/>
        <w:ind w:left="567" w:hanging="567"/>
        <w:jc w:val="center"/>
      </w:pPr>
      <w:r w:rsidRPr="003A2D46">
        <w:rPr>
          <w:rFonts w:cstheme="minorHAnsi"/>
          <w:b/>
          <w:noProof/>
          <w:lang w:val="en-US"/>
        </w:rPr>
        <w:drawing>
          <wp:inline distT="0" distB="0" distL="0" distR="0" wp14:anchorId="2828AFA0" wp14:editId="3BE64F4A">
            <wp:extent cx="374845" cy="360000"/>
            <wp:effectExtent l="0" t="0" r="6350" b="2540"/>
            <wp:docPr id="2"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3CE542.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845" cy="360000"/>
                    </a:xfrm>
                    <a:prstGeom prst="rect">
                      <a:avLst/>
                    </a:prstGeom>
                  </pic:spPr>
                </pic:pic>
              </a:graphicData>
            </a:graphic>
          </wp:inline>
        </w:drawing>
      </w:r>
    </w:p>
    <w:p w14:paraId="2C6E1E64" w14:textId="7FDF8E54" w:rsidR="006A6C94" w:rsidRPr="006A6C94" w:rsidRDefault="006A6C94" w:rsidP="006A6C94">
      <w:pPr>
        <w:keepNext/>
        <w:spacing w:after="0" w:line="22" w:lineRule="atLeast"/>
        <w:ind w:left="567" w:hanging="567"/>
        <w:jc w:val="center"/>
        <w:rPr>
          <w:i/>
          <w:sz w:val="20"/>
        </w:rPr>
      </w:pPr>
      <w:r w:rsidRPr="006A6C94">
        <w:rPr>
          <w:i/>
          <w:sz w:val="20"/>
        </w:rPr>
        <w:t>1. att.</w:t>
      </w:r>
    </w:p>
    <w:p w14:paraId="485FE7BB" w14:textId="77777777" w:rsidR="00CB03E7" w:rsidRPr="006A6C94" w:rsidRDefault="00CB03E7" w:rsidP="00CB03E7">
      <w:pPr>
        <w:spacing w:before="120" w:after="120"/>
        <w:ind w:left="426" w:hanging="426"/>
        <w:jc w:val="both"/>
        <w:rPr>
          <w:b/>
          <w:i/>
          <w:sz w:val="20"/>
        </w:rPr>
      </w:pPr>
    </w:p>
    <w:p w14:paraId="602B1EF4" w14:textId="77777777" w:rsidR="00181C74" w:rsidRPr="003A2D46" w:rsidRDefault="00CB03E7" w:rsidP="00181C74">
      <w:pPr>
        <w:spacing w:after="0"/>
        <w:ind w:left="567" w:hanging="567"/>
        <w:jc w:val="both"/>
        <w:rPr>
          <w:rFonts w:cstheme="minorHAnsi"/>
        </w:rPr>
      </w:pPr>
      <w:r>
        <w:rPr>
          <w:b/>
        </w:rPr>
        <w:t>4</w:t>
      </w:r>
      <w:r w:rsidRPr="00653982">
        <w:rPr>
          <w:b/>
        </w:rPr>
        <w:t>.</w:t>
      </w:r>
      <w:r w:rsidRPr="00653982">
        <w:rPr>
          <w:b/>
        </w:rPr>
        <w:tab/>
      </w:r>
      <w:r w:rsidR="00181C74" w:rsidRPr="003A2D46">
        <w:rPr>
          <w:rFonts w:cstheme="minorHAnsi"/>
        </w:rPr>
        <w:t xml:space="preserve">Vai var atrast tādus veselus skaitļus </w:t>
      </w:r>
      <m:oMath>
        <m:r>
          <w:rPr>
            <w:rFonts w:ascii="Cambria Math" w:hAnsi="Cambria Math" w:cstheme="minorHAnsi"/>
          </w:rPr>
          <m:t>a</m:t>
        </m:r>
      </m:oMath>
      <w:r w:rsidR="00181C74" w:rsidRPr="003A2D46">
        <w:rPr>
          <w:rFonts w:eastAsiaTheme="minorEastAsia" w:cstheme="minorHAnsi"/>
        </w:rPr>
        <w:t xml:space="preserve"> un </w:t>
      </w:r>
      <m:oMath>
        <m:r>
          <w:rPr>
            <w:rFonts w:ascii="Cambria Math" w:eastAsiaTheme="minorEastAsia" w:hAnsi="Cambria Math" w:cstheme="minorHAnsi"/>
          </w:rPr>
          <m:t>b</m:t>
        </m:r>
      </m:oMath>
      <w:r w:rsidR="00181C74" w:rsidRPr="003A2D46">
        <w:rPr>
          <w:rFonts w:eastAsiaTheme="minorEastAsia" w:cstheme="minorHAnsi"/>
        </w:rPr>
        <w:t xml:space="preserve">, ka </w:t>
      </w:r>
      <m:oMath>
        <m:r>
          <w:rPr>
            <w:rFonts w:ascii="Cambria Math" w:eastAsiaTheme="minorEastAsia" w:hAnsi="Cambria Math" w:cstheme="minorHAnsi"/>
          </w:rPr>
          <m:t>ab</m:t>
        </m:r>
        <m:d>
          <m:dPr>
            <m:ctrlPr>
              <w:rPr>
                <w:rFonts w:ascii="Cambria Math" w:eastAsiaTheme="minorEastAsia" w:hAnsi="Cambria Math" w:cstheme="minorHAnsi"/>
                <w:i/>
              </w:rPr>
            </m:ctrlPr>
          </m:dPr>
          <m:e>
            <m:r>
              <w:rPr>
                <w:rFonts w:ascii="Cambria Math" w:eastAsiaTheme="minorEastAsia" w:hAnsi="Cambria Math" w:cstheme="minorHAnsi"/>
              </w:rPr>
              <m:t>a+5b</m:t>
            </m:r>
          </m:e>
        </m:d>
        <m:r>
          <w:rPr>
            <w:rFonts w:ascii="Cambria Math" w:eastAsiaTheme="minorEastAsia" w:hAnsi="Cambria Math" w:cstheme="minorHAnsi"/>
          </w:rPr>
          <m:t>=150015</m:t>
        </m:r>
      </m:oMath>
      <w:r w:rsidR="00181C74" w:rsidRPr="003A2D46">
        <w:rPr>
          <w:rFonts w:eastAsiaTheme="minorEastAsia" w:cstheme="minorHAnsi"/>
        </w:rPr>
        <w:t>?</w:t>
      </w:r>
    </w:p>
    <w:p w14:paraId="03316866" w14:textId="77777777" w:rsidR="00CB03E7" w:rsidRDefault="00CB03E7" w:rsidP="00CB03E7">
      <w:pPr>
        <w:spacing w:before="120" w:after="120"/>
        <w:ind w:left="426" w:hanging="426"/>
        <w:jc w:val="both"/>
        <w:rPr>
          <w:b/>
        </w:rPr>
      </w:pPr>
    </w:p>
    <w:p w14:paraId="07853536" w14:textId="25C0F50D" w:rsidR="00181C74" w:rsidRPr="00FC7334" w:rsidRDefault="00CB03E7" w:rsidP="00181C74">
      <w:pPr>
        <w:spacing w:after="0"/>
        <w:ind w:left="567" w:hanging="567"/>
        <w:jc w:val="both"/>
        <w:rPr>
          <w:rFonts w:cstheme="minorHAnsi"/>
          <w:b/>
        </w:rPr>
      </w:pPr>
      <w:r>
        <w:rPr>
          <w:b/>
        </w:rPr>
        <w:t>5</w:t>
      </w:r>
      <w:r w:rsidRPr="00653982">
        <w:rPr>
          <w:b/>
        </w:rPr>
        <w:t>.</w:t>
      </w:r>
      <w:r w:rsidRPr="00653982">
        <w:rPr>
          <w:b/>
        </w:rPr>
        <w:tab/>
      </w:r>
      <w:r w:rsidR="00181C74" w:rsidRPr="00FC7334">
        <w:rPr>
          <w:rFonts w:cstheme="minorHAnsi"/>
        </w:rPr>
        <w:t xml:space="preserve">Uz tāfeles uzrakstītas deviņas zvaigznītes * * * * * * * * *. Mārtiņš ieraksta kādas zvaigznītes vietā jebkuru ciparu no 1 līdz 9. Pēc tam Rihards jebkuru divu citu zvaigznīšu vietā ieraksta divus </w:t>
      </w:r>
      <w:r w:rsidR="00681F90">
        <w:rPr>
          <w:rFonts w:cstheme="minorHAnsi"/>
        </w:rPr>
        <w:t xml:space="preserve">nenulles </w:t>
      </w:r>
      <w:r w:rsidR="00181C74" w:rsidRPr="00FC7334">
        <w:rPr>
          <w:rFonts w:cstheme="minorHAnsi"/>
        </w:rPr>
        <w:t xml:space="preserve">ciparus (tie var arī atkārtoties). Pēc tam vēl divas reizes viņi atkārto šo darbību. Rihards uzvar, ja iegūtais </w:t>
      </w:r>
      <w:proofErr w:type="spellStart"/>
      <w:r w:rsidR="00181C74" w:rsidRPr="00FC7334">
        <w:rPr>
          <w:rFonts w:cstheme="minorHAnsi"/>
        </w:rPr>
        <w:t>deviņciparu</w:t>
      </w:r>
      <w:proofErr w:type="spellEnd"/>
      <w:r w:rsidR="00181C74" w:rsidRPr="00FC7334">
        <w:rPr>
          <w:rFonts w:cstheme="minorHAnsi"/>
        </w:rPr>
        <w:t xml:space="preserve"> skaitlis dalās ar 31. Vai Rihards vienmēr var uzvarēt?</w:t>
      </w:r>
    </w:p>
    <w:p w14:paraId="30F593AF" w14:textId="77777777" w:rsidR="00CB03E7" w:rsidRDefault="00CB03E7" w:rsidP="00CB03E7">
      <w:pPr>
        <w:spacing w:before="120" w:after="120"/>
        <w:ind w:left="426" w:hanging="426"/>
        <w:jc w:val="both"/>
        <w:rPr>
          <w:b/>
        </w:rPr>
      </w:pPr>
    </w:p>
    <w:p w14:paraId="2B45DF52" w14:textId="77777777" w:rsidR="00ED10E6" w:rsidRDefault="00ED10E6">
      <w:pPr>
        <w:rPr>
          <w:b/>
          <w:sz w:val="40"/>
          <w:szCs w:val="28"/>
        </w:rPr>
      </w:pPr>
      <w:r>
        <w:rPr>
          <w:b/>
          <w:sz w:val="40"/>
          <w:szCs w:val="28"/>
        </w:rPr>
        <w:br w:type="page"/>
      </w:r>
    </w:p>
    <w:p w14:paraId="4BC51B5E" w14:textId="32102BEE" w:rsidR="00ED10E6" w:rsidRPr="00E16180" w:rsidRDefault="00ED10E6" w:rsidP="00ED10E6">
      <w:pPr>
        <w:pStyle w:val="Galvene"/>
        <w:jc w:val="center"/>
        <w:rPr>
          <w:b/>
          <w:sz w:val="40"/>
          <w:szCs w:val="28"/>
        </w:rPr>
      </w:pPr>
      <w:r w:rsidRPr="00E16180">
        <w:rPr>
          <w:b/>
          <w:sz w:val="40"/>
          <w:szCs w:val="28"/>
        </w:rPr>
        <w:lastRenderedPageBreak/>
        <w:t>Latvijas 6</w:t>
      </w:r>
      <w:r w:rsidR="003E2A16">
        <w:rPr>
          <w:b/>
          <w:sz w:val="40"/>
          <w:szCs w:val="28"/>
        </w:rPr>
        <w:t>9</w:t>
      </w:r>
      <w:r w:rsidRPr="00E16180">
        <w:rPr>
          <w:b/>
          <w:sz w:val="40"/>
          <w:szCs w:val="28"/>
        </w:rPr>
        <w:t>. matemātikas olimpiādes 2. posma uzdevumi</w:t>
      </w:r>
    </w:p>
    <w:p w14:paraId="63B7B971" w14:textId="77777777" w:rsidR="00ED10E6" w:rsidRDefault="00ED10E6" w:rsidP="00ED10E6">
      <w:pPr>
        <w:pStyle w:val="Galvene"/>
        <w:jc w:val="center"/>
      </w:pPr>
    </w:p>
    <w:p w14:paraId="1A520B28" w14:textId="1AAF366A" w:rsidR="00ED10E6" w:rsidRPr="00FB77EC" w:rsidRDefault="00634B19" w:rsidP="00ED10E6">
      <w:pPr>
        <w:shd w:val="clear" w:color="auto" w:fill="BFBFBF" w:themeFill="background1" w:themeFillShade="BF"/>
        <w:jc w:val="center"/>
        <w:rPr>
          <w:b/>
          <w:sz w:val="32"/>
          <w:szCs w:val="32"/>
        </w:rPr>
      </w:pPr>
      <w:r>
        <w:rPr>
          <w:b/>
          <w:sz w:val="32"/>
          <w:szCs w:val="32"/>
        </w:rPr>
        <w:t>8</w:t>
      </w:r>
      <w:r w:rsidR="00ED10E6">
        <w:rPr>
          <w:b/>
          <w:sz w:val="32"/>
          <w:szCs w:val="32"/>
        </w:rPr>
        <w:t>.</w:t>
      </w:r>
      <w:r w:rsidR="00ED10E6" w:rsidRPr="00FB77EC">
        <w:rPr>
          <w:b/>
          <w:sz w:val="32"/>
          <w:szCs w:val="32"/>
        </w:rPr>
        <w:t xml:space="preserve"> klase</w:t>
      </w:r>
    </w:p>
    <w:p w14:paraId="5882AE9C" w14:textId="77777777" w:rsidR="00ED10E6" w:rsidRDefault="00ED10E6" w:rsidP="00ED10E6">
      <w:pPr>
        <w:pBdr>
          <w:bottom w:val="single" w:sz="4" w:space="1" w:color="auto"/>
        </w:pBdr>
        <w:spacing w:after="0"/>
        <w:jc w:val="center"/>
        <w:rPr>
          <w:sz w:val="20"/>
        </w:rPr>
      </w:pPr>
      <w:r w:rsidRPr="0097223E">
        <w:rPr>
          <w:sz w:val="20"/>
        </w:rPr>
        <w:t>Tīrrakstā ir jāraksta ne tikai uzdevuma atbilde, bet arī risinājums, spri</w:t>
      </w:r>
      <w:r>
        <w:rPr>
          <w:sz w:val="20"/>
        </w:rPr>
        <w:t>edumi, aprēķini, secinājumi.</w:t>
      </w:r>
    </w:p>
    <w:p w14:paraId="28716F8A" w14:textId="77777777" w:rsidR="00ED10E6" w:rsidRDefault="00ED10E6" w:rsidP="00ED10E6">
      <w:pPr>
        <w:pBdr>
          <w:bottom w:val="single" w:sz="4" w:space="1" w:color="auto"/>
        </w:pBdr>
        <w:spacing w:after="0"/>
        <w:jc w:val="center"/>
        <w:rPr>
          <w:sz w:val="20"/>
        </w:rPr>
      </w:pPr>
      <w:r>
        <w:rPr>
          <w:sz w:val="20"/>
        </w:rPr>
        <w:t>Tīrrakstā u</w:t>
      </w:r>
      <w:r w:rsidRPr="00262607">
        <w:rPr>
          <w:sz w:val="20"/>
        </w:rPr>
        <w:t>zdevumu numuriem jābūt labi pamanāmiem – izceltiem vai atdalītiem no pārējā teksta.</w:t>
      </w:r>
    </w:p>
    <w:p w14:paraId="22D0C4F2" w14:textId="77777777" w:rsidR="00ED10E6" w:rsidRDefault="00ED10E6" w:rsidP="00ED10E6">
      <w:pPr>
        <w:pBdr>
          <w:bottom w:val="single" w:sz="4" w:space="1" w:color="auto"/>
        </w:pBdr>
        <w:spacing w:after="0"/>
        <w:jc w:val="center"/>
        <w:rPr>
          <w:sz w:val="20"/>
        </w:rPr>
      </w:pPr>
      <w:r w:rsidRPr="00FB77EC">
        <w:rPr>
          <w:sz w:val="20"/>
        </w:rPr>
        <w:t>Katru uzdevumu vērtē ar 0 – 10 punktiem</w:t>
      </w:r>
      <w:r>
        <w:rPr>
          <w:sz w:val="20"/>
        </w:rPr>
        <w:t>.</w:t>
      </w:r>
    </w:p>
    <w:p w14:paraId="3E203A27" w14:textId="711DB494" w:rsidR="00ED10E6" w:rsidRPr="00FB77EC" w:rsidRDefault="00956C9B" w:rsidP="00ED10E6">
      <w:pPr>
        <w:pBdr>
          <w:bottom w:val="single" w:sz="4" w:space="1" w:color="auto"/>
        </w:pBdr>
        <w:spacing w:after="0"/>
        <w:jc w:val="right"/>
        <w:rPr>
          <w:sz w:val="20"/>
        </w:rPr>
      </w:pPr>
      <w:r>
        <w:rPr>
          <w:sz w:val="20"/>
        </w:rPr>
        <w:t>15.02.2019</w:t>
      </w:r>
      <w:r w:rsidR="00ED10E6">
        <w:rPr>
          <w:sz w:val="20"/>
        </w:rPr>
        <w:t>.</w:t>
      </w:r>
    </w:p>
    <w:p w14:paraId="582F6642" w14:textId="77777777" w:rsidR="00CB03E7" w:rsidRDefault="00CB03E7" w:rsidP="00CB03E7">
      <w:pPr>
        <w:spacing w:before="120" w:after="120"/>
        <w:ind w:left="426" w:hanging="426"/>
        <w:jc w:val="both"/>
        <w:rPr>
          <w:b/>
        </w:rPr>
      </w:pPr>
    </w:p>
    <w:p w14:paraId="6E965226" w14:textId="77777777" w:rsidR="00BE08EB" w:rsidRPr="00A331AD" w:rsidRDefault="00CB03E7" w:rsidP="00BE08EB">
      <w:pPr>
        <w:spacing w:after="0"/>
        <w:ind w:left="567" w:hanging="567"/>
        <w:jc w:val="both"/>
        <w:rPr>
          <w:rFonts w:cstheme="minorHAnsi"/>
        </w:rPr>
      </w:pPr>
      <w:r w:rsidRPr="00653982">
        <w:rPr>
          <w:b/>
        </w:rPr>
        <w:t>1.</w:t>
      </w:r>
      <w:r w:rsidRPr="00653982">
        <w:rPr>
          <w:b/>
        </w:rPr>
        <w:tab/>
      </w:r>
      <w:r w:rsidR="00BE08EB">
        <w:rPr>
          <w:rFonts w:cstheme="minorHAnsi"/>
        </w:rPr>
        <w:t xml:space="preserve">Taisnstūra vienas malas garums ir </w:t>
      </w:r>
      <m:oMath>
        <m:d>
          <m:dPr>
            <m:ctrlPr>
              <w:rPr>
                <w:rFonts w:ascii="Cambria Math" w:hAnsi="Cambria Math" w:cstheme="minorHAnsi"/>
                <w:i/>
              </w:rPr>
            </m:ctrlPr>
          </m:dPr>
          <m:e>
            <m:r>
              <w:rPr>
                <w:rFonts w:ascii="Cambria Math" w:hAnsi="Cambria Math" w:cstheme="minorHAnsi"/>
              </w:rPr>
              <m:t>2</m:t>
            </m:r>
            <m:rad>
              <m:radPr>
                <m:degHide m:val="1"/>
                <m:ctrlPr>
                  <w:rPr>
                    <w:rFonts w:ascii="Cambria Math" w:hAnsi="Cambria Math" w:cstheme="minorHAnsi"/>
                    <w:i/>
                  </w:rPr>
                </m:ctrlPr>
              </m:radPr>
              <m:deg/>
              <m:e>
                <m:r>
                  <w:rPr>
                    <w:rFonts w:ascii="Cambria Math" w:hAnsi="Cambria Math" w:cstheme="minorHAnsi"/>
                  </w:rPr>
                  <m:t>3</m:t>
                </m:r>
              </m:e>
            </m:ra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6</m:t>
                </m:r>
              </m:e>
            </m:rad>
          </m:e>
        </m:d>
        <m:d>
          <m:dPr>
            <m:ctrlPr>
              <w:rPr>
                <w:rFonts w:ascii="Cambria Math" w:hAnsi="Cambria Math" w:cstheme="minorHAnsi"/>
                <w:i/>
              </w:rPr>
            </m:ctrlPr>
          </m:dPr>
          <m:e>
            <m:r>
              <w:rPr>
                <w:rFonts w:ascii="Cambria Math" w:hAnsi="Cambria Math" w:cstheme="minorHAnsi"/>
              </w:rPr>
              <m:t>2</m:t>
            </m:r>
            <m:rad>
              <m:radPr>
                <m:degHide m:val="1"/>
                <m:ctrlPr>
                  <w:rPr>
                    <w:rFonts w:ascii="Cambria Math" w:hAnsi="Cambria Math" w:cstheme="minorHAnsi"/>
                    <w:i/>
                  </w:rPr>
                </m:ctrlPr>
              </m:radPr>
              <m:deg/>
              <m:e>
                <m:r>
                  <w:rPr>
                    <w:rFonts w:ascii="Cambria Math" w:hAnsi="Cambria Math" w:cstheme="minorHAnsi"/>
                  </w:rPr>
                  <m:t>3</m:t>
                </m:r>
              </m:e>
            </m:ra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6</m:t>
                </m:r>
              </m:e>
            </m:rad>
          </m:e>
        </m:d>
      </m:oMath>
      <w:r w:rsidR="00BE08EB">
        <w:rPr>
          <w:rFonts w:eastAsiaTheme="minorEastAsia" w:cstheme="minorHAnsi"/>
        </w:rPr>
        <w:t xml:space="preserve">, bet otras malas garums ir </w:t>
      </w:r>
      <m:oMath>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ad>
                  <m:radPr>
                    <m:degHide m:val="1"/>
                    <m:ctrlPr>
                      <w:rPr>
                        <w:rFonts w:ascii="Cambria Math" w:eastAsiaTheme="minorEastAsia" w:hAnsi="Cambria Math" w:cstheme="minorHAnsi"/>
                        <w:i/>
                      </w:rPr>
                    </m:ctrlPr>
                  </m:radPr>
                  <m:deg/>
                  <m:e>
                    <m:r>
                      <w:rPr>
                        <w:rFonts w:ascii="Cambria Math" w:eastAsiaTheme="minorEastAsia" w:hAnsi="Cambria Math" w:cstheme="minorHAnsi"/>
                      </w:rPr>
                      <m:t>3</m:t>
                    </m:r>
                  </m:e>
                </m:rad>
              </m:e>
            </m:d>
          </m:e>
          <m:sup>
            <m:r>
              <w:rPr>
                <w:rFonts w:ascii="Cambria Math" w:eastAsiaTheme="minorEastAsia" w:hAnsi="Cambria Math" w:cstheme="minorHAnsi"/>
              </w:rPr>
              <m:t>2</m:t>
            </m:r>
          </m:sup>
        </m:sSup>
        <m:r>
          <w:rPr>
            <w:rFonts w:ascii="Cambria Math" w:eastAsiaTheme="minorEastAsia" w:hAnsi="Cambria Math" w:cstheme="minorHAnsi"/>
          </w:rPr>
          <m:t>+</m:t>
        </m:r>
        <m:rad>
          <m:radPr>
            <m:degHide m:val="1"/>
            <m:ctrlPr>
              <w:rPr>
                <w:rFonts w:ascii="Cambria Math" w:eastAsiaTheme="minorEastAsia" w:hAnsi="Cambria Math" w:cstheme="minorHAnsi"/>
                <w:i/>
              </w:rPr>
            </m:ctrlPr>
          </m:radPr>
          <m:deg/>
          <m:e>
            <m:r>
              <w:rPr>
                <w:rFonts w:ascii="Cambria Math" w:eastAsiaTheme="minorEastAsia" w:hAnsi="Cambria Math" w:cstheme="minorHAnsi"/>
              </w:rPr>
              <m:t>1</m:t>
            </m:r>
            <m:f>
              <m:fPr>
                <m:ctrlPr>
                  <w:rPr>
                    <w:rFonts w:ascii="Cambria Math" w:eastAsiaTheme="minorEastAsia" w:hAnsi="Cambria Math" w:cstheme="minorHAnsi"/>
                    <w:i/>
                  </w:rPr>
                </m:ctrlPr>
              </m:fPr>
              <m:num>
                <m:r>
                  <w:rPr>
                    <w:rFonts w:ascii="Cambria Math" w:eastAsiaTheme="minorEastAsia" w:hAnsi="Cambria Math" w:cstheme="minorHAnsi"/>
                  </w:rPr>
                  <m:t>7</m:t>
                </m:r>
              </m:num>
              <m:den>
                <m:r>
                  <w:rPr>
                    <w:rFonts w:ascii="Cambria Math" w:eastAsiaTheme="minorEastAsia" w:hAnsi="Cambria Math" w:cstheme="minorHAnsi"/>
                  </w:rPr>
                  <m:t>9</m:t>
                </m:r>
              </m:den>
            </m:f>
          </m:e>
        </m:rad>
      </m:oMath>
      <w:r w:rsidR="00BE08EB">
        <w:rPr>
          <w:rFonts w:eastAsiaTheme="minorEastAsia" w:cstheme="minorHAnsi"/>
        </w:rPr>
        <w:t xml:space="preserve"> . Aprēķināt malas garumu kvadrātam, kura </w:t>
      </w:r>
      <w:r w:rsidR="00BE08EB" w:rsidRPr="005B048C">
        <w:rPr>
          <w:rFonts w:eastAsiaTheme="minorEastAsia" w:cstheme="minorHAnsi"/>
        </w:rPr>
        <w:t>laukums ir tikpat liels kā</w:t>
      </w:r>
      <w:r w:rsidR="00BE08EB">
        <w:rPr>
          <w:rFonts w:eastAsiaTheme="minorEastAsia" w:cstheme="minorHAnsi"/>
        </w:rPr>
        <w:t xml:space="preserve"> dotajam taisnstūrim (atbildi vienkāršot)!</w:t>
      </w:r>
    </w:p>
    <w:p w14:paraId="2794A784" w14:textId="77777777" w:rsidR="00CB03E7" w:rsidRDefault="00CB03E7" w:rsidP="00CB03E7">
      <w:pPr>
        <w:spacing w:before="120" w:after="120"/>
        <w:ind w:left="426" w:hanging="426"/>
        <w:jc w:val="both"/>
        <w:rPr>
          <w:b/>
        </w:rPr>
      </w:pPr>
    </w:p>
    <w:p w14:paraId="7B290A07" w14:textId="77777777" w:rsidR="00BE08EB" w:rsidRDefault="00CB03E7" w:rsidP="00BE08EB">
      <w:pPr>
        <w:spacing w:after="0"/>
        <w:ind w:left="567" w:hanging="567"/>
        <w:jc w:val="both"/>
        <w:rPr>
          <w:rFonts w:cstheme="minorHAnsi"/>
        </w:rPr>
      </w:pPr>
      <w:r>
        <w:rPr>
          <w:b/>
        </w:rPr>
        <w:t>2</w:t>
      </w:r>
      <w:r w:rsidRPr="00653982">
        <w:rPr>
          <w:b/>
        </w:rPr>
        <w:t>.</w:t>
      </w:r>
      <w:r w:rsidRPr="00653982">
        <w:rPr>
          <w:b/>
        </w:rPr>
        <w:tab/>
      </w:r>
      <w:r w:rsidR="00BE08EB">
        <w:rPr>
          <w:rFonts w:cstheme="minorHAnsi"/>
        </w:rPr>
        <w:t>Zināms, ka no 26</w:t>
      </w:r>
      <w:r w:rsidR="00BE08EB" w:rsidRPr="009E2044">
        <w:rPr>
          <w:rFonts w:cstheme="minorHAnsi"/>
        </w:rPr>
        <w:t xml:space="preserve"> monētām viena ir viltota – tā ir vieglāka nekā pārējās, kurām visām ir vienāda masa. Kā ar </w:t>
      </w:r>
      <w:r w:rsidR="00BE08EB">
        <w:rPr>
          <w:rFonts w:cstheme="minorHAnsi"/>
        </w:rPr>
        <w:t>trīs</w:t>
      </w:r>
      <w:r w:rsidR="00BE08EB" w:rsidRPr="009E2044">
        <w:rPr>
          <w:rFonts w:cstheme="minorHAnsi"/>
        </w:rPr>
        <w:t xml:space="preserve"> svēršanām uz sviras svariem bez atsvariem atrast viltoto monētu?</w:t>
      </w:r>
    </w:p>
    <w:p w14:paraId="349596FA" w14:textId="77777777" w:rsidR="00CB03E7" w:rsidRDefault="00CB03E7" w:rsidP="00CB03E7">
      <w:pPr>
        <w:spacing w:before="120" w:after="120"/>
        <w:ind w:left="426" w:hanging="426"/>
        <w:jc w:val="both"/>
        <w:rPr>
          <w:b/>
        </w:rPr>
      </w:pPr>
    </w:p>
    <w:p w14:paraId="2F288D6B" w14:textId="77777777" w:rsidR="00BE08EB" w:rsidRPr="009E2044" w:rsidRDefault="00CB03E7" w:rsidP="00BE08EB">
      <w:pPr>
        <w:spacing w:after="0"/>
        <w:ind w:left="567" w:hanging="567"/>
        <w:jc w:val="both"/>
        <w:rPr>
          <w:rFonts w:cstheme="minorHAnsi"/>
        </w:rPr>
      </w:pPr>
      <w:r>
        <w:rPr>
          <w:b/>
        </w:rPr>
        <w:t>3</w:t>
      </w:r>
      <w:r w:rsidRPr="00653982">
        <w:rPr>
          <w:b/>
        </w:rPr>
        <w:t>.</w:t>
      </w:r>
      <w:r w:rsidRPr="00653982">
        <w:rPr>
          <w:b/>
        </w:rPr>
        <w:tab/>
      </w:r>
      <w:r w:rsidR="00BE08EB" w:rsidRPr="00D700D9">
        <w:rPr>
          <w:rFonts w:cstheme="minorHAnsi"/>
        </w:rPr>
        <w:t>Izliekta</w:t>
      </w:r>
      <w:r w:rsidR="00BE08EB" w:rsidRPr="00D21CC7">
        <w:rPr>
          <w:rFonts w:cstheme="minorHAnsi"/>
        </w:rPr>
        <w:t xml:space="preserve"> </w:t>
      </w:r>
      <w:r w:rsidR="00BE08EB">
        <w:rPr>
          <w:rFonts w:cstheme="minorHAnsi"/>
        </w:rPr>
        <w:t>p</w:t>
      </w:r>
      <w:r w:rsidR="00BE08EB" w:rsidRPr="009E2044">
        <w:rPr>
          <w:rFonts w:cstheme="minorHAnsi"/>
        </w:rPr>
        <w:t xml:space="preserve">iecstūra </w:t>
      </w:r>
      <m:oMath>
        <m:r>
          <w:rPr>
            <w:rFonts w:ascii="Cambria Math" w:hAnsi="Cambria Math" w:cstheme="minorHAnsi"/>
          </w:rPr>
          <m:t>ABCDE</m:t>
        </m:r>
      </m:oMath>
      <w:r w:rsidR="00BE08EB" w:rsidRPr="009E2044">
        <w:rPr>
          <w:rFonts w:eastAsiaTheme="minorEastAsia" w:cstheme="minorHAnsi"/>
        </w:rPr>
        <w:t xml:space="preserve"> diagonāļu </w:t>
      </w:r>
      <m:oMath>
        <m:r>
          <w:rPr>
            <w:rFonts w:ascii="Cambria Math" w:eastAsiaTheme="minorEastAsia" w:hAnsi="Cambria Math" w:cstheme="minorHAnsi"/>
          </w:rPr>
          <m:t>AC</m:t>
        </m:r>
      </m:oMath>
      <w:r w:rsidR="00BE08EB" w:rsidRPr="009E2044">
        <w:rPr>
          <w:rFonts w:eastAsiaTheme="minorEastAsia" w:cstheme="minorHAnsi"/>
        </w:rPr>
        <w:t xml:space="preserve"> un </w:t>
      </w:r>
      <m:oMath>
        <m:r>
          <w:rPr>
            <w:rFonts w:ascii="Cambria Math" w:eastAsiaTheme="minorEastAsia" w:hAnsi="Cambria Math" w:cstheme="minorHAnsi"/>
          </w:rPr>
          <m:t>BD</m:t>
        </m:r>
      </m:oMath>
      <w:r w:rsidR="00BE08EB" w:rsidRPr="009E2044">
        <w:rPr>
          <w:rFonts w:eastAsiaTheme="minorEastAsia" w:cstheme="minorHAnsi"/>
        </w:rPr>
        <w:t xml:space="preserve"> krustpunkts ir </w:t>
      </w:r>
      <m:oMath>
        <m:r>
          <w:rPr>
            <w:rFonts w:ascii="Cambria Math" w:eastAsiaTheme="minorEastAsia" w:hAnsi="Cambria Math" w:cstheme="minorHAnsi"/>
          </w:rPr>
          <m:t>M</m:t>
        </m:r>
      </m:oMath>
      <w:r w:rsidR="00BE08EB" w:rsidRPr="009E2044">
        <w:rPr>
          <w:rFonts w:eastAsiaTheme="minorEastAsia" w:cstheme="minorHAnsi"/>
        </w:rPr>
        <w:t xml:space="preserve">, </w:t>
      </w:r>
      <m:oMath>
        <m:r>
          <w:rPr>
            <w:rFonts w:ascii="Cambria Math" w:eastAsiaTheme="minorEastAsia" w:hAnsi="Cambria Math" w:cstheme="minorHAnsi"/>
          </w:rPr>
          <m:t>AC</m:t>
        </m:r>
      </m:oMath>
      <w:r w:rsidR="00BE08EB" w:rsidRPr="009E2044">
        <w:rPr>
          <w:rFonts w:eastAsiaTheme="minorEastAsia" w:cstheme="minorHAnsi"/>
        </w:rPr>
        <w:t xml:space="preserve"> un </w:t>
      </w:r>
      <m:oMath>
        <m:r>
          <w:rPr>
            <w:rFonts w:ascii="Cambria Math" w:eastAsiaTheme="minorEastAsia" w:hAnsi="Cambria Math" w:cstheme="minorHAnsi"/>
          </w:rPr>
          <m:t>BE</m:t>
        </m:r>
      </m:oMath>
      <w:r w:rsidR="00BE08EB" w:rsidRPr="009E2044">
        <w:rPr>
          <w:rFonts w:eastAsiaTheme="minorEastAsia" w:cstheme="minorHAnsi"/>
        </w:rPr>
        <w:t xml:space="preserve"> krustpunkts ir </w:t>
      </w:r>
      <m:oMath>
        <m:r>
          <w:rPr>
            <w:rFonts w:ascii="Cambria Math" w:eastAsiaTheme="minorEastAsia" w:hAnsi="Cambria Math" w:cstheme="minorHAnsi"/>
          </w:rPr>
          <m:t>K</m:t>
        </m:r>
      </m:oMath>
      <w:r w:rsidR="00BE08EB" w:rsidRPr="009E2044">
        <w:rPr>
          <w:rFonts w:eastAsiaTheme="minorEastAsia" w:cstheme="minorHAnsi"/>
        </w:rPr>
        <w:t xml:space="preserve">. Zināms, ka </w:t>
      </w:r>
      <w:r w:rsidR="00BE08EB">
        <w:rPr>
          <w:rFonts w:eastAsiaTheme="minorEastAsia" w:cstheme="minorHAnsi"/>
        </w:rPr>
        <w:br/>
      </w:r>
      <m:oMath>
        <m:r>
          <w:rPr>
            <w:rFonts w:ascii="Cambria Math" w:eastAsiaTheme="minorEastAsia" w:hAnsi="Cambria Math" w:cstheme="minorHAnsi"/>
          </w:rPr>
          <m:t>AK=CM</m:t>
        </m:r>
      </m:oMath>
      <w:r w:rsidR="00BE08EB" w:rsidRPr="009E2044">
        <w:rPr>
          <w:rFonts w:eastAsiaTheme="minorEastAsia" w:cstheme="minorHAnsi"/>
        </w:rPr>
        <w:t xml:space="preserve"> un </w:t>
      </w:r>
      <m:oMath>
        <m:r>
          <w:rPr>
            <w:rFonts w:ascii="Cambria Math" w:eastAsiaTheme="minorEastAsia" w:hAnsi="Cambria Math" w:cstheme="minorHAnsi"/>
          </w:rPr>
          <m:t>BK=KE=AE</m:t>
        </m:r>
      </m:oMath>
      <w:r w:rsidR="00BE08EB" w:rsidRPr="009E2044">
        <w:rPr>
          <w:rFonts w:eastAsiaTheme="minorEastAsia" w:cstheme="minorHAnsi"/>
        </w:rPr>
        <w:t xml:space="preserve">. Pierādīt, ka </w:t>
      </w:r>
      <m:oMath>
        <m:r>
          <w:rPr>
            <w:rFonts w:ascii="Cambria Math" w:eastAsiaTheme="minorEastAsia" w:hAnsi="Cambria Math" w:cstheme="minorHAnsi"/>
          </w:rPr>
          <m:t>EM=BC</m:t>
        </m:r>
      </m:oMath>
      <w:r w:rsidR="00BE08EB" w:rsidRPr="009E2044">
        <w:rPr>
          <w:rFonts w:eastAsiaTheme="minorEastAsia" w:cstheme="minorHAnsi"/>
        </w:rPr>
        <w:t>.</w:t>
      </w:r>
    </w:p>
    <w:p w14:paraId="1830330D" w14:textId="77777777" w:rsidR="00CB03E7" w:rsidRDefault="00CB03E7" w:rsidP="00CB03E7">
      <w:pPr>
        <w:spacing w:before="120" w:after="120"/>
        <w:ind w:left="426" w:hanging="426"/>
        <w:jc w:val="both"/>
        <w:rPr>
          <w:b/>
        </w:rPr>
      </w:pPr>
    </w:p>
    <w:p w14:paraId="3C5FE194" w14:textId="77777777" w:rsidR="00BE08EB" w:rsidRPr="008163A7" w:rsidRDefault="00CB03E7" w:rsidP="00BE08EB">
      <w:pPr>
        <w:spacing w:after="0"/>
        <w:ind w:left="567" w:hanging="567"/>
        <w:jc w:val="both"/>
      </w:pPr>
      <w:r>
        <w:rPr>
          <w:b/>
        </w:rPr>
        <w:t>4</w:t>
      </w:r>
      <w:r w:rsidRPr="00653982">
        <w:rPr>
          <w:b/>
        </w:rPr>
        <w:t>.</w:t>
      </w:r>
      <w:r w:rsidRPr="00653982">
        <w:rPr>
          <w:b/>
        </w:rPr>
        <w:tab/>
      </w:r>
      <w:r w:rsidR="00BE08EB" w:rsidRPr="008163A7">
        <w:t xml:space="preserve">Uz tāfeles uzrakstīti skaitļi </w:t>
      </w:r>
      <m:oMath>
        <m:f>
          <m:fPr>
            <m:ctrlPr>
              <w:rPr>
                <w:rFonts w:ascii="Cambria Math" w:hAnsi="Cambria Math"/>
                <w:i/>
              </w:rPr>
            </m:ctrlPr>
          </m:fPr>
          <m:num>
            <m:r>
              <w:rPr>
                <w:rFonts w:ascii="Cambria Math" w:hAnsi="Cambria Math"/>
              </w:rPr>
              <m:t>3</m:t>
            </m:r>
          </m:num>
          <m:den>
            <m:r>
              <w:rPr>
                <w:rFonts w:ascii="Cambria Math" w:hAnsi="Cambria Math"/>
              </w:rPr>
              <m:t>2</m:t>
            </m:r>
          </m:den>
        </m:f>
      </m:oMath>
      <w:r w:rsidR="00BE08EB" w:rsidRPr="008163A7">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oMath>
      <w:r w:rsidR="00BE08EB" w:rsidRPr="008163A7">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oMath>
      <w:r w:rsidR="00BE08EB" w:rsidRPr="008163A7">
        <w:t xml:space="preserve">. Ar vienu gājienu atļauts izvēlēties divus no uzrakstītajiem skaitļiem (apzīmēsim tos ar </w:t>
      </w:r>
      <m:oMath>
        <m:r>
          <w:rPr>
            <w:rFonts w:ascii="Cambria Math" w:hAnsi="Cambria Math"/>
          </w:rPr>
          <m:t>a</m:t>
        </m:r>
      </m:oMath>
      <w:r w:rsidR="00BE08EB" w:rsidRPr="008163A7">
        <w:t xml:space="preserve"> un </w:t>
      </w:r>
      <m:oMath>
        <m:r>
          <w:rPr>
            <w:rFonts w:ascii="Cambria Math" w:hAnsi="Cambria Math"/>
          </w:rPr>
          <m:t>b</m:t>
        </m:r>
      </m:oMath>
      <w:r w:rsidR="00BE08EB" w:rsidRPr="008163A7">
        <w:t xml:space="preserve">), nodzēst tos un to vietā uzrakstīt uz tāfeles skaitļus </w:t>
      </w:r>
      <m:oMath>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a</m:t>
            </m:r>
          </m:den>
        </m:f>
      </m:oMath>
      <w:r w:rsidR="00BE08EB" w:rsidRPr="008163A7">
        <w:t xml:space="preserve"> un </w:t>
      </w: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b</m:t>
            </m:r>
          </m:den>
        </m:f>
      </m:oMath>
      <w:r w:rsidR="00BE08EB" w:rsidRPr="008163A7">
        <w:t xml:space="preserve">. Vai, izdarot vairākus šādus gājienus, var panākt, lai uz </w:t>
      </w:r>
      <w:r w:rsidR="00BE08EB" w:rsidRPr="0092408D">
        <w:t>tāfeles vienlaicīgi būtu</w:t>
      </w:r>
      <w:r w:rsidR="00BE08EB">
        <w:t xml:space="preserve"> uzrakstīti</w:t>
      </w:r>
      <w:r w:rsidR="00BE08EB" w:rsidRPr="008163A7">
        <w:t xml:space="preserve"> skaitļi </w:t>
      </w:r>
      <m:oMath>
        <m:f>
          <m:fPr>
            <m:ctrlPr>
              <w:rPr>
                <w:rFonts w:ascii="Cambria Math" w:hAnsi="Cambria Math"/>
                <w:i/>
              </w:rPr>
            </m:ctrlPr>
          </m:fPr>
          <m:num>
            <m:r>
              <w:rPr>
                <w:rFonts w:ascii="Cambria Math" w:hAnsi="Cambria Math"/>
              </w:rPr>
              <m:t>4</m:t>
            </m:r>
          </m:num>
          <m:den>
            <m:r>
              <w:rPr>
                <w:rFonts w:ascii="Cambria Math" w:hAnsi="Cambria Math"/>
              </w:rPr>
              <m:t>3</m:t>
            </m:r>
          </m:den>
        </m:f>
      </m:oMath>
      <w:r w:rsidR="00BE08EB" w:rsidRPr="008163A7">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oMath>
      <w:r w:rsidR="00BE08EB" w:rsidRPr="008163A7">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oMath>
      <w:r w:rsidR="00BE08EB" w:rsidRPr="008163A7">
        <w:t xml:space="preserve">? </w:t>
      </w:r>
    </w:p>
    <w:p w14:paraId="3E6CB979" w14:textId="77777777" w:rsidR="00CB03E7" w:rsidRDefault="00CB03E7" w:rsidP="00CB03E7">
      <w:pPr>
        <w:spacing w:before="120" w:after="120"/>
        <w:ind w:left="426" w:hanging="426"/>
        <w:jc w:val="both"/>
        <w:rPr>
          <w:b/>
        </w:rPr>
      </w:pPr>
    </w:p>
    <w:p w14:paraId="0001ABAA" w14:textId="77777777" w:rsidR="00BE08EB" w:rsidRPr="009E2044" w:rsidRDefault="00CB03E7" w:rsidP="00BE08EB">
      <w:pPr>
        <w:spacing w:after="0"/>
        <w:ind w:left="567" w:hanging="567"/>
        <w:jc w:val="both"/>
        <w:rPr>
          <w:rFonts w:cstheme="minorHAnsi"/>
        </w:rPr>
      </w:pPr>
      <w:r>
        <w:rPr>
          <w:b/>
        </w:rPr>
        <w:t>5</w:t>
      </w:r>
      <w:r w:rsidRPr="00653982">
        <w:rPr>
          <w:b/>
        </w:rPr>
        <w:t>.</w:t>
      </w:r>
      <w:r w:rsidRPr="00653982">
        <w:rPr>
          <w:b/>
        </w:rPr>
        <w:tab/>
      </w:r>
      <w:r w:rsidR="00BE08EB" w:rsidRPr="009E2044">
        <w:rPr>
          <w:rFonts w:cstheme="minorHAnsi"/>
        </w:rPr>
        <w:t xml:space="preserve">Izmantojot divus atšķirīgus nenulles ciparus </w:t>
      </w:r>
      <m:oMath>
        <m:r>
          <w:rPr>
            <w:rFonts w:ascii="Cambria Math" w:hAnsi="Cambria Math" w:cstheme="minorHAnsi"/>
          </w:rPr>
          <m:t>x</m:t>
        </m:r>
      </m:oMath>
      <w:r w:rsidR="00BE08EB" w:rsidRPr="009E2044">
        <w:rPr>
          <w:rFonts w:cstheme="minorHAnsi"/>
        </w:rPr>
        <w:t xml:space="preserve"> un </w:t>
      </w:r>
      <m:oMath>
        <m:r>
          <w:rPr>
            <w:rFonts w:ascii="Cambria Math" w:hAnsi="Cambria Math" w:cstheme="minorHAnsi"/>
          </w:rPr>
          <m:t>y</m:t>
        </m:r>
      </m:oMath>
      <w:r w:rsidR="00BE08EB" w:rsidRPr="009E2044">
        <w:rPr>
          <w:rFonts w:cstheme="minorHAnsi"/>
        </w:rPr>
        <w:t xml:space="preserve"> ir iz</w:t>
      </w:r>
      <w:r w:rsidR="00BE08EB">
        <w:rPr>
          <w:rFonts w:cstheme="minorHAnsi"/>
        </w:rPr>
        <w:t>veidoti divi trīsciparu skaitļi</w:t>
      </w:r>
      <w:r w:rsidR="00BE08EB" w:rsidRPr="009E2044">
        <w:rPr>
          <w:rFonts w:cstheme="minorHAnsi"/>
        </w:rPr>
        <w:t xml:space="preserve"> </w:t>
      </w:r>
      <m:oMath>
        <m:acc>
          <m:accPr>
            <m:chr m:val="̅"/>
            <m:ctrlPr>
              <w:rPr>
                <w:rFonts w:ascii="Cambria Math" w:hAnsi="Cambria Math" w:cstheme="minorHAnsi"/>
                <w:i/>
              </w:rPr>
            </m:ctrlPr>
          </m:accPr>
          <m:e>
            <m:r>
              <w:rPr>
                <w:rFonts w:ascii="Cambria Math" w:hAnsi="Cambria Math" w:cstheme="minorHAnsi"/>
              </w:rPr>
              <m:t>xyx</m:t>
            </m:r>
          </m:e>
        </m:acc>
      </m:oMath>
      <w:r w:rsidR="00BE08EB" w:rsidRPr="009E2044">
        <w:rPr>
          <w:rFonts w:cstheme="minorHAnsi"/>
        </w:rPr>
        <w:t xml:space="preserve"> un </w:t>
      </w:r>
      <m:oMath>
        <m:acc>
          <m:accPr>
            <m:chr m:val="̅"/>
            <m:ctrlPr>
              <w:rPr>
                <w:rFonts w:ascii="Cambria Math" w:hAnsi="Cambria Math" w:cstheme="minorHAnsi"/>
                <w:i/>
              </w:rPr>
            </m:ctrlPr>
          </m:accPr>
          <m:e>
            <m:r>
              <w:rPr>
                <w:rFonts w:ascii="Cambria Math" w:hAnsi="Cambria Math" w:cstheme="minorHAnsi"/>
              </w:rPr>
              <m:t>yxy</m:t>
            </m:r>
          </m:e>
        </m:acc>
      </m:oMath>
      <w:r w:rsidR="00BE08EB" w:rsidRPr="009E2044">
        <w:rPr>
          <w:rFonts w:cstheme="minorHAnsi"/>
        </w:rPr>
        <w:t xml:space="preserve">. Zināms, ka </w:t>
      </w:r>
      <m:oMath>
        <m:acc>
          <m:accPr>
            <m:chr m:val="̅"/>
            <m:ctrlPr>
              <w:rPr>
                <w:rFonts w:ascii="Cambria Math" w:hAnsi="Cambria Math" w:cstheme="minorHAnsi"/>
                <w:i/>
              </w:rPr>
            </m:ctrlPr>
          </m:accPr>
          <m:e>
            <m:r>
              <w:rPr>
                <w:rFonts w:ascii="Cambria Math" w:hAnsi="Cambria Math" w:cstheme="minorHAnsi"/>
              </w:rPr>
              <m:t>xyx</m:t>
            </m:r>
          </m:e>
        </m:acc>
      </m:oMath>
      <w:r w:rsidR="00BE08EB">
        <w:rPr>
          <w:rFonts w:cstheme="minorHAnsi"/>
        </w:rPr>
        <w:t xml:space="preserve"> </w:t>
      </w:r>
      <w:r w:rsidR="00BE08EB" w:rsidRPr="009E2044">
        <w:rPr>
          <w:rFonts w:cstheme="minorHAnsi"/>
        </w:rPr>
        <w:t>dalās ar 3, bet</w:t>
      </w:r>
      <w:r w:rsidR="00BE08EB">
        <w:rPr>
          <w:rFonts w:cstheme="minorHAnsi"/>
        </w:rPr>
        <w:t xml:space="preserve"> </w:t>
      </w:r>
      <m:oMath>
        <m:acc>
          <m:accPr>
            <m:chr m:val="̅"/>
            <m:ctrlPr>
              <w:rPr>
                <w:rFonts w:ascii="Cambria Math" w:hAnsi="Cambria Math" w:cstheme="minorHAnsi"/>
                <w:i/>
              </w:rPr>
            </m:ctrlPr>
          </m:accPr>
          <m:e>
            <m:r>
              <w:rPr>
                <w:rFonts w:ascii="Cambria Math" w:hAnsi="Cambria Math" w:cstheme="minorHAnsi"/>
              </w:rPr>
              <m:t>yxy</m:t>
            </m:r>
          </m:e>
        </m:acc>
      </m:oMath>
      <w:r w:rsidR="00BE08EB">
        <w:rPr>
          <w:rFonts w:eastAsiaTheme="minorEastAsia" w:cstheme="minorHAnsi"/>
        </w:rPr>
        <w:t xml:space="preserve"> dalās</w:t>
      </w:r>
      <w:r w:rsidR="00BE08EB">
        <w:rPr>
          <w:rFonts w:cstheme="minorHAnsi"/>
        </w:rPr>
        <w:t xml:space="preserve"> ar 4. Kāds var būt izveidotais trīsciparu skaitlis </w:t>
      </w:r>
      <m:oMath>
        <m:acc>
          <m:accPr>
            <m:chr m:val="̅"/>
            <m:ctrlPr>
              <w:rPr>
                <w:rFonts w:ascii="Cambria Math" w:hAnsi="Cambria Math" w:cstheme="minorHAnsi"/>
                <w:i/>
              </w:rPr>
            </m:ctrlPr>
          </m:accPr>
          <m:e>
            <m:r>
              <w:rPr>
                <w:rFonts w:ascii="Cambria Math" w:hAnsi="Cambria Math" w:cstheme="minorHAnsi"/>
              </w:rPr>
              <m:t>yxy</m:t>
            </m:r>
          </m:e>
        </m:acc>
      </m:oMath>
      <w:r w:rsidR="00BE08EB">
        <w:rPr>
          <w:rFonts w:cstheme="minorHAnsi"/>
        </w:rPr>
        <w:t>?</w:t>
      </w:r>
    </w:p>
    <w:p w14:paraId="5D4A97A9" w14:textId="72C3C0AF" w:rsidR="00BC25A5" w:rsidRDefault="00BC25A5">
      <w:pPr>
        <w:rPr>
          <w:b/>
        </w:rPr>
      </w:pPr>
      <w:r>
        <w:rPr>
          <w:b/>
        </w:rPr>
        <w:br w:type="page"/>
      </w:r>
    </w:p>
    <w:p w14:paraId="111E8906" w14:textId="77777777" w:rsidR="00BC25A5" w:rsidRPr="00E16180" w:rsidRDefault="00BC25A5" w:rsidP="00BC25A5">
      <w:pPr>
        <w:pStyle w:val="Galvene"/>
        <w:jc w:val="center"/>
        <w:rPr>
          <w:b/>
          <w:sz w:val="40"/>
          <w:szCs w:val="28"/>
        </w:rPr>
      </w:pPr>
      <w:r w:rsidRPr="00E16180">
        <w:rPr>
          <w:b/>
          <w:sz w:val="40"/>
          <w:szCs w:val="28"/>
        </w:rPr>
        <w:t>Latvijas 6</w:t>
      </w:r>
      <w:r>
        <w:rPr>
          <w:b/>
          <w:sz w:val="40"/>
          <w:szCs w:val="28"/>
        </w:rPr>
        <w:t>9</w:t>
      </w:r>
      <w:r w:rsidRPr="00E16180">
        <w:rPr>
          <w:b/>
          <w:sz w:val="40"/>
          <w:szCs w:val="28"/>
        </w:rPr>
        <w:t>. matemātikas olimpiādes 2. posma uzdevumi</w:t>
      </w:r>
    </w:p>
    <w:p w14:paraId="5B7B737C" w14:textId="77777777" w:rsidR="00BC25A5" w:rsidRDefault="00BC25A5" w:rsidP="00BC25A5">
      <w:pPr>
        <w:pStyle w:val="Galvene"/>
        <w:jc w:val="center"/>
      </w:pPr>
    </w:p>
    <w:p w14:paraId="654EF249" w14:textId="01C85C39" w:rsidR="00BC25A5" w:rsidRPr="00FB77EC" w:rsidRDefault="00BC25A5" w:rsidP="00BC25A5">
      <w:pPr>
        <w:shd w:val="clear" w:color="auto" w:fill="BFBFBF" w:themeFill="background1" w:themeFillShade="BF"/>
        <w:jc w:val="center"/>
        <w:rPr>
          <w:b/>
          <w:sz w:val="32"/>
          <w:szCs w:val="32"/>
        </w:rPr>
      </w:pPr>
      <w:r w:rsidRPr="00FB77EC">
        <w:rPr>
          <w:b/>
          <w:sz w:val="32"/>
          <w:szCs w:val="32"/>
        </w:rPr>
        <w:t>9. klase</w:t>
      </w:r>
    </w:p>
    <w:p w14:paraId="20B1CFA2" w14:textId="77777777" w:rsidR="00BC25A5" w:rsidRDefault="00BC25A5" w:rsidP="00BC25A5">
      <w:pPr>
        <w:pBdr>
          <w:bottom w:val="single" w:sz="4" w:space="1" w:color="auto"/>
        </w:pBdr>
        <w:spacing w:after="0"/>
        <w:jc w:val="center"/>
        <w:rPr>
          <w:sz w:val="20"/>
        </w:rPr>
      </w:pPr>
      <w:r w:rsidRPr="0097223E">
        <w:rPr>
          <w:sz w:val="20"/>
        </w:rPr>
        <w:t>Tīrrakstā ir jāraksta ne tikai uzdevuma atbilde, bet arī risinājums, spri</w:t>
      </w:r>
      <w:r>
        <w:rPr>
          <w:sz w:val="20"/>
        </w:rPr>
        <w:t>edumi, aprēķini, secinājumi.</w:t>
      </w:r>
    </w:p>
    <w:p w14:paraId="60775004" w14:textId="77777777" w:rsidR="00BC25A5" w:rsidRDefault="00BC25A5" w:rsidP="00BC25A5">
      <w:pPr>
        <w:pBdr>
          <w:bottom w:val="single" w:sz="4" w:space="1" w:color="auto"/>
        </w:pBdr>
        <w:spacing w:after="0"/>
        <w:jc w:val="center"/>
        <w:rPr>
          <w:sz w:val="20"/>
        </w:rPr>
      </w:pPr>
      <w:r>
        <w:rPr>
          <w:sz w:val="20"/>
        </w:rPr>
        <w:t>Tīrrakstā u</w:t>
      </w:r>
      <w:r w:rsidRPr="00262607">
        <w:rPr>
          <w:sz w:val="20"/>
        </w:rPr>
        <w:t>zdevumu numuriem jābūt labi pamanāmiem – izceltiem vai atdalītiem no pārējā teksta.</w:t>
      </w:r>
    </w:p>
    <w:p w14:paraId="5C45A54F" w14:textId="77777777" w:rsidR="00BC25A5" w:rsidRDefault="00BC25A5" w:rsidP="00BC25A5">
      <w:pPr>
        <w:pBdr>
          <w:bottom w:val="single" w:sz="4" w:space="1" w:color="auto"/>
        </w:pBdr>
        <w:spacing w:after="0"/>
        <w:jc w:val="center"/>
        <w:rPr>
          <w:sz w:val="20"/>
        </w:rPr>
      </w:pPr>
      <w:r w:rsidRPr="00FB77EC">
        <w:rPr>
          <w:sz w:val="20"/>
        </w:rPr>
        <w:t>Katru uzdevumu vērtē ar 0 – 10 punktiem</w:t>
      </w:r>
      <w:r>
        <w:rPr>
          <w:sz w:val="20"/>
        </w:rPr>
        <w:t>.</w:t>
      </w:r>
    </w:p>
    <w:p w14:paraId="76E3AB33" w14:textId="77777777" w:rsidR="00BC25A5" w:rsidRPr="00FB77EC" w:rsidRDefault="00BC25A5" w:rsidP="00BC25A5">
      <w:pPr>
        <w:pBdr>
          <w:bottom w:val="single" w:sz="4" w:space="1" w:color="auto"/>
        </w:pBdr>
        <w:spacing w:after="0"/>
        <w:jc w:val="right"/>
        <w:rPr>
          <w:sz w:val="20"/>
        </w:rPr>
      </w:pPr>
      <w:r>
        <w:rPr>
          <w:sz w:val="20"/>
        </w:rPr>
        <w:t>01.02.2019.</w:t>
      </w:r>
    </w:p>
    <w:p w14:paraId="172BCC20" w14:textId="77777777" w:rsidR="00BC25A5" w:rsidRDefault="00BC25A5" w:rsidP="00BC25A5">
      <w:pPr>
        <w:spacing w:before="120" w:after="120"/>
        <w:ind w:left="426" w:hanging="426"/>
        <w:jc w:val="both"/>
        <w:rPr>
          <w:b/>
        </w:rPr>
      </w:pPr>
    </w:p>
    <w:p w14:paraId="0642A033" w14:textId="77777777" w:rsidR="00BC25A5" w:rsidRPr="00BD55C3" w:rsidRDefault="00BC25A5" w:rsidP="00BC25A5">
      <w:pPr>
        <w:spacing w:before="120" w:after="240"/>
        <w:ind w:left="567" w:hanging="567"/>
        <w:jc w:val="both"/>
        <w:rPr>
          <w:rFonts w:cstheme="minorHAnsi"/>
          <w:b/>
        </w:rPr>
      </w:pPr>
      <w:r w:rsidRPr="00BD55C3">
        <w:rPr>
          <w:rFonts w:cstheme="minorHAnsi"/>
          <w:b/>
        </w:rPr>
        <w:t>1.</w:t>
      </w:r>
      <w:r w:rsidRPr="00BD55C3">
        <w:rPr>
          <w:rFonts w:cstheme="minorHAnsi"/>
          <w:b/>
        </w:rPr>
        <w:tab/>
      </w:r>
      <w:r w:rsidRPr="00BD55C3">
        <w:rPr>
          <w:rFonts w:cstheme="minorHAnsi"/>
        </w:rPr>
        <w:t xml:space="preserve">Lineāra funkcija </w:t>
      </w:r>
      <m:oMath>
        <m:r>
          <w:rPr>
            <w:rFonts w:ascii="Cambria Math" w:hAnsi="Cambria Math" w:cstheme="minorHAnsi"/>
          </w:rPr>
          <m:t xml:space="preserve">y= </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r>
              <w:rPr>
                <w:rFonts w:ascii="Cambria Math" w:hAnsi="Cambria Math" w:cstheme="minorHAnsi"/>
              </w:rPr>
              <m:t>-3m</m:t>
            </m:r>
          </m:e>
        </m:d>
        <m:r>
          <w:rPr>
            <w:rFonts w:ascii="Cambria Math" w:hAnsi="Cambria Math" w:cstheme="minorHAnsi"/>
          </w:rPr>
          <m:t>x+4m-4</m:t>
        </m:r>
      </m:oMath>
      <w:r w:rsidRPr="00BD55C3">
        <w:rPr>
          <w:rFonts w:eastAsiaTheme="minorEastAsia" w:cstheme="minorHAnsi"/>
        </w:rPr>
        <w:t xml:space="preserve"> krusto </w:t>
      </w:r>
      <m:oMath>
        <m:r>
          <w:rPr>
            <w:rFonts w:ascii="Cambria Math" w:eastAsiaTheme="minorEastAsia" w:hAnsi="Cambria Math" w:cstheme="minorHAnsi"/>
          </w:rPr>
          <m:t>x</m:t>
        </m:r>
      </m:oMath>
      <w:r w:rsidRPr="00BD55C3">
        <w:rPr>
          <w:rFonts w:eastAsiaTheme="minorEastAsia" w:cstheme="minorHAnsi"/>
        </w:rPr>
        <w:t xml:space="preserve"> asi punktā, kura abscisa ir 2. </w:t>
      </w:r>
      <w:r>
        <w:rPr>
          <w:rFonts w:eastAsiaTheme="minorEastAsia" w:cstheme="minorHAnsi"/>
        </w:rPr>
        <w:t xml:space="preserve">Atrodi </w:t>
      </w:r>
      <m:oMath>
        <m:r>
          <w:rPr>
            <w:rFonts w:ascii="Cambria Math" w:eastAsiaTheme="minorEastAsia" w:hAnsi="Cambria Math" w:cstheme="minorHAnsi"/>
          </w:rPr>
          <m:t>m</m:t>
        </m:r>
      </m:oMath>
      <w:r>
        <w:rPr>
          <w:rFonts w:eastAsiaTheme="minorEastAsia" w:cstheme="minorHAnsi"/>
        </w:rPr>
        <w:t xml:space="preserve"> vērtības un noskaidro, vai atbilstošā</w:t>
      </w:r>
      <w:r w:rsidRPr="00BD55C3">
        <w:rPr>
          <w:rFonts w:eastAsiaTheme="minorEastAsia" w:cstheme="minorHAnsi"/>
        </w:rPr>
        <w:t xml:space="preserve"> funkcija ir augoša vai dilstoša!</w:t>
      </w:r>
    </w:p>
    <w:p w14:paraId="45087D53" w14:textId="77777777" w:rsidR="00BC25A5" w:rsidRPr="00BA63DC" w:rsidRDefault="00BC25A5" w:rsidP="00BC25A5">
      <w:pPr>
        <w:pStyle w:val="Sarakstarindkopa"/>
        <w:spacing w:before="120" w:after="240"/>
        <w:ind w:left="567" w:hanging="567"/>
        <w:jc w:val="both"/>
      </w:pPr>
      <w:r w:rsidRPr="00BD55C3">
        <w:rPr>
          <w:rFonts w:cstheme="minorHAnsi"/>
          <w:b/>
        </w:rPr>
        <w:t>2.</w:t>
      </w:r>
      <w:r w:rsidRPr="00BD55C3">
        <w:rPr>
          <w:rFonts w:cstheme="minorHAnsi"/>
          <w:b/>
        </w:rPr>
        <w:tab/>
      </w:r>
      <w:r w:rsidRPr="00BA63DC">
        <w:t xml:space="preserve">Dotas divas melnas, divas sarkanas un divas zaļas lodītes. </w:t>
      </w:r>
      <w:r w:rsidRPr="004A7DF4">
        <w:rPr>
          <w:rFonts w:cstheme="minorHAnsi"/>
        </w:rPr>
        <w:t>Vienas lodītes masa ir 99 g, bet tādas pašas krāsas otras lodītes masa ir</w:t>
      </w:r>
      <w:r w:rsidRPr="004A7DF4">
        <w:t xml:space="preserve"> 101 g. Pārējās četras lodītes katra sver 100 g.</w:t>
      </w:r>
      <w:r w:rsidRPr="00BA63DC">
        <w:t xml:space="preserve"> </w:t>
      </w:r>
      <w:r>
        <w:t>Kā, l</w:t>
      </w:r>
      <w:r w:rsidRPr="00BA63DC">
        <w:t>ietojot sviras svarus bez atsvariem, ar divām s</w:t>
      </w:r>
      <w:r>
        <w:t>vēršanām atrast vieglāko lodīti?</w:t>
      </w:r>
    </w:p>
    <w:p w14:paraId="71BCA6DA" w14:textId="77777777" w:rsidR="00BC25A5" w:rsidRPr="00BD55C3" w:rsidRDefault="00BC25A5" w:rsidP="00BC25A5">
      <w:pPr>
        <w:spacing w:before="120" w:after="240"/>
        <w:ind w:left="567" w:hanging="567"/>
        <w:jc w:val="both"/>
        <w:rPr>
          <w:rFonts w:cstheme="minorHAnsi"/>
        </w:rPr>
      </w:pPr>
      <w:r w:rsidRPr="00BD55C3">
        <w:rPr>
          <w:rFonts w:cstheme="minorHAnsi"/>
          <w:b/>
        </w:rPr>
        <w:t>3.</w:t>
      </w:r>
      <w:r w:rsidRPr="00BD55C3">
        <w:rPr>
          <w:rFonts w:cstheme="minorHAnsi"/>
          <w:b/>
        </w:rPr>
        <w:tab/>
      </w:r>
      <w:r w:rsidRPr="00BD55C3">
        <w:rPr>
          <w:rFonts w:cstheme="minorHAnsi"/>
        </w:rPr>
        <w:t xml:space="preserve">Uz kvadrāta </w:t>
      </w:r>
      <m:oMath>
        <m:r>
          <w:rPr>
            <w:rFonts w:ascii="Cambria Math" w:hAnsi="Cambria Math" w:cstheme="minorHAnsi"/>
          </w:rPr>
          <m:t>ABCD</m:t>
        </m:r>
      </m:oMath>
      <w:r w:rsidRPr="00BD55C3">
        <w:rPr>
          <w:rFonts w:cstheme="minorHAnsi"/>
        </w:rPr>
        <w:t xml:space="preserve"> malām</w:t>
      </w:r>
      <w:r>
        <w:rPr>
          <w:rFonts w:cstheme="minorHAnsi"/>
        </w:rPr>
        <w:t xml:space="preserve"> </w:t>
      </w:r>
      <m:oMath>
        <m:r>
          <w:rPr>
            <w:rFonts w:ascii="Cambria Math" w:hAnsi="Cambria Math" w:cstheme="minorHAnsi"/>
          </w:rPr>
          <m:t>AB,  BC,  CD</m:t>
        </m:r>
      </m:oMath>
      <w:r>
        <w:rPr>
          <w:rFonts w:eastAsiaTheme="minorEastAsia" w:cstheme="minorHAnsi"/>
        </w:rPr>
        <w:t xml:space="preserve"> un </w:t>
      </w:r>
      <m:oMath>
        <m:r>
          <w:rPr>
            <w:rFonts w:ascii="Cambria Math" w:eastAsiaTheme="minorEastAsia" w:hAnsi="Cambria Math" w:cstheme="minorHAnsi"/>
          </w:rPr>
          <m:t>DA</m:t>
        </m:r>
      </m:oMath>
      <w:r>
        <w:rPr>
          <w:rFonts w:eastAsiaTheme="minorEastAsia" w:cstheme="minorHAnsi"/>
        </w:rPr>
        <w:t xml:space="preserve"> attiecīgi</w:t>
      </w:r>
      <w:r w:rsidRPr="00BD55C3">
        <w:rPr>
          <w:rFonts w:cstheme="minorHAnsi"/>
        </w:rPr>
        <w:t xml:space="preserve"> atzīmēti punkti </w:t>
      </w:r>
      <m:oMath>
        <m:r>
          <w:rPr>
            <w:rFonts w:ascii="Cambria Math" w:hAnsi="Cambria Math" w:cstheme="minorHAnsi"/>
          </w:rPr>
          <m:t>E</m:t>
        </m:r>
      </m:oMath>
      <w:r w:rsidRPr="00BD55C3">
        <w:rPr>
          <w:rFonts w:cstheme="minorHAnsi"/>
        </w:rPr>
        <w:t xml:space="preserve">, </w:t>
      </w:r>
      <m:oMath>
        <m:r>
          <w:rPr>
            <w:rFonts w:ascii="Cambria Math" w:hAnsi="Cambria Math" w:cstheme="minorHAnsi"/>
          </w:rPr>
          <m:t>F</m:t>
        </m:r>
      </m:oMath>
      <w:r w:rsidRPr="00BD55C3">
        <w:rPr>
          <w:rFonts w:cstheme="minorHAnsi"/>
        </w:rPr>
        <w:t xml:space="preserve">, </w:t>
      </w:r>
      <m:oMath>
        <m:r>
          <w:rPr>
            <w:rFonts w:ascii="Cambria Math" w:hAnsi="Cambria Math" w:cstheme="minorHAnsi"/>
          </w:rPr>
          <m:t>G</m:t>
        </m:r>
      </m:oMath>
      <w:r w:rsidRPr="00BD55C3">
        <w:rPr>
          <w:rFonts w:cstheme="minorHAnsi"/>
        </w:rPr>
        <w:t xml:space="preserve">, </w:t>
      </w:r>
      <m:oMath>
        <m:r>
          <w:rPr>
            <w:rFonts w:ascii="Cambria Math" w:hAnsi="Cambria Math" w:cstheme="minorHAnsi"/>
          </w:rPr>
          <m:t>H</m:t>
        </m:r>
      </m:oMath>
      <w:r w:rsidRPr="00BD55C3">
        <w:rPr>
          <w:rFonts w:cstheme="minorHAnsi"/>
        </w:rPr>
        <w:t xml:space="preserve"> tā, ka </w:t>
      </w:r>
      <w:r>
        <w:rPr>
          <w:rFonts w:eastAsiaTheme="minorEastAsia" w:cstheme="minorHAnsi"/>
        </w:rPr>
        <w:br/>
      </w:r>
      <m:oMath>
        <m:r>
          <w:rPr>
            <w:rFonts w:ascii="Cambria Math" w:hAnsi="Cambria Math" w:cstheme="minorHAnsi"/>
          </w:rPr>
          <m:t>AE=BF=CG=DH</m:t>
        </m:r>
      </m:oMath>
      <w:r w:rsidRPr="00BD55C3">
        <w:rPr>
          <w:rFonts w:cstheme="minorHAnsi"/>
        </w:rPr>
        <w:t xml:space="preserve">. Kvadrāta iekšpusē atlikts patvaļīgs punkts </w:t>
      </w:r>
      <m:oMath>
        <m:r>
          <w:rPr>
            <w:rFonts w:ascii="Cambria Math" w:hAnsi="Cambria Math" w:cstheme="minorHAnsi"/>
          </w:rPr>
          <m:t>O</m:t>
        </m:r>
      </m:oMath>
      <w:r w:rsidRPr="00BD55C3">
        <w:rPr>
          <w:rFonts w:cstheme="minorHAnsi"/>
        </w:rPr>
        <w:t xml:space="preserve">. Pierādīt, ka </w:t>
      </w:r>
      <w:r>
        <w:rPr>
          <w:rFonts w:cstheme="minorHAnsi"/>
        </w:rPr>
        <w:br/>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AEOH</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FCGO</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BFOE</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DHOG</m:t>
            </m:r>
          </m:sub>
        </m:sSub>
      </m:oMath>
      <w:r>
        <w:rPr>
          <w:rFonts w:eastAsiaTheme="minorEastAsia" w:cstheme="minorHAnsi"/>
        </w:rPr>
        <w:t>.</w:t>
      </w:r>
    </w:p>
    <w:p w14:paraId="6D59E0E5" w14:textId="77777777" w:rsidR="00BC25A5" w:rsidRDefault="00BC25A5" w:rsidP="00BC25A5">
      <w:pPr>
        <w:spacing w:before="120" w:after="240"/>
        <w:ind w:left="567" w:hanging="567"/>
        <w:jc w:val="both"/>
        <w:rPr>
          <w:rFonts w:cstheme="minorHAnsi"/>
          <w:b/>
        </w:rPr>
      </w:pPr>
      <w:r w:rsidRPr="00A05919">
        <w:rPr>
          <w:rFonts w:cstheme="minorHAnsi"/>
          <w:b/>
        </w:rPr>
        <w:t>4.</w:t>
      </w:r>
      <w:r w:rsidRPr="00A05919">
        <w:rPr>
          <w:rFonts w:cstheme="minorHAnsi"/>
          <w:b/>
        </w:rPr>
        <w:tab/>
      </w:r>
      <w:r w:rsidRPr="00A05919">
        <w:rPr>
          <w:rFonts w:cstheme="minorHAnsi"/>
        </w:rPr>
        <w:t>Kvadrāts</w:t>
      </w:r>
      <w:r>
        <w:rPr>
          <w:rFonts w:cstheme="minorHAnsi"/>
        </w:rPr>
        <w:t xml:space="preserve"> sastāv no </w:t>
      </w:r>
      <m:oMath>
        <m:r>
          <w:rPr>
            <w:rFonts w:ascii="Cambria Math" w:hAnsi="Cambria Math" w:cstheme="minorHAnsi"/>
          </w:rPr>
          <m:t>n×n</m:t>
        </m:r>
      </m:oMath>
      <w:r w:rsidRPr="002614AB">
        <w:rPr>
          <w:rFonts w:cstheme="minorHAnsi"/>
        </w:rPr>
        <w:t xml:space="preserve"> rūtiņām. Rindas sanumurētas no lejas uz augšu ar skaitļiem </w:t>
      </w:r>
      <m:oMath>
        <m:r>
          <w:rPr>
            <w:rFonts w:ascii="Cambria Math" w:hAnsi="Cambria Math" w:cstheme="minorHAnsi"/>
          </w:rPr>
          <m:t>1; 2; ...; n</m:t>
        </m:r>
      </m:oMath>
      <w:r w:rsidRPr="002614AB">
        <w:rPr>
          <w:rFonts w:cstheme="minorHAnsi"/>
        </w:rPr>
        <w:t xml:space="preserve">; tāpat sanumurētas kolonnas no kreisās uz labo pusi. Katrā rūtiņā ierakstīts vai nu </w:t>
      </w:r>
      <m:oMath>
        <m:r>
          <w:rPr>
            <w:rFonts w:ascii="Cambria Math" w:hAnsi="Cambria Math" w:cstheme="minorHAnsi"/>
          </w:rPr>
          <m:t>(+1)</m:t>
        </m:r>
      </m:oMath>
      <w:r w:rsidRPr="002614AB">
        <w:rPr>
          <w:rFonts w:cstheme="minorHAnsi"/>
        </w:rPr>
        <w:t xml:space="preserve">, vai </w:t>
      </w:r>
      <m:oMath>
        <m:r>
          <w:rPr>
            <w:rFonts w:ascii="Cambria Math" w:hAnsi="Cambria Math" w:cstheme="minorHAnsi"/>
          </w:rPr>
          <m:t>(-1</m:t>
        </m:r>
        <m:r>
          <w:rPr>
            <w:rFonts w:ascii="Cambria Math" w:eastAsiaTheme="minorEastAsia" w:hAnsi="Cambria Math" w:cstheme="minorHAnsi"/>
          </w:rPr>
          <m:t>)</m:t>
        </m:r>
      </m:oMath>
      <w:r w:rsidRPr="002614AB">
        <w:rPr>
          <w:rFonts w:cstheme="minorHAnsi"/>
        </w:rPr>
        <w:t xml:space="preserve">. </w:t>
      </w:r>
      <w:r w:rsidRPr="00531A3A">
        <w:rPr>
          <w:rFonts w:eastAsiaTheme="minorEastAsia" w:cstheme="minorHAnsi"/>
        </w:rPr>
        <w:t>Ja rindas un kolonnas</w:t>
      </w:r>
      <w:r w:rsidRPr="002614AB">
        <w:rPr>
          <w:rFonts w:cstheme="minorHAnsi"/>
        </w:rPr>
        <w:t xml:space="preserve"> numuri ir vienādi, tad visu ša</w:t>
      </w:r>
      <w:r>
        <w:rPr>
          <w:rFonts w:cstheme="minorHAnsi"/>
        </w:rPr>
        <w:t>jā</w:t>
      </w:r>
      <w:r w:rsidRPr="002614AB">
        <w:rPr>
          <w:rFonts w:cstheme="minorHAnsi"/>
        </w:rPr>
        <w:t xml:space="preserve"> rindā ierakstīto skaitļu reizinājums atšķiras no visu ša</w:t>
      </w:r>
      <w:r>
        <w:rPr>
          <w:rFonts w:cstheme="minorHAnsi"/>
        </w:rPr>
        <w:t>jā</w:t>
      </w:r>
      <w:r w:rsidRPr="002614AB">
        <w:rPr>
          <w:rFonts w:cstheme="minorHAnsi"/>
        </w:rPr>
        <w:t xml:space="preserve"> kolonnā ierakstīto skaitļu reizinājuma.</w:t>
      </w:r>
      <w:r>
        <w:rPr>
          <w:rFonts w:cstheme="minorHAnsi"/>
        </w:rPr>
        <w:t xml:space="preserve"> </w:t>
      </w:r>
      <w:r w:rsidRPr="002614AB">
        <w:rPr>
          <w:rFonts w:cstheme="minorHAnsi"/>
        </w:rPr>
        <w:t xml:space="preserve">Vai tas ir iespējams, ja </w:t>
      </w:r>
      <w:r w:rsidRPr="00531A3A">
        <w:rPr>
          <w:rFonts w:cstheme="minorHAnsi"/>
          <w:b/>
        </w:rPr>
        <w:t>a)</w:t>
      </w:r>
      <w:r w:rsidRPr="002614AB">
        <w:rPr>
          <w:rFonts w:cstheme="minorHAnsi"/>
        </w:rPr>
        <w:t xml:space="preserve"> </w:t>
      </w:r>
      <m:oMath>
        <m:r>
          <w:rPr>
            <w:rFonts w:ascii="Cambria Math" w:hAnsi="Cambria Math" w:cstheme="minorHAnsi"/>
          </w:rPr>
          <m:t>n=7</m:t>
        </m:r>
      </m:oMath>
      <w:r>
        <w:rPr>
          <w:rFonts w:cstheme="minorHAnsi"/>
        </w:rPr>
        <w:t xml:space="preserve">, </w:t>
      </w:r>
      <w:r w:rsidRPr="00531A3A">
        <w:rPr>
          <w:rFonts w:cstheme="minorHAnsi"/>
          <w:b/>
        </w:rPr>
        <w:t>b)</w:t>
      </w:r>
      <w:r>
        <w:rPr>
          <w:rFonts w:cstheme="minorHAnsi"/>
        </w:rPr>
        <w:t xml:space="preserve"> </w:t>
      </w:r>
      <m:oMath>
        <m:r>
          <w:rPr>
            <w:rFonts w:ascii="Cambria Math" w:hAnsi="Cambria Math" w:cstheme="minorHAnsi"/>
          </w:rPr>
          <m:t>n=8</m:t>
        </m:r>
      </m:oMath>
      <w:r w:rsidRPr="002614AB">
        <w:rPr>
          <w:rFonts w:cstheme="minorHAnsi"/>
        </w:rPr>
        <w:t>?</w:t>
      </w:r>
    </w:p>
    <w:p w14:paraId="2C159A05" w14:textId="77777777" w:rsidR="00BC25A5" w:rsidRPr="00BD55C3" w:rsidRDefault="00BC25A5" w:rsidP="00BC25A5">
      <w:pPr>
        <w:spacing w:before="120" w:after="240"/>
        <w:ind w:left="567" w:hanging="567"/>
        <w:jc w:val="both"/>
        <w:rPr>
          <w:rFonts w:cstheme="minorHAnsi"/>
        </w:rPr>
      </w:pPr>
      <w:r w:rsidRPr="00BD55C3">
        <w:rPr>
          <w:rFonts w:cstheme="minorHAnsi"/>
          <w:b/>
        </w:rPr>
        <w:t>5.</w:t>
      </w:r>
      <w:r w:rsidRPr="00BD55C3">
        <w:rPr>
          <w:rFonts w:cstheme="minorHAnsi"/>
          <w:b/>
        </w:rPr>
        <w:tab/>
      </w:r>
      <w:r w:rsidRPr="00BD55C3">
        <w:rPr>
          <w:rFonts w:cstheme="minorHAnsi"/>
        </w:rPr>
        <w:t xml:space="preserve">Kāds mazākais ciparu skaits jāpieraksta ciparu </w:t>
      </w:r>
      <w:r w:rsidRPr="00CD06EE">
        <w:rPr>
          <w:rFonts w:eastAsiaTheme="minorEastAsia" w:cstheme="minorHAnsi"/>
        </w:rPr>
        <w:t>virknes 3456 be</w:t>
      </w:r>
      <w:r w:rsidRPr="00BD55C3">
        <w:rPr>
          <w:rFonts w:cstheme="minorHAnsi"/>
        </w:rPr>
        <w:t xml:space="preserve">igās, lai iegūtu skaitli, kas dalās </w:t>
      </w:r>
      <w:r w:rsidRPr="00CD06EE">
        <w:rPr>
          <w:rFonts w:eastAsiaTheme="minorEastAsia" w:cstheme="minorHAnsi"/>
        </w:rPr>
        <w:t>ar 2019</w:t>
      </w:r>
      <w:r w:rsidRPr="00BD55C3">
        <w:rPr>
          <w:rFonts w:cstheme="minorHAnsi"/>
        </w:rPr>
        <w:t>?</w:t>
      </w:r>
    </w:p>
    <w:p w14:paraId="53C269C9" w14:textId="77777777" w:rsidR="00BC25A5" w:rsidRDefault="00BC25A5" w:rsidP="00BC25A5">
      <w:pPr>
        <w:spacing w:before="120" w:after="120"/>
        <w:ind w:left="426" w:hanging="426"/>
        <w:jc w:val="both"/>
        <w:rPr>
          <w:b/>
        </w:rPr>
      </w:pPr>
    </w:p>
    <w:p w14:paraId="64613828" w14:textId="77777777" w:rsidR="00BC25A5" w:rsidRDefault="00BC25A5" w:rsidP="00BC25A5">
      <w:pPr>
        <w:rPr>
          <w:b/>
        </w:rPr>
      </w:pPr>
      <w:r>
        <w:rPr>
          <w:b/>
        </w:rPr>
        <w:br w:type="page"/>
      </w:r>
    </w:p>
    <w:p w14:paraId="7AE06D3F" w14:textId="77777777" w:rsidR="00BC25A5" w:rsidRPr="00E16180" w:rsidRDefault="00BC25A5" w:rsidP="00BC25A5">
      <w:pPr>
        <w:pStyle w:val="Galvene"/>
        <w:jc w:val="center"/>
        <w:rPr>
          <w:b/>
          <w:sz w:val="40"/>
          <w:szCs w:val="28"/>
        </w:rPr>
      </w:pPr>
      <w:r w:rsidRPr="00E16180">
        <w:rPr>
          <w:b/>
          <w:sz w:val="40"/>
          <w:szCs w:val="28"/>
        </w:rPr>
        <w:t>Latvijas 6</w:t>
      </w:r>
      <w:r>
        <w:rPr>
          <w:b/>
          <w:sz w:val="40"/>
          <w:szCs w:val="28"/>
        </w:rPr>
        <w:t>9</w:t>
      </w:r>
      <w:r w:rsidRPr="00E16180">
        <w:rPr>
          <w:b/>
          <w:sz w:val="40"/>
          <w:szCs w:val="28"/>
        </w:rPr>
        <w:t>. matemātikas olimpiādes 2. posma uzdevumi</w:t>
      </w:r>
    </w:p>
    <w:p w14:paraId="0ECC0E70" w14:textId="77777777" w:rsidR="00BC25A5" w:rsidRDefault="00BC25A5" w:rsidP="00BC25A5">
      <w:pPr>
        <w:pStyle w:val="Galvene"/>
        <w:jc w:val="center"/>
      </w:pPr>
    </w:p>
    <w:p w14:paraId="00B44534" w14:textId="2A0A40C1" w:rsidR="00BC25A5" w:rsidRPr="00FB77EC" w:rsidRDefault="00BC25A5" w:rsidP="00BC25A5">
      <w:pPr>
        <w:shd w:val="clear" w:color="auto" w:fill="BFBFBF" w:themeFill="background1" w:themeFillShade="BF"/>
        <w:jc w:val="center"/>
        <w:rPr>
          <w:b/>
          <w:sz w:val="32"/>
          <w:szCs w:val="32"/>
        </w:rPr>
      </w:pPr>
      <w:r>
        <w:rPr>
          <w:b/>
          <w:sz w:val="32"/>
          <w:szCs w:val="32"/>
        </w:rPr>
        <w:t>10</w:t>
      </w:r>
      <w:r w:rsidRPr="00FB77EC">
        <w:rPr>
          <w:b/>
          <w:sz w:val="32"/>
          <w:szCs w:val="32"/>
        </w:rPr>
        <w:t>. klase</w:t>
      </w:r>
    </w:p>
    <w:p w14:paraId="1ECF9A3C" w14:textId="77777777" w:rsidR="00BC25A5" w:rsidRDefault="00BC25A5" w:rsidP="00BC25A5">
      <w:pPr>
        <w:pBdr>
          <w:bottom w:val="single" w:sz="4" w:space="1" w:color="auto"/>
        </w:pBdr>
        <w:spacing w:after="0"/>
        <w:jc w:val="center"/>
        <w:rPr>
          <w:sz w:val="20"/>
        </w:rPr>
      </w:pPr>
      <w:r w:rsidRPr="0097223E">
        <w:rPr>
          <w:sz w:val="20"/>
        </w:rPr>
        <w:t>Tīrrakstā ir jāraksta ne tikai uzdevuma atbilde, bet arī risinājums, spri</w:t>
      </w:r>
      <w:r>
        <w:rPr>
          <w:sz w:val="20"/>
        </w:rPr>
        <w:t>edumi, aprēķini, secinājumi.</w:t>
      </w:r>
    </w:p>
    <w:p w14:paraId="1D5CA812" w14:textId="77777777" w:rsidR="00BC25A5" w:rsidRDefault="00BC25A5" w:rsidP="00BC25A5">
      <w:pPr>
        <w:pBdr>
          <w:bottom w:val="single" w:sz="4" w:space="1" w:color="auto"/>
        </w:pBdr>
        <w:spacing w:after="0"/>
        <w:jc w:val="center"/>
        <w:rPr>
          <w:sz w:val="20"/>
        </w:rPr>
      </w:pPr>
      <w:r>
        <w:rPr>
          <w:sz w:val="20"/>
        </w:rPr>
        <w:t>Tīrrakstā u</w:t>
      </w:r>
      <w:r w:rsidRPr="00262607">
        <w:rPr>
          <w:sz w:val="20"/>
        </w:rPr>
        <w:t>zdevumu numuriem jābūt labi pamanāmiem – izceltiem vai atdalītiem no pārējā teksta.</w:t>
      </w:r>
    </w:p>
    <w:p w14:paraId="06A88954" w14:textId="77777777" w:rsidR="00BC25A5" w:rsidRDefault="00BC25A5" w:rsidP="00BC25A5">
      <w:pPr>
        <w:pBdr>
          <w:bottom w:val="single" w:sz="4" w:space="1" w:color="auto"/>
        </w:pBdr>
        <w:spacing w:after="0"/>
        <w:jc w:val="center"/>
        <w:rPr>
          <w:sz w:val="20"/>
        </w:rPr>
      </w:pPr>
      <w:r w:rsidRPr="00FB77EC">
        <w:rPr>
          <w:sz w:val="20"/>
        </w:rPr>
        <w:t>Katru uzdevumu vērtē ar 0 – 10 punktiem</w:t>
      </w:r>
      <w:r>
        <w:rPr>
          <w:sz w:val="20"/>
        </w:rPr>
        <w:t>.</w:t>
      </w:r>
    </w:p>
    <w:p w14:paraId="0AA921FD" w14:textId="77777777" w:rsidR="00BC25A5" w:rsidRPr="00FB77EC" w:rsidRDefault="00BC25A5" w:rsidP="00BC25A5">
      <w:pPr>
        <w:pBdr>
          <w:bottom w:val="single" w:sz="4" w:space="1" w:color="auto"/>
        </w:pBdr>
        <w:spacing w:after="0"/>
        <w:jc w:val="right"/>
        <w:rPr>
          <w:sz w:val="20"/>
        </w:rPr>
      </w:pPr>
      <w:r>
        <w:rPr>
          <w:sz w:val="20"/>
        </w:rPr>
        <w:t>01.02.2019.</w:t>
      </w:r>
    </w:p>
    <w:p w14:paraId="1589A72A" w14:textId="77777777" w:rsidR="00BC25A5" w:rsidRDefault="00BC25A5" w:rsidP="00BC25A5">
      <w:pPr>
        <w:spacing w:before="120" w:after="120"/>
        <w:ind w:left="426" w:hanging="426"/>
        <w:jc w:val="both"/>
        <w:rPr>
          <w:b/>
        </w:rPr>
      </w:pPr>
    </w:p>
    <w:p w14:paraId="5CDEB396" w14:textId="77777777" w:rsidR="00BC25A5" w:rsidRPr="00BD55C3" w:rsidRDefault="00BC25A5" w:rsidP="00BC25A5">
      <w:pPr>
        <w:spacing w:before="120" w:after="240"/>
        <w:ind w:left="567" w:hanging="567"/>
        <w:jc w:val="both"/>
        <w:rPr>
          <w:rFonts w:cstheme="minorHAnsi"/>
          <w:b/>
        </w:rPr>
      </w:pPr>
      <w:r w:rsidRPr="00BD55C3">
        <w:rPr>
          <w:rFonts w:cstheme="minorHAnsi"/>
          <w:b/>
        </w:rPr>
        <w:t>1.</w:t>
      </w:r>
      <w:r w:rsidRPr="00BD55C3">
        <w:rPr>
          <w:rFonts w:cstheme="minorHAnsi"/>
          <w:b/>
        </w:rPr>
        <w:tab/>
      </w:r>
      <w:proofErr w:type="spellStart"/>
      <w:r w:rsidRPr="00BD55C3">
        <w:rPr>
          <w:rFonts w:cstheme="minorHAnsi"/>
        </w:rPr>
        <w:t>Kvadrātfunkcija</w:t>
      </w:r>
      <w:proofErr w:type="spellEnd"/>
      <w:r w:rsidRPr="00BD55C3">
        <w:rPr>
          <w:rFonts w:cstheme="minorHAnsi"/>
        </w:rPr>
        <w:t xml:space="preserve"> </w:t>
      </w:r>
      <m:oMath>
        <m:r>
          <w:rPr>
            <w:rFonts w:ascii="Cambria Math" w:hAnsi="Cambria Math" w:cstheme="minorHAnsi"/>
          </w:rPr>
          <m:t>y=</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r>
              <w:rPr>
                <w:rFonts w:ascii="Cambria Math" w:hAnsi="Cambria Math" w:cstheme="minorHAnsi"/>
              </w:rPr>
              <m:t>+3m</m:t>
            </m:r>
          </m:e>
        </m:d>
        <m:r>
          <w:rPr>
            <w:rFonts w:ascii="Cambria Math" w:hAnsi="Cambria Math" w:cstheme="minorHAnsi"/>
          </w:rPr>
          <m:t>x+m-1</m:t>
        </m:r>
      </m:oMath>
      <w:r w:rsidRPr="00BD55C3">
        <w:rPr>
          <w:rFonts w:eastAsiaTheme="minorEastAsia" w:cstheme="minorHAnsi"/>
        </w:rPr>
        <w:t xml:space="preserve"> krusto </w:t>
      </w:r>
      <m:oMath>
        <m:r>
          <w:rPr>
            <w:rFonts w:ascii="Cambria Math" w:eastAsiaTheme="minorEastAsia" w:hAnsi="Cambria Math" w:cstheme="minorHAnsi"/>
          </w:rPr>
          <m:t>x</m:t>
        </m:r>
      </m:oMath>
      <w:r w:rsidRPr="00BD55C3">
        <w:rPr>
          <w:rFonts w:eastAsiaTheme="minorEastAsia" w:cstheme="minorHAnsi"/>
        </w:rPr>
        <w:t xml:space="preserve"> asi punktā, kura abscisa ir 1. Kāda var būt </w:t>
      </w:r>
      <m:oMath>
        <m:r>
          <w:rPr>
            <w:rFonts w:ascii="Cambria Math" w:eastAsiaTheme="minorEastAsia" w:hAnsi="Cambria Math" w:cstheme="minorHAnsi"/>
          </w:rPr>
          <m:t>m</m:t>
        </m:r>
      </m:oMath>
      <w:r w:rsidRPr="00BD55C3">
        <w:rPr>
          <w:rFonts w:eastAsiaTheme="minorEastAsia" w:cstheme="minorHAnsi"/>
        </w:rPr>
        <w:t xml:space="preserve"> vērtība? Atrast otru parabolas krustpunktu ar </w:t>
      </w:r>
      <m:oMath>
        <m:r>
          <w:rPr>
            <w:rFonts w:ascii="Cambria Math" w:eastAsiaTheme="minorEastAsia" w:hAnsi="Cambria Math" w:cstheme="minorHAnsi"/>
          </w:rPr>
          <m:t>x</m:t>
        </m:r>
      </m:oMath>
      <w:r w:rsidRPr="00BD55C3">
        <w:rPr>
          <w:rFonts w:eastAsiaTheme="minorEastAsia" w:cstheme="minorHAnsi"/>
        </w:rPr>
        <w:t xml:space="preserve"> asi!</w:t>
      </w:r>
    </w:p>
    <w:p w14:paraId="669C61F6" w14:textId="77777777" w:rsidR="00BC25A5" w:rsidRPr="008B46F7" w:rsidRDefault="00BC25A5" w:rsidP="00BC25A5">
      <w:pPr>
        <w:spacing w:before="120" w:after="240" w:line="276" w:lineRule="auto"/>
        <w:ind w:left="567" w:hanging="567"/>
        <w:jc w:val="both"/>
      </w:pPr>
      <w:r w:rsidRPr="0065360F">
        <w:rPr>
          <w:rFonts w:cstheme="minorHAnsi"/>
          <w:b/>
        </w:rPr>
        <w:t>2.</w:t>
      </w:r>
      <w:r w:rsidRPr="0065360F">
        <w:rPr>
          <w:rFonts w:cstheme="minorHAnsi"/>
          <w:b/>
        </w:rPr>
        <w:tab/>
      </w:r>
      <w:r w:rsidRPr="008B46F7">
        <w:t>Dotas 6 pēc ārējā izskata vienādas monētas. Trim no tām masa</w:t>
      </w:r>
      <w:r>
        <w:t xml:space="preserve"> katrai ir 50 g</w:t>
      </w:r>
      <w:r w:rsidRPr="008B46F7">
        <w:t xml:space="preserve">, </w:t>
      </w:r>
      <w:r>
        <w:t xml:space="preserve">bet pārējām </w:t>
      </w:r>
      <w:r w:rsidRPr="008B46F7">
        <w:t xml:space="preserve">trim </w:t>
      </w:r>
      <w:r>
        <w:t>– katrai 51 g</w:t>
      </w:r>
      <w:r w:rsidRPr="008B46F7">
        <w:t xml:space="preserve">. </w:t>
      </w:r>
      <w:r>
        <w:t>Kā, l</w:t>
      </w:r>
      <w:r w:rsidRPr="00BA63DC">
        <w:t>ietojot sviras svarus bez atsvariem, ar divām s</w:t>
      </w:r>
      <w:r>
        <w:t>vēršanām atrast</w:t>
      </w:r>
      <w:r w:rsidRPr="008B46F7">
        <w:t xml:space="preserve"> vienu </w:t>
      </w:r>
      <w:r>
        <w:t>monētu, kuras masa ir 51 g</w:t>
      </w:r>
      <w:r w:rsidRPr="008B46F7">
        <w:t>?</w:t>
      </w:r>
    </w:p>
    <w:p w14:paraId="18670212" w14:textId="77777777" w:rsidR="00BC25A5" w:rsidRDefault="00BC25A5" w:rsidP="00BC25A5">
      <w:pPr>
        <w:spacing w:before="120" w:after="240"/>
        <w:ind w:left="567" w:hanging="567"/>
        <w:jc w:val="both"/>
        <w:rPr>
          <w:rFonts w:cstheme="minorHAnsi"/>
        </w:rPr>
      </w:pPr>
      <w:r w:rsidRPr="00BD55C3">
        <w:rPr>
          <w:rFonts w:cstheme="minorHAnsi"/>
          <w:b/>
        </w:rPr>
        <w:t>3.</w:t>
      </w:r>
      <w:r w:rsidRPr="00BD55C3">
        <w:rPr>
          <w:rFonts w:cstheme="minorHAnsi"/>
          <w:b/>
        </w:rPr>
        <w:tab/>
      </w:r>
      <w:r w:rsidRPr="00FE5D01">
        <w:rPr>
          <w:rFonts w:cstheme="minorHAnsi"/>
        </w:rPr>
        <w:t xml:space="preserve">Plaknē dotas divas riņķa līnijas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vertAlign w:val="subscript"/>
              </w:rPr>
              <m:t>1</m:t>
            </m:r>
          </m:sub>
        </m:sSub>
      </m:oMath>
      <w:r w:rsidRPr="00FE5D01">
        <w:rPr>
          <w:rFonts w:cstheme="minorHAnsi"/>
        </w:rPr>
        <w:t xml:space="preserve"> un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vertAlign w:val="subscript"/>
              </w:rPr>
              <m:t>2</m:t>
            </m:r>
          </m:sub>
        </m:sSub>
      </m:oMath>
      <w:r w:rsidRPr="00FE5D01">
        <w:rPr>
          <w:rFonts w:cstheme="minorHAnsi"/>
        </w:rPr>
        <w:t xml:space="preserve">, kurām nav kopīgu </w:t>
      </w:r>
      <w:r w:rsidRPr="00100DC7">
        <w:rPr>
          <w:rFonts w:cstheme="minorHAnsi"/>
        </w:rPr>
        <w:t xml:space="preserve">punktu un kuru rādiusi nav vienāda garuma. Novilktas trīs pieskares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vertAlign w:val="subscript"/>
              </w:rPr>
              <m:t>1</m:t>
            </m:r>
          </m:sub>
        </m:sSub>
      </m:oMath>
      <w:r w:rsidRPr="00100DC7">
        <w:rPr>
          <w:rFonts w:cstheme="minorHAnsi"/>
        </w:rPr>
        <w:t xml:space="preserv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vertAlign w:val="subscript"/>
              </w:rPr>
              <m:t>2</m:t>
            </m:r>
          </m:sub>
        </m:sSub>
      </m:oMath>
      <w:r w:rsidRPr="00100DC7">
        <w:rPr>
          <w:rFonts w:cstheme="minorHAnsi"/>
        </w:rPr>
        <w:t xml:space="preserve"> un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vertAlign w:val="subscript"/>
              </w:rPr>
              <m:t>3</m:t>
            </m:r>
          </m:sub>
        </m:sSub>
      </m:oMath>
      <w:r w:rsidRPr="00100DC7">
        <w:rPr>
          <w:rFonts w:cstheme="minorHAnsi"/>
        </w:rPr>
        <w:t>, kas katra pieskaras abām</w:t>
      </w:r>
      <w:r w:rsidRPr="00FE5D01">
        <w:rPr>
          <w:rFonts w:cstheme="minorHAnsi"/>
        </w:rPr>
        <w:t xml:space="preserve"> riņķa līnijām – </w:t>
      </w:r>
      <w:r w:rsidRPr="00FE5D01">
        <w:t xml:space="preserve">abas riņķa līnijas atrodas vienā un tajā pašā </w:t>
      </w:r>
      <m:oMath>
        <m:sSub>
          <m:sSubPr>
            <m:ctrlPr>
              <w:rPr>
                <w:rFonts w:ascii="Cambria Math" w:hAnsi="Cambria Math"/>
                <w:i/>
              </w:rPr>
            </m:ctrlPr>
          </m:sSubPr>
          <m:e>
            <m:r>
              <w:rPr>
                <w:rFonts w:ascii="Cambria Math" w:hAnsi="Cambria Math"/>
              </w:rPr>
              <m:t>t</m:t>
            </m:r>
          </m:e>
          <m:sub>
            <m:r>
              <w:rPr>
                <w:rFonts w:ascii="Cambria Math" w:hAnsi="Cambria Math"/>
                <w:vertAlign w:val="subscript"/>
              </w:rPr>
              <m:t>1</m:t>
            </m:r>
          </m:sub>
        </m:sSub>
      </m:oMath>
      <w:r w:rsidRPr="00FE5D01">
        <w:t xml:space="preserve"> pusē, vienā un tajā pašā </w:t>
      </w:r>
      <m:oMath>
        <m:sSub>
          <m:sSubPr>
            <m:ctrlPr>
              <w:rPr>
                <w:rFonts w:ascii="Cambria Math" w:hAnsi="Cambria Math"/>
                <w:i/>
              </w:rPr>
            </m:ctrlPr>
          </m:sSubPr>
          <m:e>
            <m:r>
              <w:rPr>
                <w:rFonts w:ascii="Cambria Math" w:hAnsi="Cambria Math"/>
              </w:rPr>
              <m:t>t</m:t>
            </m:r>
          </m:e>
          <m:sub>
            <m:r>
              <w:rPr>
                <w:rFonts w:ascii="Cambria Math" w:hAnsi="Cambria Math"/>
                <w:vertAlign w:val="subscript"/>
              </w:rPr>
              <m:t>2</m:t>
            </m:r>
          </m:sub>
        </m:sSub>
      </m:oMath>
      <w:r w:rsidRPr="00FE5D01">
        <w:t xml:space="preserve"> pusē, bet katra savā </w:t>
      </w:r>
      <m:oMath>
        <m:sSub>
          <m:sSubPr>
            <m:ctrlPr>
              <w:rPr>
                <w:rFonts w:ascii="Cambria Math" w:hAnsi="Cambria Math"/>
                <w:i/>
              </w:rPr>
            </m:ctrlPr>
          </m:sSubPr>
          <m:e>
            <m:r>
              <w:rPr>
                <w:rFonts w:ascii="Cambria Math" w:hAnsi="Cambria Math"/>
              </w:rPr>
              <m:t>t</m:t>
            </m:r>
          </m:e>
          <m:sub>
            <m:r>
              <w:rPr>
                <w:rFonts w:ascii="Cambria Math" w:hAnsi="Cambria Math"/>
                <w:vertAlign w:val="subscript"/>
              </w:rPr>
              <m:t>3</m:t>
            </m:r>
          </m:sub>
        </m:sSub>
      </m:oMath>
      <w:r w:rsidRPr="00FE5D01">
        <w:t xml:space="preserve"> pusē</w:t>
      </w:r>
      <w:r>
        <w:t xml:space="preserve"> (skat. 1. att.)</w:t>
      </w:r>
      <w:r w:rsidRPr="00FE5D01">
        <w:rPr>
          <w:rFonts w:cstheme="minorHAnsi"/>
        </w:rPr>
        <w:t xml:space="preserve">. </w:t>
      </w:r>
      <w:r>
        <w:t xml:space="preserve">Taisne </w:t>
      </w:r>
      <m:oMath>
        <m:sSub>
          <m:sSubPr>
            <m:ctrlPr>
              <w:rPr>
                <w:rFonts w:ascii="Cambria Math" w:hAnsi="Cambria Math" w:cs="Cambria Math"/>
                <w:i/>
              </w:rPr>
            </m:ctrlPr>
          </m:sSubPr>
          <m:e>
            <m:r>
              <w:rPr>
                <w:rFonts w:ascii="Cambria Math" w:hAnsi="Cambria Math" w:cs="Cambria Math"/>
              </w:rPr>
              <m:t>t</m:t>
            </m:r>
          </m:e>
          <m:sub>
            <m:r>
              <w:rPr>
                <w:rFonts w:ascii="Cambria Math" w:hAnsi="Cambria Math"/>
              </w:rPr>
              <m:t>1</m:t>
            </m:r>
          </m:sub>
        </m:sSub>
      </m:oMath>
      <w:r>
        <w:t xml:space="preserve"> pieskaras </w:t>
      </w:r>
      <m:oMath>
        <m:sSub>
          <m:sSubPr>
            <m:ctrlPr>
              <w:rPr>
                <w:rFonts w:ascii="Cambria Math" w:hAnsi="Cambria Math" w:cs="Cambria Math"/>
                <w:i/>
              </w:rPr>
            </m:ctrlPr>
          </m:sSubPr>
          <m:e>
            <m:r>
              <w:rPr>
                <w:rFonts w:ascii="Cambria Math" w:hAnsi="Cambria Math" w:cs="Cambria Math"/>
              </w:rPr>
              <m:t>ω</m:t>
            </m:r>
          </m:e>
          <m:sub>
            <m:r>
              <w:rPr>
                <w:rFonts w:ascii="Cambria Math" w:hAnsi="Cambria Math"/>
              </w:rPr>
              <m:t>1</m:t>
            </m:r>
          </m:sub>
        </m:sSub>
      </m:oMath>
      <w:r>
        <w:t xml:space="preserve"> punktā </w:t>
      </w:r>
      <m:oMath>
        <m:r>
          <w:rPr>
            <w:rFonts w:ascii="Cambria Math" w:hAnsi="Cambria Math" w:cs="Cambria Math"/>
          </w:rPr>
          <m:t>A</m:t>
        </m:r>
      </m:oMath>
      <w:r>
        <w:t xml:space="preserve"> un krusto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punktā </w:t>
      </w:r>
      <m:oMath>
        <m:r>
          <w:rPr>
            <w:rFonts w:ascii="Cambria Math" w:hAnsi="Cambria Math"/>
          </w:rPr>
          <m:t>C</m:t>
        </m:r>
      </m:oMath>
      <w:r>
        <w:t xml:space="preserve">, taisne </w:t>
      </w:r>
      <m:oMath>
        <m:sSub>
          <m:sSubPr>
            <m:ctrlPr>
              <w:rPr>
                <w:rFonts w:ascii="Cambria Math" w:hAnsi="Cambria Math" w:cs="Cambria Math"/>
                <w:i/>
              </w:rPr>
            </m:ctrlPr>
          </m:sSubPr>
          <m:e>
            <m:r>
              <w:rPr>
                <w:rFonts w:ascii="Cambria Math" w:hAnsi="Cambria Math" w:cs="Cambria Math"/>
              </w:rPr>
              <m:t>t</m:t>
            </m:r>
          </m:e>
          <m:sub>
            <m:r>
              <w:rPr>
                <w:rFonts w:ascii="Cambria Math" w:hAnsi="Cambria Math"/>
              </w:rPr>
              <m:t>2</m:t>
            </m:r>
          </m:sub>
        </m:sSub>
      </m:oMath>
      <w:r>
        <w:t xml:space="preserve"> pieskaras </w:t>
      </w:r>
      <m:oMath>
        <m:sSub>
          <m:sSubPr>
            <m:ctrlPr>
              <w:rPr>
                <w:rFonts w:ascii="Cambria Math" w:hAnsi="Cambria Math" w:cs="Cambria Math"/>
                <w:i/>
              </w:rPr>
            </m:ctrlPr>
          </m:sSubPr>
          <m:e>
            <m:r>
              <w:rPr>
                <w:rFonts w:ascii="Cambria Math" w:hAnsi="Cambria Math" w:cs="Cambria Math"/>
              </w:rPr>
              <m:t>ω</m:t>
            </m:r>
          </m:e>
          <m:sub>
            <m:r>
              <w:rPr>
                <w:rFonts w:ascii="Cambria Math" w:hAnsi="Cambria Math"/>
              </w:rPr>
              <m:t>2</m:t>
            </m:r>
          </m:sub>
        </m:sSub>
      </m:oMath>
      <w:r>
        <w:t xml:space="preserve"> punktā </w:t>
      </w:r>
      <m:oMath>
        <m:r>
          <w:rPr>
            <w:rFonts w:ascii="Cambria Math" w:hAnsi="Cambria Math" w:cs="Cambria Math"/>
          </w:rPr>
          <m:t>B</m:t>
        </m:r>
      </m:oMath>
      <w:r>
        <w:t xml:space="preserve"> un krusto </w:t>
      </w:r>
      <m:oMath>
        <m:sSub>
          <m:sSubPr>
            <m:ctrlPr>
              <w:rPr>
                <w:rFonts w:ascii="Cambria Math" w:hAnsi="Cambria Math" w:cs="Cambria Math"/>
                <w:i/>
              </w:rPr>
            </m:ctrlPr>
          </m:sSubPr>
          <m:e>
            <m:r>
              <w:rPr>
                <w:rFonts w:ascii="Cambria Math" w:hAnsi="Cambria Math" w:cs="Cambria Math"/>
              </w:rPr>
              <m:t>t</m:t>
            </m:r>
          </m:e>
          <m:sub>
            <m:r>
              <w:rPr>
                <w:rFonts w:ascii="Cambria Math" w:hAnsi="Cambria Math"/>
              </w:rPr>
              <m:t>3</m:t>
            </m:r>
          </m:sub>
        </m:sSub>
      </m:oMath>
      <w:r>
        <w:t xml:space="preserve"> punktā </w:t>
      </w:r>
      <m:oMath>
        <m:r>
          <w:rPr>
            <w:rFonts w:ascii="Cambria Math" w:hAnsi="Cambria Math" w:cs="Cambria Math"/>
          </w:rPr>
          <m:t>D</m:t>
        </m:r>
      </m:oMath>
      <w:r>
        <w:t>.</w:t>
      </w:r>
      <w:r w:rsidRPr="00BD55C3">
        <w:rPr>
          <w:rFonts w:cstheme="minorHAnsi"/>
        </w:rPr>
        <w:t xml:space="preserve"> Pierādīt, ka </w:t>
      </w:r>
      <m:oMath>
        <m:r>
          <w:rPr>
            <w:rFonts w:ascii="Cambria Math" w:hAnsi="Cambria Math" w:cstheme="minorHAnsi"/>
          </w:rPr>
          <m:t>AC=BD</m:t>
        </m:r>
      </m:oMath>
      <w:r w:rsidRPr="00BD55C3">
        <w:rPr>
          <w:rFonts w:cstheme="minorHAnsi"/>
        </w:rPr>
        <w:t>.</w:t>
      </w:r>
    </w:p>
    <w:p w14:paraId="42C72F00" w14:textId="77777777" w:rsidR="00BC25A5" w:rsidRDefault="00BC25A5" w:rsidP="00BC25A5">
      <w:pPr>
        <w:spacing w:before="120" w:after="240"/>
        <w:ind w:left="567" w:hanging="567"/>
        <w:jc w:val="center"/>
        <w:rPr>
          <w:rFonts w:cstheme="minorHAnsi"/>
        </w:rPr>
      </w:pPr>
      <w:r w:rsidRPr="00E77B70">
        <w:rPr>
          <w:rFonts w:cstheme="minorHAnsi"/>
          <w:noProof/>
          <w:lang w:val="en-US"/>
        </w:rPr>
        <w:drawing>
          <wp:inline distT="0" distB="0" distL="0" distR="0" wp14:anchorId="6F06C961" wp14:editId="72689076">
            <wp:extent cx="2915095" cy="144000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15095" cy="1440000"/>
                    </a:xfrm>
                    <a:prstGeom prst="rect">
                      <a:avLst/>
                    </a:prstGeom>
                  </pic:spPr>
                </pic:pic>
              </a:graphicData>
            </a:graphic>
          </wp:inline>
        </w:drawing>
      </w:r>
    </w:p>
    <w:p w14:paraId="6E62F142" w14:textId="77777777" w:rsidR="00BC25A5" w:rsidRPr="00524374" w:rsidRDefault="00BC25A5" w:rsidP="00BC25A5">
      <w:pPr>
        <w:spacing w:before="120" w:after="240"/>
        <w:ind w:left="567" w:hanging="567"/>
        <w:jc w:val="center"/>
        <w:rPr>
          <w:rFonts w:cstheme="minorHAnsi"/>
          <w:i/>
          <w:sz w:val="20"/>
        </w:rPr>
      </w:pPr>
      <w:r w:rsidRPr="00524374">
        <w:rPr>
          <w:rFonts w:cstheme="minorHAnsi"/>
          <w:i/>
          <w:sz w:val="20"/>
        </w:rPr>
        <w:t>1. att.</w:t>
      </w:r>
    </w:p>
    <w:p w14:paraId="64CE5E25" w14:textId="77777777" w:rsidR="00BC25A5" w:rsidRPr="00BD55C3" w:rsidRDefault="00BC25A5" w:rsidP="00BC25A5">
      <w:pPr>
        <w:spacing w:before="120" w:after="240"/>
        <w:ind w:left="567" w:hanging="567"/>
        <w:jc w:val="both"/>
        <w:rPr>
          <w:rFonts w:cstheme="minorHAnsi"/>
        </w:rPr>
      </w:pPr>
      <w:r w:rsidRPr="00BD55C3">
        <w:rPr>
          <w:rFonts w:cstheme="minorHAnsi"/>
          <w:b/>
        </w:rPr>
        <w:t>4.</w:t>
      </w:r>
      <w:r w:rsidRPr="00BD55C3">
        <w:rPr>
          <w:rFonts w:cstheme="minorHAnsi"/>
          <w:b/>
        </w:rPr>
        <w:tab/>
      </w:r>
      <w:r>
        <w:rPr>
          <w:rFonts w:cstheme="minorHAnsi"/>
        </w:rPr>
        <w:t>D</w:t>
      </w:r>
      <w:r w:rsidRPr="00BD55C3">
        <w:rPr>
          <w:rFonts w:cstheme="minorHAnsi"/>
        </w:rPr>
        <w:t xml:space="preserve">oti 2019 reāli skaitļi ar īpašību, ka jebkuru 1010 skaitļu summa ir lielāka nekā atlikušo 1009 skaitļu summa. Pierādīt, ka visi </w:t>
      </w:r>
      <w:r>
        <w:rPr>
          <w:rFonts w:cstheme="minorHAnsi"/>
        </w:rPr>
        <w:t xml:space="preserve">dotie </w:t>
      </w:r>
      <w:r w:rsidRPr="00BD55C3">
        <w:rPr>
          <w:rFonts w:cstheme="minorHAnsi"/>
        </w:rPr>
        <w:t>skaitļi ir pozitīvi!</w:t>
      </w:r>
    </w:p>
    <w:p w14:paraId="5BFEA44E" w14:textId="77777777" w:rsidR="00BC25A5" w:rsidRPr="00BD55C3" w:rsidRDefault="00BC25A5" w:rsidP="00BC25A5">
      <w:pPr>
        <w:spacing w:before="120" w:after="240"/>
        <w:ind w:left="567" w:hanging="567"/>
        <w:jc w:val="both"/>
        <w:rPr>
          <w:rFonts w:cstheme="minorHAnsi"/>
        </w:rPr>
      </w:pPr>
      <w:r>
        <w:rPr>
          <w:rFonts w:cstheme="minorHAnsi"/>
          <w:b/>
        </w:rPr>
        <w:t>5.</w:t>
      </w:r>
      <w:r>
        <w:rPr>
          <w:rFonts w:cstheme="minorHAnsi"/>
          <w:b/>
        </w:rPr>
        <w:tab/>
      </w:r>
      <w:r w:rsidRPr="00FE5D01">
        <w:rPr>
          <w:rFonts w:cstheme="minorHAnsi"/>
        </w:rPr>
        <w:t xml:space="preserve">Atrast visus pirmskaitļu pārus </w:t>
      </w:r>
      <m:oMath>
        <m:r>
          <w:rPr>
            <w:rFonts w:ascii="Cambria Math" w:hAnsi="Cambria Math" w:cstheme="minorHAnsi"/>
          </w:rPr>
          <m:t>(m,n)</m:t>
        </m:r>
      </m:oMath>
      <w:r w:rsidRPr="00FE5D01">
        <w:rPr>
          <w:rFonts w:eastAsiaTheme="minorEastAsia" w:cstheme="minorHAnsi"/>
        </w:rPr>
        <w:t>, kuriem</w:t>
      </w:r>
      <w:r>
        <w:rPr>
          <w:rFonts w:eastAsiaTheme="minorEastAsia" w:cstheme="minorHAnsi"/>
          <w:b/>
        </w:rPr>
        <w:t xml:space="preserve"> </w:t>
      </w:r>
      <m:oMath>
        <m:r>
          <w:rPr>
            <w:rFonts w:ascii="Cambria Math" w:hAnsi="Cambria Math" w:cstheme="minorHAnsi"/>
          </w:rPr>
          <m:t>20m+18n=2018</m:t>
        </m:r>
      </m:oMath>
      <w:r>
        <w:rPr>
          <w:rFonts w:cstheme="minorHAnsi"/>
        </w:rPr>
        <w:t>.</w:t>
      </w:r>
    </w:p>
    <w:p w14:paraId="52F22FA2" w14:textId="77777777" w:rsidR="00BC25A5" w:rsidRDefault="00BC25A5" w:rsidP="00BC25A5">
      <w:pPr>
        <w:spacing w:before="120" w:after="120"/>
        <w:ind w:left="426" w:hanging="426"/>
        <w:jc w:val="both"/>
        <w:rPr>
          <w:b/>
        </w:rPr>
      </w:pPr>
    </w:p>
    <w:p w14:paraId="301A37E3" w14:textId="77777777" w:rsidR="00BC25A5" w:rsidRDefault="00BC25A5" w:rsidP="00BC25A5">
      <w:pPr>
        <w:rPr>
          <w:b/>
        </w:rPr>
      </w:pPr>
      <w:r>
        <w:rPr>
          <w:b/>
        </w:rPr>
        <w:br w:type="page"/>
      </w:r>
    </w:p>
    <w:p w14:paraId="1A90FBB4" w14:textId="77777777" w:rsidR="00BC25A5" w:rsidRPr="00E16180" w:rsidRDefault="00BC25A5" w:rsidP="00BC25A5">
      <w:pPr>
        <w:pStyle w:val="Galvene"/>
        <w:jc w:val="center"/>
        <w:rPr>
          <w:b/>
          <w:sz w:val="40"/>
          <w:szCs w:val="28"/>
        </w:rPr>
      </w:pPr>
      <w:r w:rsidRPr="00E16180">
        <w:rPr>
          <w:b/>
          <w:sz w:val="40"/>
          <w:szCs w:val="28"/>
        </w:rPr>
        <w:t>Latvijas 6</w:t>
      </w:r>
      <w:r>
        <w:rPr>
          <w:b/>
          <w:sz w:val="40"/>
          <w:szCs w:val="28"/>
        </w:rPr>
        <w:t>9</w:t>
      </w:r>
      <w:r w:rsidRPr="00E16180">
        <w:rPr>
          <w:b/>
          <w:sz w:val="40"/>
          <w:szCs w:val="28"/>
        </w:rPr>
        <w:t>. matemātikas olimpiādes 2. posma uzdevumi</w:t>
      </w:r>
    </w:p>
    <w:p w14:paraId="4714E814" w14:textId="77777777" w:rsidR="00BC25A5" w:rsidRDefault="00BC25A5" w:rsidP="00BC25A5">
      <w:pPr>
        <w:pStyle w:val="Galvene"/>
        <w:jc w:val="center"/>
      </w:pPr>
    </w:p>
    <w:p w14:paraId="78DED7BA" w14:textId="45529E9A" w:rsidR="00BC25A5" w:rsidRPr="00FB77EC" w:rsidRDefault="00BC25A5" w:rsidP="00BC25A5">
      <w:pPr>
        <w:shd w:val="clear" w:color="auto" w:fill="BFBFBF" w:themeFill="background1" w:themeFillShade="BF"/>
        <w:jc w:val="center"/>
        <w:rPr>
          <w:b/>
          <w:sz w:val="32"/>
          <w:szCs w:val="32"/>
        </w:rPr>
      </w:pPr>
      <w:r>
        <w:rPr>
          <w:b/>
          <w:sz w:val="32"/>
          <w:szCs w:val="32"/>
        </w:rPr>
        <w:t>11</w:t>
      </w:r>
      <w:r w:rsidRPr="00FB77EC">
        <w:rPr>
          <w:b/>
          <w:sz w:val="32"/>
          <w:szCs w:val="32"/>
        </w:rPr>
        <w:t>. klase</w:t>
      </w:r>
    </w:p>
    <w:p w14:paraId="1806F9BA" w14:textId="77777777" w:rsidR="00BC25A5" w:rsidRDefault="00BC25A5" w:rsidP="00BC25A5">
      <w:pPr>
        <w:pBdr>
          <w:bottom w:val="single" w:sz="4" w:space="1" w:color="auto"/>
        </w:pBdr>
        <w:spacing w:after="0"/>
        <w:jc w:val="center"/>
        <w:rPr>
          <w:sz w:val="20"/>
        </w:rPr>
      </w:pPr>
      <w:r w:rsidRPr="0097223E">
        <w:rPr>
          <w:sz w:val="20"/>
        </w:rPr>
        <w:t>Tīrrakstā ir jāraksta ne tikai uzdevuma atbilde, bet arī risinājums, spri</w:t>
      </w:r>
      <w:r>
        <w:rPr>
          <w:sz w:val="20"/>
        </w:rPr>
        <w:t>edumi, aprēķini, secinājumi.</w:t>
      </w:r>
    </w:p>
    <w:p w14:paraId="5EA7117C" w14:textId="77777777" w:rsidR="00BC25A5" w:rsidRDefault="00BC25A5" w:rsidP="00BC25A5">
      <w:pPr>
        <w:pBdr>
          <w:bottom w:val="single" w:sz="4" w:space="1" w:color="auto"/>
        </w:pBdr>
        <w:spacing w:after="0"/>
        <w:jc w:val="center"/>
        <w:rPr>
          <w:sz w:val="20"/>
        </w:rPr>
      </w:pPr>
      <w:r>
        <w:rPr>
          <w:sz w:val="20"/>
        </w:rPr>
        <w:t>Tīrrakstā u</w:t>
      </w:r>
      <w:r w:rsidRPr="00262607">
        <w:rPr>
          <w:sz w:val="20"/>
        </w:rPr>
        <w:t>zdevumu numuriem jābūt labi pamanāmiem – izceltiem vai atdalītiem no pārējā teksta.</w:t>
      </w:r>
    </w:p>
    <w:p w14:paraId="4A56B5BC" w14:textId="77777777" w:rsidR="00BC25A5" w:rsidRDefault="00BC25A5" w:rsidP="00BC25A5">
      <w:pPr>
        <w:pBdr>
          <w:bottom w:val="single" w:sz="4" w:space="1" w:color="auto"/>
        </w:pBdr>
        <w:spacing w:after="0"/>
        <w:jc w:val="center"/>
        <w:rPr>
          <w:sz w:val="20"/>
        </w:rPr>
      </w:pPr>
      <w:r w:rsidRPr="00FB77EC">
        <w:rPr>
          <w:sz w:val="20"/>
        </w:rPr>
        <w:t>Katru uzdevumu vērtē ar 0 – 10 punktiem</w:t>
      </w:r>
      <w:r>
        <w:rPr>
          <w:sz w:val="20"/>
        </w:rPr>
        <w:t>.</w:t>
      </w:r>
    </w:p>
    <w:p w14:paraId="7B86D884" w14:textId="77777777" w:rsidR="00BC25A5" w:rsidRPr="00FB77EC" w:rsidRDefault="00BC25A5" w:rsidP="00BC25A5">
      <w:pPr>
        <w:pBdr>
          <w:bottom w:val="single" w:sz="4" w:space="1" w:color="auto"/>
        </w:pBdr>
        <w:spacing w:after="0"/>
        <w:jc w:val="right"/>
        <w:rPr>
          <w:sz w:val="20"/>
        </w:rPr>
      </w:pPr>
      <w:r>
        <w:rPr>
          <w:sz w:val="20"/>
        </w:rPr>
        <w:t>01.02.2019.</w:t>
      </w:r>
    </w:p>
    <w:p w14:paraId="7F2D3D61" w14:textId="77777777" w:rsidR="00BC25A5" w:rsidRDefault="00BC25A5" w:rsidP="00BC25A5">
      <w:pPr>
        <w:spacing w:before="120" w:after="0"/>
        <w:ind w:left="426" w:hanging="426"/>
        <w:jc w:val="both"/>
        <w:rPr>
          <w:b/>
        </w:rPr>
      </w:pPr>
    </w:p>
    <w:p w14:paraId="0598B524" w14:textId="19E0DD01" w:rsidR="00BC25A5" w:rsidRDefault="00BC25A5" w:rsidP="00BC25A5">
      <w:pPr>
        <w:spacing w:after="120"/>
        <w:ind w:left="567" w:hanging="567"/>
        <w:jc w:val="both"/>
        <w:rPr>
          <w:rFonts w:cstheme="minorHAnsi"/>
        </w:rPr>
      </w:pPr>
      <w:r w:rsidRPr="001146BF">
        <w:rPr>
          <w:rFonts w:cstheme="minorHAnsi"/>
          <w:b/>
        </w:rPr>
        <w:t>1.</w:t>
      </w:r>
      <w:r w:rsidRPr="001146BF">
        <w:rPr>
          <w:rFonts w:cstheme="minorHAnsi"/>
          <w:b/>
        </w:rPr>
        <w:tab/>
      </w:r>
      <w:r>
        <w:rPr>
          <w:rFonts w:cstheme="minorHAnsi"/>
        </w:rPr>
        <w:t xml:space="preserve">Vai var gadīties, ka </w:t>
      </w:r>
      <w:r>
        <w:rPr>
          <w:rFonts w:cstheme="minorHAnsi"/>
        </w:rPr>
        <w:fldChar w:fldCharType="begin"/>
      </w:r>
      <w:r>
        <w:rPr>
          <w:rFonts w:cstheme="minorHAnsi"/>
        </w:rPr>
        <w:instrText xml:space="preserve"> REF _Ref535487950 \h </w:instrText>
      </w:r>
      <w:r>
        <w:rPr>
          <w:rFonts w:cstheme="minorHAnsi"/>
        </w:rPr>
      </w:r>
      <w:r>
        <w:rPr>
          <w:rFonts w:cstheme="minorHAnsi"/>
        </w:rPr>
        <w:fldChar w:fldCharType="separate"/>
      </w:r>
      <w:r w:rsidR="00220B07">
        <w:rPr>
          <w:rFonts w:cstheme="minorHAnsi"/>
          <w:noProof/>
        </w:rPr>
        <w:t>1</w:t>
      </w:r>
      <w:r w:rsidR="00220B07" w:rsidRPr="002E3FE3">
        <w:t>.</w:t>
      </w:r>
      <w:r w:rsidR="00220B07">
        <w:t xml:space="preserve"> att.</w:t>
      </w:r>
      <w:r>
        <w:rPr>
          <w:rFonts w:cstheme="minorHAnsi"/>
        </w:rPr>
        <w:fldChar w:fldCharType="end"/>
      </w:r>
      <w:r>
        <w:rPr>
          <w:rFonts w:cstheme="minorHAnsi"/>
        </w:rPr>
        <w:t xml:space="preserve"> ir doti</w:t>
      </w:r>
      <w:r w:rsidRPr="003874A6">
        <w:rPr>
          <w:rFonts w:cstheme="minorHAnsi"/>
        </w:rPr>
        <w:t xml:space="preserve"> funkciju</w:t>
      </w:r>
      <w:r>
        <w:rPr>
          <w:rFonts w:cstheme="minorHAnsi"/>
        </w:rPr>
        <w:t xml:space="preserve"> </w:t>
      </w:r>
      <m:oMath>
        <m:r>
          <w:rPr>
            <w:rFonts w:ascii="Cambria Math" w:hAnsi="Cambria Math" w:cstheme="minorHAnsi"/>
          </w:rPr>
          <m:t>y=a</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+bx+c</m:t>
        </m:r>
      </m:oMath>
      <w:r w:rsidRPr="003874A6">
        <w:rPr>
          <w:rFonts w:cstheme="minorHAnsi"/>
        </w:rPr>
        <w:t>,</w:t>
      </w:r>
      <w:r>
        <w:rPr>
          <w:rFonts w:cstheme="minorHAnsi"/>
        </w:rPr>
        <w:t xml:space="preserve"> </w:t>
      </w:r>
      <m:oMath>
        <m:r>
          <w:rPr>
            <w:rFonts w:ascii="Cambria Math" w:hAnsi="Cambria Math" w:cstheme="minorHAnsi"/>
          </w:rPr>
          <m:t>y=c</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+bx+a</m:t>
        </m:r>
      </m:oMath>
      <w:r w:rsidRPr="003874A6">
        <w:rPr>
          <w:rFonts w:cstheme="minorHAnsi"/>
        </w:rPr>
        <w:t xml:space="preserve"> un </w:t>
      </w:r>
      <m:oMath>
        <m:r>
          <w:rPr>
            <w:rFonts w:ascii="Cambria Math" w:hAnsi="Cambria Math" w:cstheme="minorHAnsi"/>
          </w:rPr>
          <m:t>y=bx+c</m:t>
        </m:r>
      </m:oMath>
      <w:r w:rsidRPr="003874A6">
        <w:rPr>
          <w:rFonts w:cstheme="minorHAnsi"/>
        </w:rPr>
        <w:t xml:space="preserve"> grafiki?</w:t>
      </w:r>
      <w:r>
        <w:rPr>
          <w:rFonts w:cstheme="minorHAnsi"/>
        </w:rPr>
        <w:t xml:space="preserve"> (Funkciju grafiki nav zīmēti mērogā.)</w:t>
      </w:r>
    </w:p>
    <w:p w14:paraId="4E69E624" w14:textId="77777777" w:rsidR="00BC25A5" w:rsidRDefault="00BC25A5" w:rsidP="00BC25A5">
      <w:pPr>
        <w:keepNext/>
        <w:spacing w:after="120"/>
        <w:ind w:left="567" w:hanging="567"/>
        <w:jc w:val="center"/>
      </w:pPr>
      <w:r w:rsidRPr="00174CC5">
        <w:rPr>
          <w:noProof/>
          <w:lang w:eastAsia="lv-LV"/>
        </w:rPr>
        <w:t xml:space="preserve"> </w:t>
      </w:r>
      <w:r w:rsidRPr="00174CC5">
        <w:rPr>
          <w:noProof/>
          <w:lang w:val="en-US"/>
        </w:rPr>
        <w:drawing>
          <wp:inline distT="0" distB="0" distL="0" distR="0" wp14:anchorId="307AF362" wp14:editId="77D7BB75">
            <wp:extent cx="2452259" cy="1620000"/>
            <wp:effectExtent l="0" t="0" r="571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100000"/>
                              </a14:imgEffect>
                              <a14:imgEffect>
                                <a14:saturation sat="0"/>
                              </a14:imgEffect>
                            </a14:imgLayer>
                          </a14:imgProps>
                        </a:ext>
                      </a:extLst>
                    </a:blip>
                    <a:stretch>
                      <a:fillRect/>
                    </a:stretch>
                  </pic:blipFill>
                  <pic:spPr>
                    <a:xfrm>
                      <a:off x="0" y="0"/>
                      <a:ext cx="2452259" cy="1620000"/>
                    </a:xfrm>
                    <a:prstGeom prst="rect">
                      <a:avLst/>
                    </a:prstGeom>
                  </pic:spPr>
                </pic:pic>
              </a:graphicData>
            </a:graphic>
          </wp:inline>
        </w:drawing>
      </w:r>
    </w:p>
    <w:bookmarkStart w:id="1" w:name="_Ref535487950"/>
    <w:p w14:paraId="4FAED888" w14:textId="2D2FAA16" w:rsidR="00BC25A5" w:rsidRPr="003874A6" w:rsidRDefault="00BC25A5" w:rsidP="00BC25A5">
      <w:pPr>
        <w:pStyle w:val="Parakstszemobjekta"/>
        <w:jc w:val="center"/>
        <w:rPr>
          <w:rFonts w:cstheme="minorHAnsi"/>
          <w:b/>
        </w:rPr>
      </w:pPr>
      <w:r w:rsidRPr="002E3FE3">
        <w:rPr>
          <w:rFonts w:cstheme="minorHAnsi"/>
        </w:rPr>
        <w:fldChar w:fldCharType="begin"/>
      </w:r>
      <w:r w:rsidRPr="002E3FE3">
        <w:rPr>
          <w:rFonts w:cstheme="minorHAnsi"/>
        </w:rPr>
        <w:instrText xml:space="preserve"> SEQ Ilustrācija \* ARABIC </w:instrText>
      </w:r>
      <w:r w:rsidRPr="002E3FE3">
        <w:rPr>
          <w:rFonts w:cstheme="minorHAnsi"/>
        </w:rPr>
        <w:fldChar w:fldCharType="separate"/>
      </w:r>
      <w:r w:rsidR="00220B07">
        <w:rPr>
          <w:rFonts w:cstheme="minorHAnsi"/>
          <w:noProof/>
        </w:rPr>
        <w:t>1</w:t>
      </w:r>
      <w:r w:rsidRPr="002E3FE3">
        <w:rPr>
          <w:rFonts w:cstheme="minorHAnsi"/>
        </w:rPr>
        <w:fldChar w:fldCharType="end"/>
      </w:r>
      <w:r w:rsidRPr="002E3FE3">
        <w:t>.</w:t>
      </w:r>
      <w:r>
        <w:t xml:space="preserve"> att.</w:t>
      </w:r>
      <w:bookmarkEnd w:id="1"/>
    </w:p>
    <w:p w14:paraId="01B5B100" w14:textId="77777777" w:rsidR="00BC25A5" w:rsidRPr="004C7023" w:rsidRDefault="00BC25A5" w:rsidP="00BC25A5">
      <w:pPr>
        <w:pStyle w:val="Pamatteksts"/>
        <w:spacing w:line="259" w:lineRule="auto"/>
        <w:ind w:left="567" w:hanging="567"/>
        <w:jc w:val="both"/>
        <w:rPr>
          <w:rFonts w:cstheme="minorHAnsi"/>
        </w:rPr>
      </w:pPr>
      <w:r w:rsidRPr="007A6CDA">
        <w:rPr>
          <w:rFonts w:cstheme="minorHAnsi"/>
          <w:b/>
        </w:rPr>
        <w:t>2.</w:t>
      </w:r>
      <w:r w:rsidRPr="007A6CDA">
        <w:rPr>
          <w:rFonts w:cstheme="minorHAnsi"/>
          <w:b/>
        </w:rPr>
        <w:tab/>
      </w:r>
      <w:r>
        <w:rPr>
          <w:rFonts w:cstheme="minorHAnsi"/>
        </w:rPr>
        <w:t>Šaha klubā ir</w:t>
      </w:r>
      <w:r w:rsidRPr="004C7023">
        <w:rPr>
          <w:rFonts w:cstheme="minorHAnsi"/>
        </w:rPr>
        <w:t xml:space="preserve"> 13 šahisti. Visu viņu spēles prasme ir atšķirīga un partijā vienmēr uzvar spēcīgākais. </w:t>
      </w:r>
      <w:r w:rsidRPr="004C7023">
        <w:rPr>
          <w:rFonts w:cstheme="minorHAnsi"/>
          <w:b/>
        </w:rPr>
        <w:t>a)</w:t>
      </w:r>
      <w:r w:rsidRPr="004C7023">
        <w:rPr>
          <w:rFonts w:cstheme="minorHAnsi"/>
        </w:rPr>
        <w:t xml:space="preserve"> </w:t>
      </w:r>
      <w:r>
        <w:rPr>
          <w:rFonts w:cstheme="minorHAnsi"/>
        </w:rPr>
        <w:t>Kā, izspēlējot 12 partijas,</w:t>
      </w:r>
      <w:r w:rsidRPr="004C7023">
        <w:rPr>
          <w:rFonts w:cstheme="minorHAnsi"/>
        </w:rPr>
        <w:t xml:space="preserve"> noskaidro</w:t>
      </w:r>
      <w:r>
        <w:rPr>
          <w:rFonts w:cstheme="minorHAnsi"/>
        </w:rPr>
        <w:t>t</w:t>
      </w:r>
      <w:r w:rsidRPr="004C7023">
        <w:rPr>
          <w:rFonts w:cstheme="minorHAnsi"/>
        </w:rPr>
        <w:t xml:space="preserve"> p</w:t>
      </w:r>
      <w:r>
        <w:rPr>
          <w:rFonts w:cstheme="minorHAnsi"/>
        </w:rPr>
        <w:t>ašu labāko šahistu šajā klubā?</w:t>
      </w:r>
      <w:r w:rsidRPr="004C7023">
        <w:rPr>
          <w:rFonts w:cstheme="minorHAnsi"/>
        </w:rPr>
        <w:t xml:space="preserve"> </w:t>
      </w:r>
      <w:r w:rsidRPr="004C7023">
        <w:rPr>
          <w:rFonts w:cstheme="minorHAnsi"/>
          <w:b/>
        </w:rPr>
        <w:t>b)</w:t>
      </w:r>
      <w:r w:rsidRPr="004C7023">
        <w:rPr>
          <w:rFonts w:cstheme="minorHAnsi"/>
        </w:rPr>
        <w:t xml:space="preserve"> </w:t>
      </w:r>
      <w:r>
        <w:rPr>
          <w:rFonts w:cstheme="minorHAnsi"/>
        </w:rPr>
        <w:t>Kā, izspēlējot 15 partijas,</w:t>
      </w:r>
      <w:r w:rsidRPr="004C7023">
        <w:rPr>
          <w:rFonts w:cstheme="minorHAnsi"/>
        </w:rPr>
        <w:t xml:space="preserve"> noskaidro</w:t>
      </w:r>
      <w:r>
        <w:rPr>
          <w:rFonts w:cstheme="minorHAnsi"/>
        </w:rPr>
        <w:t>t</w:t>
      </w:r>
      <w:r w:rsidRPr="004C7023">
        <w:rPr>
          <w:rFonts w:cstheme="minorHAnsi"/>
        </w:rPr>
        <w:t xml:space="preserve"> gan pašu labāko, gan o</w:t>
      </w:r>
      <w:r>
        <w:rPr>
          <w:rFonts w:cstheme="minorHAnsi"/>
        </w:rPr>
        <w:t>tru labāko šahistu šajā klubā?</w:t>
      </w:r>
    </w:p>
    <w:p w14:paraId="32540D71" w14:textId="569F30F2" w:rsidR="00BC25A5" w:rsidRDefault="00BC25A5" w:rsidP="00BC25A5">
      <w:pPr>
        <w:spacing w:after="120"/>
        <w:ind w:left="567" w:hanging="567"/>
        <w:jc w:val="both"/>
        <w:rPr>
          <w:rFonts w:cstheme="minorHAnsi"/>
        </w:rPr>
      </w:pPr>
      <w:r w:rsidRPr="00BD55C3">
        <w:rPr>
          <w:rFonts w:cstheme="minorHAnsi"/>
          <w:b/>
        </w:rPr>
        <w:t>3.</w:t>
      </w:r>
      <w:r w:rsidRPr="00BD55C3">
        <w:rPr>
          <w:rFonts w:cstheme="minorHAnsi"/>
          <w:b/>
        </w:rPr>
        <w:tab/>
      </w:r>
      <w:r w:rsidRPr="00BD55C3">
        <w:rPr>
          <w:rFonts w:cstheme="minorHAnsi"/>
        </w:rPr>
        <w:t xml:space="preserve">Divas riņķa līnijas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vertAlign w:val="subscript"/>
              </w:rPr>
              <m:t>1</m:t>
            </m:r>
          </m:sub>
        </m:sSub>
      </m:oMath>
      <w:r w:rsidRPr="00BD55C3">
        <w:rPr>
          <w:rFonts w:cstheme="minorHAnsi"/>
        </w:rPr>
        <w:t xml:space="preserve"> (ar centru punktā </w:t>
      </w:r>
      <m:oMath>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vertAlign w:val="subscript"/>
              </w:rPr>
              <m:t>1</m:t>
            </m:r>
          </m:sub>
        </m:sSub>
      </m:oMath>
      <w:r w:rsidRPr="00BD55C3">
        <w:rPr>
          <w:rFonts w:cstheme="minorHAnsi"/>
        </w:rPr>
        <w:t xml:space="preserve">) un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vertAlign w:val="subscript"/>
              </w:rPr>
              <m:t>2</m:t>
            </m:r>
          </m:sub>
        </m:sSub>
        <m:r>
          <w:rPr>
            <w:rFonts w:ascii="Cambria Math" w:hAnsi="Cambria Math" w:cstheme="minorHAnsi"/>
          </w:rPr>
          <m:t xml:space="preserve"> </m:t>
        </m:r>
      </m:oMath>
      <w:r w:rsidRPr="00BD55C3">
        <w:rPr>
          <w:rFonts w:cstheme="minorHAnsi"/>
        </w:rPr>
        <w:t xml:space="preserve">(ar centru punktā </w:t>
      </w:r>
      <m:oMath>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vertAlign w:val="subscript"/>
              </w:rPr>
              <m:t>2</m:t>
            </m:r>
          </m:sub>
        </m:sSub>
      </m:oMath>
      <w:r w:rsidRPr="00BD55C3">
        <w:rPr>
          <w:rFonts w:cstheme="minorHAnsi"/>
        </w:rPr>
        <w:t xml:space="preserve">) krustojas punktā </w:t>
      </w:r>
      <m:oMath>
        <m:r>
          <w:rPr>
            <w:rFonts w:ascii="Cambria Math" w:hAnsi="Cambria Math" w:cstheme="minorHAnsi"/>
          </w:rPr>
          <m:t>A</m:t>
        </m:r>
      </m:oMath>
      <w:r w:rsidRPr="00BD55C3">
        <w:rPr>
          <w:rFonts w:cstheme="minorHAnsi"/>
        </w:rPr>
        <w:t xml:space="preserve">. Taisne </w:t>
      </w:r>
      <m:oMath>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vertAlign w:val="subscript"/>
              </w:rPr>
              <m:t>1</m:t>
            </m:r>
          </m:sub>
        </m:sSub>
        <m:r>
          <w:rPr>
            <w:rFonts w:ascii="Cambria Math" w:hAnsi="Cambria Math" w:cstheme="minorHAnsi"/>
          </w:rPr>
          <m:t>A</m:t>
        </m:r>
      </m:oMath>
      <w:r w:rsidRPr="00BD55C3">
        <w:rPr>
          <w:rFonts w:cstheme="minorHAnsi"/>
        </w:rPr>
        <w:t xml:space="preserve"> krusto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vertAlign w:val="subscript"/>
              </w:rPr>
              <m:t>2</m:t>
            </m:r>
          </m:sub>
        </m:sSub>
      </m:oMath>
      <w:r w:rsidRPr="00BD55C3">
        <w:rPr>
          <w:rFonts w:cstheme="minorHAnsi"/>
        </w:rPr>
        <w:t xml:space="preserve"> punktā </w:t>
      </w:r>
      <m:oMath>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vertAlign w:val="subscript"/>
              </w:rPr>
              <m:t>2</m:t>
            </m:r>
          </m:sub>
        </m:sSub>
      </m:oMath>
      <w:r w:rsidRPr="00BD55C3">
        <w:rPr>
          <w:rFonts w:cstheme="minorHAnsi"/>
        </w:rPr>
        <w:t xml:space="preserve">, bet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vertAlign w:val="subscript"/>
              </w:rPr>
              <m:t>1</m:t>
            </m:r>
          </m:sub>
        </m:sSub>
      </m:oMath>
      <w:r w:rsidRPr="00BD55C3">
        <w:rPr>
          <w:rFonts w:cstheme="minorHAnsi"/>
        </w:rPr>
        <w:t xml:space="preserve"> – punktā </w:t>
      </w: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vertAlign w:val="subscript"/>
              </w:rPr>
              <m:t>1</m:t>
            </m:r>
          </m:sub>
        </m:sSub>
      </m:oMath>
      <w:r w:rsidRPr="00BD55C3">
        <w:rPr>
          <w:rFonts w:cstheme="minorHAnsi"/>
        </w:rPr>
        <w:t xml:space="preserve">. Taisne </w:t>
      </w:r>
      <m:oMath>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vertAlign w:val="subscript"/>
              </w:rPr>
              <m:t>2</m:t>
            </m:r>
          </m:sub>
        </m:sSub>
        <m:r>
          <w:rPr>
            <w:rFonts w:ascii="Cambria Math" w:hAnsi="Cambria Math" w:cstheme="minorHAnsi"/>
          </w:rPr>
          <m:t>A</m:t>
        </m:r>
      </m:oMath>
      <w:r w:rsidRPr="00BD55C3">
        <w:rPr>
          <w:rFonts w:cstheme="minorHAnsi"/>
        </w:rPr>
        <w:t xml:space="preserve"> krusto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vertAlign w:val="subscript"/>
              </w:rPr>
              <m:t>1</m:t>
            </m:r>
          </m:sub>
        </m:sSub>
      </m:oMath>
      <w:r w:rsidRPr="00BD55C3">
        <w:rPr>
          <w:rFonts w:cstheme="minorHAnsi"/>
        </w:rPr>
        <w:t xml:space="preserve"> punktā </w:t>
      </w:r>
      <m:oMath>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vertAlign w:val="subscript"/>
              </w:rPr>
              <m:t>1</m:t>
            </m:r>
          </m:sub>
        </m:sSub>
      </m:oMath>
      <w:r w:rsidRPr="00BD55C3">
        <w:rPr>
          <w:rFonts w:cstheme="minorHAnsi"/>
        </w:rPr>
        <w:t xml:space="preserve">, bet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vertAlign w:val="subscript"/>
              </w:rPr>
              <m:t>2</m:t>
            </m:r>
          </m:sub>
        </m:sSub>
      </m:oMath>
      <w:r w:rsidRPr="00BD55C3">
        <w:rPr>
          <w:rFonts w:cstheme="minorHAnsi"/>
        </w:rPr>
        <w:t xml:space="preserve"> – punktā </w:t>
      </w: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vertAlign w:val="subscript"/>
              </w:rPr>
              <m:t>2</m:t>
            </m:r>
          </m:sub>
        </m:sSub>
      </m:oMath>
      <w:r w:rsidRPr="00BD55C3">
        <w:rPr>
          <w:rFonts w:eastAsiaTheme="minorEastAsia" w:cstheme="minorHAnsi"/>
        </w:rPr>
        <w:t xml:space="preserve"> (skat.</w:t>
      </w:r>
      <w:r>
        <w:rPr>
          <w:rFonts w:eastAsiaTheme="minorEastAsia" w:cstheme="minorHAnsi"/>
        </w:rPr>
        <w:t xml:space="preserve"> </w:t>
      </w:r>
      <w:r>
        <w:rPr>
          <w:rFonts w:eastAsiaTheme="minorEastAsia" w:cstheme="minorHAnsi"/>
        </w:rPr>
        <w:fldChar w:fldCharType="begin"/>
      </w:r>
      <w:r>
        <w:rPr>
          <w:rFonts w:eastAsiaTheme="minorEastAsia" w:cstheme="minorHAnsi"/>
        </w:rPr>
        <w:instrText xml:space="preserve"> REF _Ref536526870 \h </w:instrText>
      </w:r>
      <w:r>
        <w:rPr>
          <w:rFonts w:eastAsiaTheme="minorEastAsia" w:cstheme="minorHAnsi"/>
        </w:rPr>
      </w:r>
      <w:r>
        <w:rPr>
          <w:rFonts w:eastAsiaTheme="minorEastAsia" w:cstheme="minorHAnsi"/>
        </w:rPr>
        <w:fldChar w:fldCharType="separate"/>
      </w:r>
      <w:r w:rsidR="00220B07">
        <w:rPr>
          <w:rFonts w:cstheme="minorHAnsi"/>
          <w:noProof/>
        </w:rPr>
        <w:t>2</w:t>
      </w:r>
      <w:r w:rsidR="00220B07" w:rsidRPr="0099768C">
        <w:t>. att.</w:t>
      </w:r>
      <w:r>
        <w:rPr>
          <w:rFonts w:eastAsiaTheme="minorEastAsia" w:cstheme="minorHAnsi"/>
        </w:rPr>
        <w:fldChar w:fldCharType="end"/>
      </w:r>
      <w:r w:rsidRPr="00BD55C3">
        <w:rPr>
          <w:rFonts w:eastAsiaTheme="minorEastAsia" w:cstheme="minorHAnsi"/>
        </w:rPr>
        <w:t>)</w:t>
      </w:r>
      <w:r w:rsidRPr="00BD55C3">
        <w:rPr>
          <w:rFonts w:cstheme="minorHAnsi"/>
        </w:rPr>
        <w:t xml:space="preserve">. Pierādīt, ka </w:t>
      </w:r>
      <m:oMath>
        <m:r>
          <w:rPr>
            <w:rFonts w:ascii="Cambria Math" w:eastAsiaTheme="minorEastAsia" w:hAnsi="Cambria Math" w:cstheme="minorHAnsi"/>
          </w:rPr>
          <m:t>∢</m:t>
        </m:r>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vertAlign w:val="subscript"/>
              </w:rPr>
              <m:t>2</m:t>
            </m:r>
          </m:sub>
        </m:sSub>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vertAlign w:val="subscript"/>
              </w:rPr>
              <m:t>1</m:t>
            </m:r>
          </m:sub>
        </m:sSub>
        <m:r>
          <w:rPr>
            <w:rFonts w:ascii="Cambria Math" w:hAnsi="Cambria Math" w:cstheme="minorHAnsi"/>
          </w:rPr>
          <m:t>A=</m:t>
        </m:r>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hAnsi="Cambria Math" w:cstheme="minorHAnsi"/>
                <w:vertAlign w:val="subscript"/>
              </w:rPr>
              <m:t>2</m:t>
            </m:r>
          </m:sub>
        </m:sSub>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vertAlign w:val="subscript"/>
              </w:rPr>
              <m:t>1</m:t>
            </m:r>
          </m:sub>
        </m:sSub>
        <m:r>
          <w:rPr>
            <w:rFonts w:ascii="Cambria Math" w:hAnsi="Cambria Math" w:cstheme="minorHAnsi"/>
          </w:rPr>
          <m:t>A</m:t>
        </m:r>
      </m:oMath>
      <w:r w:rsidRPr="00BD55C3">
        <w:rPr>
          <w:rFonts w:cstheme="minorHAnsi"/>
        </w:rPr>
        <w:t>.</w:t>
      </w:r>
    </w:p>
    <w:p w14:paraId="5D94639F" w14:textId="77777777" w:rsidR="00BC25A5" w:rsidRDefault="00BC25A5" w:rsidP="00BC25A5">
      <w:pPr>
        <w:pStyle w:val="Parakstszemobjekta"/>
        <w:jc w:val="center"/>
        <w:rPr>
          <w:rFonts w:cstheme="minorHAnsi"/>
        </w:rPr>
      </w:pPr>
      <w:r w:rsidRPr="00BD55C3">
        <w:rPr>
          <w:rFonts w:cstheme="minorHAnsi"/>
          <w:b/>
          <w:noProof/>
          <w:lang w:val="en-US"/>
        </w:rPr>
        <w:drawing>
          <wp:inline distT="0" distB="0" distL="0" distR="0" wp14:anchorId="2A3F74EF" wp14:editId="5F75D15C">
            <wp:extent cx="2178678" cy="147510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403" b="1"/>
                    <a:stretch/>
                  </pic:blipFill>
                  <pic:spPr bwMode="auto">
                    <a:xfrm>
                      <a:off x="0" y="0"/>
                      <a:ext cx="2178755" cy="1475157"/>
                    </a:xfrm>
                    <a:prstGeom prst="rect">
                      <a:avLst/>
                    </a:prstGeom>
                    <a:ln>
                      <a:noFill/>
                    </a:ln>
                    <a:extLst>
                      <a:ext uri="{53640926-AAD7-44D8-BBD7-CCE9431645EC}">
                        <a14:shadowObscured xmlns:a14="http://schemas.microsoft.com/office/drawing/2010/main"/>
                      </a:ext>
                    </a:extLst>
                  </pic:spPr>
                </pic:pic>
              </a:graphicData>
            </a:graphic>
          </wp:inline>
        </w:drawing>
      </w:r>
    </w:p>
    <w:bookmarkStart w:id="2" w:name="_Ref536526870"/>
    <w:p w14:paraId="20BEA4C1" w14:textId="54BC8FBD" w:rsidR="00BC25A5" w:rsidRDefault="00BC25A5" w:rsidP="00BC25A5">
      <w:pPr>
        <w:pStyle w:val="Parakstszemobjekta"/>
        <w:jc w:val="center"/>
      </w:pPr>
      <w:r w:rsidRPr="0099768C">
        <w:rPr>
          <w:rFonts w:cstheme="minorHAnsi"/>
        </w:rPr>
        <w:fldChar w:fldCharType="begin"/>
      </w:r>
      <w:r w:rsidRPr="0099768C">
        <w:rPr>
          <w:rFonts w:cstheme="minorHAnsi"/>
        </w:rPr>
        <w:instrText xml:space="preserve"> SEQ Ilustrācija \* ARABIC </w:instrText>
      </w:r>
      <w:r w:rsidRPr="0099768C">
        <w:rPr>
          <w:rFonts w:cstheme="minorHAnsi"/>
        </w:rPr>
        <w:fldChar w:fldCharType="separate"/>
      </w:r>
      <w:r w:rsidR="00220B07">
        <w:rPr>
          <w:rFonts w:cstheme="minorHAnsi"/>
          <w:noProof/>
        </w:rPr>
        <w:t>2</w:t>
      </w:r>
      <w:r w:rsidRPr="0099768C">
        <w:rPr>
          <w:rFonts w:cstheme="minorHAnsi"/>
        </w:rPr>
        <w:fldChar w:fldCharType="end"/>
      </w:r>
      <w:r w:rsidRPr="0099768C">
        <w:t>. att.</w:t>
      </w:r>
      <w:bookmarkEnd w:id="2"/>
    </w:p>
    <w:p w14:paraId="4CC3395C" w14:textId="77777777" w:rsidR="00BC25A5" w:rsidRPr="00BD55C3" w:rsidRDefault="00BC25A5" w:rsidP="00BC25A5">
      <w:pPr>
        <w:spacing w:after="120"/>
        <w:ind w:left="567" w:hanging="567"/>
        <w:jc w:val="both"/>
        <w:rPr>
          <w:rFonts w:cstheme="minorHAnsi"/>
          <w:b/>
        </w:rPr>
      </w:pPr>
      <w:r w:rsidRPr="00BD55C3">
        <w:rPr>
          <w:rFonts w:cstheme="minorHAnsi"/>
          <w:b/>
        </w:rPr>
        <w:t>4.</w:t>
      </w:r>
      <w:r w:rsidRPr="00BD55C3">
        <w:rPr>
          <w:rFonts w:cstheme="minorHAnsi"/>
          <w:b/>
        </w:rPr>
        <w:tab/>
      </w:r>
      <w:r w:rsidRPr="00BD55C3">
        <w:rPr>
          <w:rFonts w:cstheme="minorHAnsi"/>
        </w:rPr>
        <w:t xml:space="preserve">Pierādīt, ka nevienādība </w:t>
      </w:r>
      <m:oMath>
        <m:f>
          <m:fPr>
            <m:ctrlPr>
              <w:rPr>
                <w:rFonts w:ascii="Cambria Math" w:hAnsi="Cambria Math" w:cstheme="minorHAnsi"/>
                <w:i/>
              </w:rPr>
            </m:ctrlPr>
          </m:fPr>
          <m:num>
            <m:r>
              <w:rPr>
                <w:rFonts w:ascii="Cambria Math" w:hAnsi="Cambria Math" w:cstheme="minorHAnsi"/>
              </w:rPr>
              <m:t>a</m:t>
            </m:r>
          </m:num>
          <m:den>
            <m:r>
              <w:rPr>
                <w:rFonts w:ascii="Cambria Math" w:hAnsi="Cambria Math" w:cstheme="minorHAnsi"/>
              </w:rPr>
              <m:t>b</m:t>
            </m:r>
          </m:den>
        </m:f>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a+1</m:t>
                </m:r>
              </m:e>
            </m:d>
          </m:e>
          <m:sup>
            <m:r>
              <w:rPr>
                <w:rFonts w:ascii="Cambria Math" w:hAnsi="Cambria Math" w:cstheme="minorHAnsi"/>
              </w:rPr>
              <m:t>2</m:t>
            </m:r>
          </m:sup>
        </m:sSup>
        <m:r>
          <w:rPr>
            <w:rFonts w:ascii="Cambria Math" w:hAnsi="Cambria Math" w:cstheme="minorHAnsi"/>
          </w:rPr>
          <m:t>+</m:t>
        </m:r>
        <m:f>
          <m:fPr>
            <m:ctrlPr>
              <w:rPr>
                <w:rFonts w:ascii="Cambria Math" w:hAnsi="Cambria Math" w:cstheme="minorHAnsi"/>
                <w:i/>
              </w:rPr>
            </m:ctrlPr>
          </m:fPr>
          <m:num>
            <m:r>
              <w:rPr>
                <w:rFonts w:ascii="Cambria Math" w:hAnsi="Cambria Math" w:cstheme="minorHAnsi"/>
              </w:rPr>
              <m:t>b</m:t>
            </m:r>
          </m:num>
          <m:den>
            <m:r>
              <w:rPr>
                <w:rFonts w:ascii="Cambria Math" w:hAnsi="Cambria Math" w:cstheme="minorHAnsi"/>
              </w:rPr>
              <m:t>a</m:t>
            </m:r>
          </m:den>
        </m:f>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b+1</m:t>
                </m:r>
              </m:e>
            </m:d>
          </m:e>
          <m:sup>
            <m:r>
              <w:rPr>
                <w:rFonts w:ascii="Cambria Math" w:hAnsi="Cambria Math" w:cstheme="minorHAnsi"/>
              </w:rPr>
              <m:t>2</m:t>
            </m:r>
          </m:sup>
        </m:sSup>
        <m:r>
          <w:rPr>
            <w:rFonts w:ascii="Cambria Math" w:hAnsi="Cambria Math" w:cstheme="minorHAnsi"/>
          </w:rPr>
          <m:t>≥2(a+1)(b+1)</m:t>
        </m:r>
      </m:oMath>
      <w:r w:rsidRPr="00BD55C3">
        <w:rPr>
          <w:rFonts w:cstheme="minorHAnsi"/>
        </w:rPr>
        <w:t xml:space="preserve"> ir spēkā visiem </w:t>
      </w:r>
      <w:r>
        <w:rPr>
          <w:rFonts w:cstheme="minorHAnsi"/>
        </w:rPr>
        <w:t xml:space="preserve">reāliem </w:t>
      </w:r>
      <w:r w:rsidRPr="00BD55C3">
        <w:rPr>
          <w:rFonts w:cstheme="minorHAnsi"/>
        </w:rPr>
        <w:t xml:space="preserve">pozitīviem skaitļiem </w:t>
      </w:r>
      <m:oMath>
        <m:r>
          <w:rPr>
            <w:rFonts w:ascii="Cambria Math" w:hAnsi="Cambria Math" w:cstheme="minorHAnsi"/>
          </w:rPr>
          <m:t>a</m:t>
        </m:r>
      </m:oMath>
      <w:r w:rsidRPr="00BD55C3">
        <w:rPr>
          <w:rFonts w:cstheme="minorHAnsi"/>
        </w:rPr>
        <w:t xml:space="preserve"> un </w:t>
      </w:r>
      <m:oMath>
        <m:r>
          <w:rPr>
            <w:rFonts w:ascii="Cambria Math" w:hAnsi="Cambria Math" w:cstheme="minorHAnsi"/>
          </w:rPr>
          <m:t>b</m:t>
        </m:r>
      </m:oMath>
      <w:r w:rsidRPr="00BD55C3">
        <w:rPr>
          <w:rFonts w:eastAsiaTheme="minorEastAsia" w:cstheme="minorHAnsi"/>
        </w:rPr>
        <w:t>.</w:t>
      </w:r>
    </w:p>
    <w:p w14:paraId="787C4F91" w14:textId="77777777" w:rsidR="00BC25A5" w:rsidRDefault="00BC25A5" w:rsidP="00BC25A5">
      <w:pPr>
        <w:spacing w:after="120"/>
        <w:ind w:left="567" w:hanging="567"/>
        <w:jc w:val="both"/>
        <w:rPr>
          <w:b/>
        </w:rPr>
      </w:pPr>
      <w:r w:rsidRPr="00BD55C3">
        <w:rPr>
          <w:rFonts w:cstheme="minorHAnsi"/>
          <w:b/>
        </w:rPr>
        <w:t>5.</w:t>
      </w:r>
      <w:r w:rsidRPr="00BD55C3">
        <w:rPr>
          <w:rFonts w:cstheme="minorHAnsi"/>
          <w:b/>
        </w:rPr>
        <w:tab/>
      </w:r>
      <w:r w:rsidRPr="00FE5D01">
        <w:rPr>
          <w:rFonts w:cstheme="minorHAnsi"/>
        </w:rPr>
        <w:t xml:space="preserve">Atrast visus pirmskaitļu pārus </w:t>
      </w:r>
      <m:oMath>
        <m:r>
          <w:rPr>
            <w:rFonts w:ascii="Cambria Math" w:hAnsi="Cambria Math" w:cstheme="minorHAnsi"/>
          </w:rPr>
          <m:t>(m,n)</m:t>
        </m:r>
      </m:oMath>
      <w:r w:rsidRPr="00FE5D01">
        <w:rPr>
          <w:rFonts w:eastAsiaTheme="minorEastAsia" w:cstheme="minorHAnsi"/>
        </w:rPr>
        <w:t>, kuriem</w:t>
      </w:r>
      <w:r>
        <w:rPr>
          <w:rFonts w:eastAsiaTheme="minorEastAsia" w:cstheme="minorHAnsi"/>
          <w:b/>
        </w:rPr>
        <w:t xml:space="preserve"> </w:t>
      </w:r>
      <m:oMath>
        <m:r>
          <w:rPr>
            <w:rFonts w:ascii="Cambria Math" w:hAnsi="Cambria Math" w:cstheme="minorHAnsi"/>
          </w:rPr>
          <m:t>20m+19n=2019</m:t>
        </m:r>
      </m:oMath>
      <w:r>
        <w:rPr>
          <w:rFonts w:cstheme="minorHAnsi"/>
        </w:rPr>
        <w:t>.</w:t>
      </w:r>
      <w:r>
        <w:rPr>
          <w:b/>
        </w:rPr>
        <w:br w:type="page"/>
      </w:r>
    </w:p>
    <w:p w14:paraId="3EEC07FD" w14:textId="77777777" w:rsidR="00BC25A5" w:rsidRPr="00E16180" w:rsidRDefault="00BC25A5" w:rsidP="00BC25A5">
      <w:pPr>
        <w:pStyle w:val="Galvene"/>
        <w:jc w:val="center"/>
        <w:rPr>
          <w:b/>
          <w:sz w:val="40"/>
          <w:szCs w:val="28"/>
        </w:rPr>
      </w:pPr>
      <w:r w:rsidRPr="00E16180">
        <w:rPr>
          <w:b/>
          <w:sz w:val="40"/>
          <w:szCs w:val="28"/>
        </w:rPr>
        <w:t>Latvijas 6</w:t>
      </w:r>
      <w:r>
        <w:rPr>
          <w:b/>
          <w:sz w:val="40"/>
          <w:szCs w:val="28"/>
        </w:rPr>
        <w:t>9</w:t>
      </w:r>
      <w:r w:rsidRPr="00E16180">
        <w:rPr>
          <w:b/>
          <w:sz w:val="40"/>
          <w:szCs w:val="28"/>
        </w:rPr>
        <w:t>. matemātikas olimpiādes 2. posma uzdevumi</w:t>
      </w:r>
    </w:p>
    <w:p w14:paraId="7FFB4215" w14:textId="77777777" w:rsidR="00BC25A5" w:rsidRDefault="00BC25A5" w:rsidP="00BC25A5">
      <w:pPr>
        <w:pStyle w:val="Galvene"/>
        <w:jc w:val="center"/>
      </w:pPr>
    </w:p>
    <w:p w14:paraId="54056303" w14:textId="0818303E" w:rsidR="00BC25A5" w:rsidRPr="00FB77EC" w:rsidRDefault="00BC25A5" w:rsidP="00BC25A5">
      <w:pPr>
        <w:shd w:val="clear" w:color="auto" w:fill="BFBFBF" w:themeFill="background1" w:themeFillShade="BF"/>
        <w:jc w:val="center"/>
        <w:rPr>
          <w:b/>
          <w:sz w:val="32"/>
          <w:szCs w:val="32"/>
        </w:rPr>
      </w:pPr>
      <w:r>
        <w:rPr>
          <w:b/>
          <w:sz w:val="32"/>
          <w:szCs w:val="32"/>
        </w:rPr>
        <w:t>12</w:t>
      </w:r>
      <w:r w:rsidRPr="00FB77EC">
        <w:rPr>
          <w:b/>
          <w:sz w:val="32"/>
          <w:szCs w:val="32"/>
        </w:rPr>
        <w:t>. klase</w:t>
      </w:r>
    </w:p>
    <w:p w14:paraId="6DB4554F" w14:textId="77777777" w:rsidR="00BC25A5" w:rsidRDefault="00BC25A5" w:rsidP="00BC25A5">
      <w:pPr>
        <w:pBdr>
          <w:bottom w:val="single" w:sz="4" w:space="1" w:color="auto"/>
        </w:pBdr>
        <w:spacing w:after="0"/>
        <w:jc w:val="center"/>
        <w:rPr>
          <w:sz w:val="20"/>
        </w:rPr>
      </w:pPr>
      <w:r w:rsidRPr="0097223E">
        <w:rPr>
          <w:sz w:val="20"/>
        </w:rPr>
        <w:t>Tīrrakstā ir jāraksta ne tikai uzdevuma atbilde, bet arī risinājums, spri</w:t>
      </w:r>
      <w:r>
        <w:rPr>
          <w:sz w:val="20"/>
        </w:rPr>
        <w:t>edumi, aprēķini, secinājumi.</w:t>
      </w:r>
    </w:p>
    <w:p w14:paraId="3A39B521" w14:textId="77777777" w:rsidR="00BC25A5" w:rsidRDefault="00BC25A5" w:rsidP="00BC25A5">
      <w:pPr>
        <w:pBdr>
          <w:bottom w:val="single" w:sz="4" w:space="1" w:color="auto"/>
        </w:pBdr>
        <w:spacing w:after="0"/>
        <w:jc w:val="center"/>
        <w:rPr>
          <w:sz w:val="20"/>
        </w:rPr>
      </w:pPr>
      <w:r>
        <w:rPr>
          <w:sz w:val="20"/>
        </w:rPr>
        <w:t>Tīrrakstā u</w:t>
      </w:r>
      <w:r w:rsidRPr="00262607">
        <w:rPr>
          <w:sz w:val="20"/>
        </w:rPr>
        <w:t>zdevumu numuriem jābūt labi pamanāmiem – izceltiem vai atdalītiem no pārējā teksta.</w:t>
      </w:r>
    </w:p>
    <w:p w14:paraId="52E68F86" w14:textId="77777777" w:rsidR="00BC25A5" w:rsidRDefault="00BC25A5" w:rsidP="00BC25A5">
      <w:pPr>
        <w:pBdr>
          <w:bottom w:val="single" w:sz="4" w:space="1" w:color="auto"/>
        </w:pBdr>
        <w:spacing w:after="0"/>
        <w:jc w:val="center"/>
        <w:rPr>
          <w:sz w:val="20"/>
        </w:rPr>
      </w:pPr>
      <w:r w:rsidRPr="00FB77EC">
        <w:rPr>
          <w:sz w:val="20"/>
        </w:rPr>
        <w:t>Katru uzdevumu vērtē ar 0 – 10 punktiem</w:t>
      </w:r>
      <w:r>
        <w:rPr>
          <w:sz w:val="20"/>
        </w:rPr>
        <w:t>.</w:t>
      </w:r>
    </w:p>
    <w:p w14:paraId="721CEE07" w14:textId="77777777" w:rsidR="00BC25A5" w:rsidRPr="00FB77EC" w:rsidRDefault="00BC25A5" w:rsidP="00BC25A5">
      <w:pPr>
        <w:pBdr>
          <w:bottom w:val="single" w:sz="4" w:space="1" w:color="auto"/>
        </w:pBdr>
        <w:spacing w:after="0"/>
        <w:jc w:val="right"/>
        <w:rPr>
          <w:sz w:val="20"/>
        </w:rPr>
      </w:pPr>
      <w:r>
        <w:rPr>
          <w:sz w:val="20"/>
        </w:rPr>
        <w:t>01.02.2019.</w:t>
      </w:r>
    </w:p>
    <w:p w14:paraId="5AE48764" w14:textId="77777777" w:rsidR="00BC25A5" w:rsidRDefault="00BC25A5" w:rsidP="00BC25A5">
      <w:pPr>
        <w:spacing w:before="120" w:after="120"/>
        <w:ind w:left="426" w:hanging="426"/>
        <w:jc w:val="both"/>
        <w:rPr>
          <w:b/>
        </w:rPr>
      </w:pPr>
    </w:p>
    <w:p w14:paraId="0C2AE31E" w14:textId="77777777" w:rsidR="00BC25A5" w:rsidRPr="00BD55C3" w:rsidRDefault="00BC25A5" w:rsidP="00BC25A5">
      <w:pPr>
        <w:spacing w:after="240"/>
        <w:ind w:left="567" w:hanging="567"/>
        <w:jc w:val="both"/>
        <w:rPr>
          <w:rFonts w:cstheme="minorHAnsi"/>
        </w:rPr>
      </w:pPr>
      <w:r w:rsidRPr="00BD55C3">
        <w:rPr>
          <w:rFonts w:cstheme="minorHAnsi"/>
          <w:b/>
        </w:rPr>
        <w:t>1.</w:t>
      </w:r>
      <w:r w:rsidRPr="00BD55C3">
        <w:rPr>
          <w:rFonts w:cstheme="minorHAnsi"/>
          <w:b/>
        </w:rPr>
        <w:tab/>
      </w:r>
      <w:r w:rsidRPr="00BD55C3">
        <w:rPr>
          <w:rFonts w:cstheme="minorHAnsi"/>
        </w:rPr>
        <w:t xml:space="preserve">Urnā atrodas 66 baltas un nezināms skaits melnu lodīšu. </w:t>
      </w:r>
      <w:r>
        <w:rPr>
          <w:rFonts w:cstheme="minorHAnsi"/>
        </w:rPr>
        <w:t>J</w:t>
      </w:r>
      <w:r w:rsidRPr="00BD55C3">
        <w:rPr>
          <w:rFonts w:cstheme="minorHAnsi"/>
        </w:rPr>
        <w:t>a uz labu laimi tiek izvilktas divas lodītes, tad varbūtība, ka abas lodītes būs vienā krāsā, sakrīt ar varbūtību, ka lodītes būs dažādās krāsās. Cik melno lodīšu atrodas urnā?</w:t>
      </w:r>
    </w:p>
    <w:p w14:paraId="6457BCEE" w14:textId="77777777" w:rsidR="00BC25A5" w:rsidRPr="00E63354" w:rsidRDefault="00BC25A5" w:rsidP="00BC25A5">
      <w:pPr>
        <w:spacing w:after="240"/>
        <w:ind w:left="567" w:hanging="567"/>
        <w:jc w:val="both"/>
      </w:pPr>
      <w:r w:rsidRPr="002A6D52">
        <w:rPr>
          <w:rFonts w:cstheme="minorHAnsi"/>
          <w:b/>
        </w:rPr>
        <w:t>2.</w:t>
      </w:r>
      <w:r w:rsidRPr="002A6D52">
        <w:rPr>
          <w:rFonts w:cstheme="minorHAnsi"/>
          <w:b/>
        </w:rPr>
        <w:tab/>
      </w:r>
      <w:r w:rsidRPr="00E63354">
        <w:t>Brigita ir iedomājusies naturālu skaitli, kas nepārsniedz 60. Indra drīkst Brigitai uzdot jautājumus, uz kuriem atbilde ir “jā” vai “nē”. Kā, uzdodot sešus jautājumus, Indra noteikti var uzzināt Brigitas iedomāto skaitli?</w:t>
      </w:r>
    </w:p>
    <w:p w14:paraId="14F7D7CC" w14:textId="77777777" w:rsidR="00BC25A5" w:rsidRPr="00BD55C3" w:rsidRDefault="00BC25A5" w:rsidP="00BC25A5">
      <w:pPr>
        <w:spacing w:after="240"/>
        <w:ind w:left="567" w:hanging="567"/>
        <w:jc w:val="both"/>
        <w:rPr>
          <w:rFonts w:cstheme="minorHAnsi"/>
        </w:rPr>
      </w:pPr>
      <w:r w:rsidRPr="00BD55C3">
        <w:rPr>
          <w:rFonts w:cstheme="minorHAnsi"/>
          <w:b/>
        </w:rPr>
        <w:t>3.</w:t>
      </w:r>
      <w:r w:rsidRPr="00BD55C3">
        <w:rPr>
          <w:rFonts w:cstheme="minorHAnsi"/>
          <w:b/>
        </w:rPr>
        <w:tab/>
      </w:r>
      <w:r w:rsidRPr="00BD55C3">
        <w:rPr>
          <w:rFonts w:cstheme="minorHAnsi"/>
        </w:rPr>
        <w:t xml:space="preserve">Trijstūrī </w:t>
      </w:r>
      <m:oMath>
        <m:r>
          <w:rPr>
            <w:rFonts w:ascii="Cambria Math" w:hAnsi="Cambria Math" w:cstheme="minorHAnsi"/>
          </w:rPr>
          <m:t>ABC</m:t>
        </m:r>
      </m:oMath>
      <w:r w:rsidRPr="00BD55C3">
        <w:rPr>
          <w:rFonts w:cstheme="minorHAnsi"/>
        </w:rPr>
        <w:t xml:space="preserve"> ievilktās riņķa līnijas centrs ir </w:t>
      </w:r>
      <m:oMath>
        <m:r>
          <w:rPr>
            <w:rFonts w:ascii="Cambria Math" w:hAnsi="Cambria Math" w:cstheme="minorHAnsi"/>
          </w:rPr>
          <m:t>O</m:t>
        </m:r>
      </m:oMath>
      <w:r w:rsidRPr="00BD55C3">
        <w:rPr>
          <w:rFonts w:cstheme="minorHAnsi"/>
        </w:rPr>
        <w:t xml:space="preserve">. Nogriežņi </w:t>
      </w:r>
      <m:oMath>
        <m:r>
          <w:rPr>
            <w:rFonts w:ascii="Cambria Math" w:hAnsi="Cambria Math" w:cstheme="minorHAnsi"/>
          </w:rPr>
          <m:t>OA</m:t>
        </m:r>
      </m:oMath>
      <w:r w:rsidRPr="00BD55C3">
        <w:rPr>
          <w:rFonts w:cstheme="minorHAnsi"/>
        </w:rPr>
        <w:t xml:space="preserve">, </w:t>
      </w:r>
      <m:oMath>
        <m:r>
          <w:rPr>
            <w:rFonts w:ascii="Cambria Math" w:hAnsi="Cambria Math" w:cstheme="minorHAnsi"/>
          </w:rPr>
          <m:t>OB</m:t>
        </m:r>
      </m:oMath>
      <w:r w:rsidRPr="00BD55C3">
        <w:rPr>
          <w:rFonts w:cstheme="minorHAnsi"/>
        </w:rPr>
        <w:t xml:space="preserve">, </w:t>
      </w:r>
      <m:oMath>
        <m:r>
          <w:rPr>
            <w:rFonts w:ascii="Cambria Math" w:hAnsi="Cambria Math" w:cstheme="minorHAnsi"/>
          </w:rPr>
          <m:t>OC</m:t>
        </m:r>
      </m:oMath>
      <w:r w:rsidRPr="00BD55C3">
        <w:rPr>
          <w:rFonts w:cstheme="minorHAnsi"/>
        </w:rPr>
        <w:t xml:space="preserve"> krusto šo riņķa līniju attiecīgi punktos </w:t>
      </w:r>
      <m:oMath>
        <m:r>
          <w:rPr>
            <w:rFonts w:ascii="Cambria Math" w:hAnsi="Cambria Math" w:cstheme="minorHAnsi"/>
          </w:rPr>
          <m:t>D</m:t>
        </m:r>
      </m:oMath>
      <w:r w:rsidRPr="00BD55C3">
        <w:rPr>
          <w:rFonts w:cstheme="minorHAnsi"/>
        </w:rPr>
        <w:t xml:space="preserve">, </w:t>
      </w:r>
      <m:oMath>
        <m:r>
          <w:rPr>
            <w:rFonts w:ascii="Cambria Math" w:hAnsi="Cambria Math" w:cstheme="minorHAnsi"/>
          </w:rPr>
          <m:t>E</m:t>
        </m:r>
      </m:oMath>
      <w:r w:rsidRPr="00BD55C3">
        <w:rPr>
          <w:rFonts w:cstheme="minorHAnsi"/>
        </w:rPr>
        <w:t xml:space="preserve">, </w:t>
      </w:r>
      <m:oMath>
        <m:r>
          <w:rPr>
            <w:rFonts w:ascii="Cambria Math" w:hAnsi="Cambria Math" w:cstheme="minorHAnsi"/>
          </w:rPr>
          <m:t>F</m:t>
        </m:r>
      </m:oMath>
      <w:r w:rsidRPr="00BD55C3">
        <w:rPr>
          <w:rFonts w:cstheme="minorHAnsi"/>
        </w:rPr>
        <w:t>. Zināms, ka</w:t>
      </w:r>
      <w:r>
        <w:rPr>
          <w:rFonts w:cstheme="minorHAnsi"/>
        </w:rPr>
        <w:t xml:space="preserve"> </w:t>
      </w:r>
      <m:oMath>
        <m:f>
          <m:fPr>
            <m:ctrlPr>
              <w:rPr>
                <w:rFonts w:ascii="Cambria Math" w:eastAsia="Times New Roman" w:hAnsi="Cambria Math" w:cs="Times New Roman"/>
                <w:i/>
                <w:sz w:val="24"/>
                <w:szCs w:val="24"/>
                <w:lang w:eastAsia="lv-LV"/>
              </w:rPr>
            </m:ctrlPr>
          </m:fPr>
          <m:num>
            <m:r>
              <w:rPr>
                <w:rFonts w:ascii="Cambria Math" w:eastAsia="Times New Roman" w:hAnsi="Cambria Math" w:cs="Times New Roman"/>
                <w:sz w:val="24"/>
                <w:szCs w:val="24"/>
                <w:lang w:eastAsia="lv-LV"/>
              </w:rPr>
              <m:t>AB</m:t>
            </m:r>
          </m:num>
          <m:den>
            <m:r>
              <w:rPr>
                <w:rFonts w:ascii="Cambria Math" w:eastAsia="Times New Roman" w:hAnsi="Cambria Math" w:cs="Times New Roman"/>
                <w:sz w:val="24"/>
                <w:szCs w:val="24"/>
                <w:lang w:eastAsia="lv-LV"/>
              </w:rPr>
              <m:t>DE</m:t>
            </m:r>
          </m:den>
        </m:f>
        <m:r>
          <w:rPr>
            <w:rFonts w:ascii="Cambria Math" w:eastAsia="Times New Roman" w:hAnsi="Cambria Math" w:cs="Times New Roman"/>
            <w:sz w:val="24"/>
            <w:szCs w:val="24"/>
            <w:lang w:eastAsia="lv-LV"/>
          </w:rPr>
          <m:t>=</m:t>
        </m:r>
        <m:f>
          <m:fPr>
            <m:ctrlPr>
              <w:rPr>
                <w:rFonts w:ascii="Cambria Math" w:eastAsia="Times New Roman" w:hAnsi="Cambria Math" w:cs="Times New Roman"/>
                <w:i/>
                <w:sz w:val="24"/>
                <w:szCs w:val="24"/>
                <w:lang w:eastAsia="lv-LV"/>
              </w:rPr>
            </m:ctrlPr>
          </m:fPr>
          <m:num>
            <m:r>
              <w:rPr>
                <w:rFonts w:ascii="Cambria Math" w:eastAsia="Times New Roman" w:hAnsi="Cambria Math" w:cs="Times New Roman"/>
                <w:sz w:val="24"/>
                <w:szCs w:val="24"/>
                <w:lang w:eastAsia="lv-LV"/>
              </w:rPr>
              <m:t>BC</m:t>
            </m:r>
          </m:num>
          <m:den>
            <m:r>
              <w:rPr>
                <w:rFonts w:ascii="Cambria Math" w:eastAsia="Times New Roman" w:hAnsi="Cambria Math" w:cs="Times New Roman"/>
                <w:sz w:val="24"/>
                <w:szCs w:val="24"/>
                <w:lang w:eastAsia="lv-LV"/>
              </w:rPr>
              <m:t>EF</m:t>
            </m:r>
          </m:den>
        </m:f>
        <m:r>
          <w:rPr>
            <w:rFonts w:ascii="Cambria Math" w:eastAsia="Times New Roman" w:hAnsi="Cambria Math" w:cs="Times New Roman"/>
            <w:sz w:val="24"/>
            <w:szCs w:val="24"/>
            <w:lang w:eastAsia="lv-LV"/>
          </w:rPr>
          <m:t>=</m:t>
        </m:r>
        <m:f>
          <m:fPr>
            <m:ctrlPr>
              <w:rPr>
                <w:rFonts w:ascii="Cambria Math" w:eastAsia="Times New Roman" w:hAnsi="Cambria Math" w:cs="Times New Roman"/>
                <w:i/>
                <w:sz w:val="24"/>
                <w:szCs w:val="24"/>
                <w:lang w:eastAsia="lv-LV"/>
              </w:rPr>
            </m:ctrlPr>
          </m:fPr>
          <m:num>
            <m:r>
              <w:rPr>
                <w:rFonts w:ascii="Cambria Math" w:eastAsia="Times New Roman" w:hAnsi="Cambria Math" w:cs="Times New Roman"/>
                <w:sz w:val="24"/>
                <w:szCs w:val="24"/>
                <w:lang w:eastAsia="lv-LV"/>
              </w:rPr>
              <m:t>AC</m:t>
            </m:r>
          </m:num>
          <m:den>
            <m:r>
              <w:rPr>
                <w:rFonts w:ascii="Cambria Math" w:eastAsia="Times New Roman" w:hAnsi="Cambria Math" w:cs="Times New Roman"/>
                <w:sz w:val="24"/>
                <w:szCs w:val="24"/>
                <w:lang w:eastAsia="lv-LV"/>
              </w:rPr>
              <m:t>DF</m:t>
            </m:r>
          </m:den>
        </m:f>
      </m:oMath>
      <w:r w:rsidRPr="00BD55C3">
        <w:rPr>
          <w:rFonts w:cstheme="minorHAnsi"/>
        </w:rPr>
        <w:t xml:space="preserve">. Pierādīt, ka trijstūris </w:t>
      </w:r>
      <m:oMath>
        <m:r>
          <w:rPr>
            <w:rFonts w:ascii="Cambria Math" w:hAnsi="Cambria Math" w:cstheme="minorHAnsi"/>
          </w:rPr>
          <m:t>ABC</m:t>
        </m:r>
      </m:oMath>
      <w:r w:rsidRPr="00BD55C3">
        <w:rPr>
          <w:rFonts w:cstheme="minorHAnsi"/>
        </w:rPr>
        <w:t xml:space="preserve"> ir reg</w:t>
      </w:r>
      <w:proofErr w:type="spellStart"/>
      <w:r w:rsidRPr="00BD55C3">
        <w:rPr>
          <w:rFonts w:cstheme="minorHAnsi"/>
        </w:rPr>
        <w:t>ulārs</w:t>
      </w:r>
      <w:proofErr w:type="spellEnd"/>
      <w:r w:rsidRPr="00BD55C3">
        <w:rPr>
          <w:rFonts w:cstheme="minorHAnsi"/>
        </w:rPr>
        <w:t>!</w:t>
      </w:r>
    </w:p>
    <w:p w14:paraId="031E5EB7" w14:textId="77777777" w:rsidR="00BC25A5" w:rsidRPr="00334596" w:rsidRDefault="00BC25A5" w:rsidP="00BC25A5">
      <w:pPr>
        <w:spacing w:after="240"/>
        <w:ind w:left="567" w:hanging="567"/>
        <w:jc w:val="both"/>
      </w:pPr>
      <w:r w:rsidRPr="00334596">
        <w:rPr>
          <w:rFonts w:cstheme="minorHAnsi"/>
          <w:b/>
        </w:rPr>
        <w:t>4.</w:t>
      </w:r>
      <w:r>
        <w:rPr>
          <w:rFonts w:cstheme="minorHAnsi"/>
          <w:b/>
        </w:rPr>
        <w:tab/>
      </w:r>
      <w:r w:rsidRPr="00334596">
        <w:t>Pier</w:t>
      </w:r>
      <w:r>
        <w:t xml:space="preserve">ādīt, ka pozitīviem skaitļiem </w:t>
      </w:r>
      <m:oMath>
        <m:r>
          <w:rPr>
            <w:rFonts w:ascii="Cambria Math" w:hAnsi="Cambria Math"/>
          </w:rPr>
          <m:t>a,  b,  c</m:t>
        </m:r>
      </m:oMath>
      <w:r w:rsidRPr="00334596">
        <w:t xml:space="preserve"> </w:t>
      </w:r>
      <w:r>
        <w:t>izpildās</w:t>
      </w:r>
      <w:r w:rsidRPr="00334596">
        <w:t xml:space="preserve"> nevienādība</w:t>
      </w:r>
      <w:r>
        <w:rPr>
          <w:rFonts w:eastAsiaTheme="minorEastAsia"/>
        </w:rPr>
        <w:t xml:space="preserve"> </w:t>
      </w:r>
      <m:oMath>
        <m:d>
          <m:dPr>
            <m:begChr m:val="|"/>
            <m:endChr m:val="|"/>
            <m:ctrlPr>
              <w:rPr>
                <w:rFonts w:ascii="Cambria Math" w:hAnsi="Cambria Math"/>
                <w:i/>
              </w:rPr>
            </m:ctrlPr>
          </m:dPr>
          <m:e>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e>
            </m:rad>
          </m:e>
        </m:d>
        <m:r>
          <w:rPr>
            <w:rFonts w:ascii="Cambria Math" w:hAnsi="Cambria Math"/>
          </w:rPr>
          <m:t>≤|b-c|</m:t>
        </m:r>
      </m:oMath>
      <w:r>
        <w:rPr>
          <w:rFonts w:eastAsiaTheme="minorEastAsia"/>
        </w:rPr>
        <w:t>.</w:t>
      </w:r>
    </w:p>
    <w:p w14:paraId="3F244F66" w14:textId="77777777" w:rsidR="00BC25A5" w:rsidRPr="00CB7960" w:rsidRDefault="00BC25A5" w:rsidP="00BC25A5">
      <w:pPr>
        <w:spacing w:after="240"/>
        <w:ind w:left="567" w:hanging="567"/>
        <w:jc w:val="both"/>
        <w:rPr>
          <w:rFonts w:cstheme="minorHAnsi"/>
        </w:rPr>
      </w:pPr>
      <w:bookmarkStart w:id="3" w:name="_MON_1073384107"/>
      <w:bookmarkStart w:id="4" w:name="_MON_1073383642"/>
      <w:bookmarkEnd w:id="3"/>
      <w:bookmarkEnd w:id="4"/>
      <w:r>
        <w:rPr>
          <w:rFonts w:cstheme="minorHAnsi"/>
          <w:b/>
        </w:rPr>
        <w:t>5.</w:t>
      </w:r>
      <w:r>
        <w:rPr>
          <w:rFonts w:cstheme="minorHAnsi"/>
          <w:b/>
        </w:rPr>
        <w:tab/>
      </w:r>
      <w:r w:rsidRPr="00CB7960">
        <w:rPr>
          <w:rFonts w:cstheme="minorHAnsi"/>
        </w:rPr>
        <w:t xml:space="preserve">Pierādīt, ka vienādojumam </w:t>
      </w:r>
      <m:oMath>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a-b</m:t>
                </m:r>
              </m:e>
            </m:d>
          </m:e>
          <m:sup>
            <m:r>
              <w:rPr>
                <w:rFonts w:ascii="Cambria Math" w:hAnsi="Cambria Math" w:cstheme="minorHAnsi"/>
              </w:rPr>
              <m:t>2</m:t>
            </m:r>
          </m:sup>
        </m:sSup>
        <m:r>
          <w:rPr>
            <w:rFonts w:ascii="Cambria Math" w:hAnsi="Cambria Math" w:cstheme="minorHAnsi"/>
          </w:rPr>
          <m:t>=a+b</m:t>
        </m:r>
      </m:oMath>
      <w:r w:rsidRPr="00CB7960">
        <w:rPr>
          <w:rFonts w:cstheme="minorHAnsi"/>
        </w:rPr>
        <w:t xml:space="preserve"> ir bezgalīgi daudz atrisinājumu naturālos skaitļos!</w:t>
      </w:r>
    </w:p>
    <w:p w14:paraId="5AC3F4E8" w14:textId="77777777" w:rsidR="00CB03E7" w:rsidRDefault="00CB03E7" w:rsidP="00CB03E7">
      <w:pPr>
        <w:spacing w:before="120" w:after="120"/>
        <w:ind w:left="426" w:hanging="426"/>
        <w:jc w:val="both"/>
        <w:rPr>
          <w:b/>
        </w:rPr>
      </w:pPr>
    </w:p>
    <w:p w14:paraId="14EEE0D1" w14:textId="77777777" w:rsidR="00896250" w:rsidRDefault="00896250" w:rsidP="00CB03E7">
      <w:pPr>
        <w:spacing w:before="120" w:after="120"/>
        <w:ind w:left="426" w:hanging="426"/>
        <w:jc w:val="both"/>
        <w:rPr>
          <w:b/>
        </w:rPr>
      </w:pPr>
    </w:p>
    <w:sectPr w:rsidR="00896250" w:rsidSect="001E1C60">
      <w:headerReference w:type="default" r:id="rId14"/>
      <w:footerReference w:type="default" r:id="rId15"/>
      <w:headerReference w:type="first" r:id="rId16"/>
      <w:footerReference w:type="first" r:id="rId1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65306" w14:textId="77777777" w:rsidR="0059776B" w:rsidRDefault="0059776B" w:rsidP="009D13D1">
      <w:pPr>
        <w:spacing w:after="0" w:line="240" w:lineRule="auto"/>
      </w:pPr>
      <w:r>
        <w:separator/>
      </w:r>
    </w:p>
  </w:endnote>
  <w:endnote w:type="continuationSeparator" w:id="0">
    <w:p w14:paraId="1441B785" w14:textId="77777777" w:rsidR="0059776B" w:rsidRDefault="0059776B" w:rsidP="009D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41E36" w14:textId="77777777" w:rsidR="00581E4C" w:rsidRPr="0003443D" w:rsidRDefault="00581E4C" w:rsidP="00C86CC9">
    <w:pPr>
      <w:pStyle w:val="Kjene"/>
      <w:pBdr>
        <w:bottom w:val="single" w:sz="4" w:space="1" w:color="auto"/>
      </w:pBdr>
      <w:rPr>
        <w:sz w:val="10"/>
      </w:rPr>
    </w:pPr>
  </w:p>
  <w:p w14:paraId="2297F4E8" w14:textId="16A9219C" w:rsidR="00581E4C" w:rsidRPr="00C86CC9" w:rsidRDefault="00581E4C" w:rsidP="001E1C60">
    <w:pPr>
      <w:pStyle w:val="Kjene"/>
      <w:tabs>
        <w:tab w:val="clear" w:pos="4153"/>
        <w:tab w:val="clear" w:pos="8306"/>
        <w:tab w:val="center" w:pos="5245"/>
        <w:tab w:val="right" w:pos="8505"/>
      </w:tabs>
      <w:rPr>
        <w:color w:val="808080" w:themeColor="background1" w:themeShade="80"/>
      </w:rPr>
    </w:pPr>
    <w:r w:rsidRPr="009D13D1">
      <w:rPr>
        <w:color w:val="808080" w:themeColor="background1" w:themeShade="80"/>
      </w:rPr>
      <w:t>201</w:t>
    </w:r>
    <w:r w:rsidR="00731A55">
      <w:rPr>
        <w:color w:val="808080" w:themeColor="background1" w:themeShade="80"/>
      </w:rPr>
      <w:t>8</w:t>
    </w:r>
    <w:r w:rsidRPr="009D13D1">
      <w:rPr>
        <w:color w:val="808080" w:themeColor="background1" w:themeShade="80"/>
      </w:rPr>
      <w:t>./201</w:t>
    </w:r>
    <w:r w:rsidR="00731A55">
      <w:rPr>
        <w:color w:val="808080" w:themeColor="background1" w:themeShade="80"/>
      </w:rPr>
      <w:t>9</w:t>
    </w:r>
    <w:r w:rsidRPr="009D13D1">
      <w:rPr>
        <w:color w:val="808080" w:themeColor="background1" w:themeShade="80"/>
      </w:rPr>
      <w:t xml:space="preserve">. </w:t>
    </w:r>
    <w:proofErr w:type="spellStart"/>
    <w:r w:rsidRPr="009D13D1">
      <w:rPr>
        <w:color w:val="808080" w:themeColor="background1" w:themeShade="80"/>
      </w:rPr>
      <w:t>m.g</w:t>
    </w:r>
    <w:proofErr w:type="spellEnd"/>
    <w:r w:rsidRPr="009D13D1">
      <w:rPr>
        <w:color w:val="808080" w:themeColor="background1" w:themeShade="80"/>
      </w:rPr>
      <w:t xml:space="preserve">. </w:t>
    </w:r>
    <w:r>
      <w:rPr>
        <w:color w:val="808080" w:themeColor="background1" w:themeShade="80"/>
      </w:rPr>
      <w:tab/>
    </w:r>
    <w:r w:rsidR="001E1C60">
      <w:rPr>
        <w:color w:val="808080" w:themeColor="background1" w:themeShade="80"/>
      </w:rPr>
      <w:tab/>
    </w:r>
    <w:r w:rsidR="001E1C60">
      <w:rPr>
        <w:color w:val="808080" w:themeColor="background1" w:themeShade="80"/>
      </w:rPr>
      <w:tab/>
      <w:t>http://nms.lu.lv/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E84F" w14:textId="77777777" w:rsidR="00581E4C" w:rsidRPr="0003443D" w:rsidRDefault="00581E4C" w:rsidP="00C86CC9">
    <w:pPr>
      <w:pStyle w:val="Kjene"/>
      <w:pBdr>
        <w:bottom w:val="single" w:sz="4" w:space="1" w:color="auto"/>
      </w:pBdr>
      <w:rPr>
        <w:sz w:val="10"/>
      </w:rPr>
    </w:pPr>
  </w:p>
  <w:p w14:paraId="31ADEE6D" w14:textId="6630BF13" w:rsidR="00581E4C" w:rsidRPr="00C86CC9" w:rsidRDefault="00581E4C" w:rsidP="00C86CC9">
    <w:pPr>
      <w:pStyle w:val="Kjene"/>
      <w:tabs>
        <w:tab w:val="clear" w:pos="4153"/>
        <w:tab w:val="center" w:pos="5245"/>
      </w:tabs>
      <w:rPr>
        <w:color w:val="808080" w:themeColor="background1" w:themeShade="80"/>
      </w:rPr>
    </w:pPr>
    <w:r w:rsidRPr="009D13D1">
      <w:rPr>
        <w:color w:val="808080" w:themeColor="background1" w:themeShade="80"/>
      </w:rPr>
      <w:t>201</w:t>
    </w:r>
    <w:r>
      <w:rPr>
        <w:color w:val="808080" w:themeColor="background1" w:themeShade="80"/>
      </w:rPr>
      <w:t>7</w:t>
    </w:r>
    <w:r w:rsidRPr="009D13D1">
      <w:rPr>
        <w:color w:val="808080" w:themeColor="background1" w:themeShade="80"/>
      </w:rPr>
      <w:t>./201</w:t>
    </w:r>
    <w:r>
      <w:rPr>
        <w:color w:val="808080" w:themeColor="background1" w:themeShade="80"/>
      </w:rPr>
      <w:t>8</w:t>
    </w:r>
    <w:r w:rsidRPr="009D13D1">
      <w:rPr>
        <w:color w:val="808080" w:themeColor="background1" w:themeShade="80"/>
      </w:rPr>
      <w:t xml:space="preserve">. </w:t>
    </w:r>
    <w:proofErr w:type="spellStart"/>
    <w:r w:rsidRPr="009D13D1">
      <w:rPr>
        <w:color w:val="808080" w:themeColor="background1" w:themeShade="80"/>
      </w:rPr>
      <w:t>m.g</w:t>
    </w:r>
    <w:proofErr w:type="spellEnd"/>
    <w:r w:rsidRPr="009D13D1">
      <w:rPr>
        <w:color w:val="808080" w:themeColor="background1" w:themeShade="80"/>
      </w:rPr>
      <w:t xml:space="preserve">. </w:t>
    </w:r>
    <w:r>
      <w:rPr>
        <w:color w:val="808080" w:themeColor="background1" w:themeShade="80"/>
      </w:rPr>
      <w:tab/>
    </w:r>
    <w:r w:rsidRPr="009D13D1">
      <w:rPr>
        <w:color w:val="808080" w:themeColor="background1" w:themeShade="80"/>
      </w:rPr>
      <w:t xml:space="preserve">http://nms.lu.lv/ </w:t>
    </w:r>
    <w:r w:rsidRPr="009D13D1">
      <w:rPr>
        <w:color w:val="808080" w:themeColor="background1" w:themeShade="80"/>
      </w:rPr>
      <w:ptab w:relativeTo="margin" w:alignment="right" w:leader="none"/>
    </w:r>
    <w:r w:rsidRPr="009D13D1">
      <w:rPr>
        <w:color w:val="808080" w:themeColor="background1" w:themeShade="80"/>
      </w:rPr>
      <w:fldChar w:fldCharType="begin"/>
    </w:r>
    <w:r w:rsidRPr="009D13D1">
      <w:rPr>
        <w:color w:val="808080" w:themeColor="background1" w:themeShade="80"/>
      </w:rPr>
      <w:instrText xml:space="preserve"> PAGE   \* MERGEFORMAT </w:instrText>
    </w:r>
    <w:r w:rsidRPr="009D13D1">
      <w:rPr>
        <w:color w:val="808080" w:themeColor="background1" w:themeShade="80"/>
      </w:rPr>
      <w:fldChar w:fldCharType="separate"/>
    </w:r>
    <w:r w:rsidR="00CD21C9">
      <w:rPr>
        <w:noProof/>
        <w:color w:val="808080" w:themeColor="background1" w:themeShade="80"/>
      </w:rPr>
      <w:t>1</w:t>
    </w:r>
    <w:r w:rsidRPr="009D13D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CE33" w14:textId="77777777" w:rsidR="0059776B" w:rsidRDefault="0059776B" w:rsidP="009D13D1">
      <w:pPr>
        <w:spacing w:after="0" w:line="240" w:lineRule="auto"/>
      </w:pPr>
      <w:r>
        <w:separator/>
      </w:r>
    </w:p>
  </w:footnote>
  <w:footnote w:type="continuationSeparator" w:id="0">
    <w:p w14:paraId="7CB3E815" w14:textId="77777777" w:rsidR="0059776B" w:rsidRDefault="0059776B" w:rsidP="009D1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AA53" w14:textId="0E02EEE6" w:rsidR="00ED10E6" w:rsidRDefault="00ED10E6" w:rsidP="00ED10E6">
    <w:pPr>
      <w:pBdr>
        <w:bottom w:val="single" w:sz="4" w:space="1" w:color="auto"/>
      </w:pBdr>
      <w:tabs>
        <w:tab w:val="right" w:pos="10466"/>
      </w:tabs>
      <w:spacing w:after="0"/>
      <w:jc w:val="both"/>
    </w:pPr>
    <w:r w:rsidRPr="006071E5">
      <w:rPr>
        <w:noProof/>
        <w:lang w:val="en-US"/>
      </w:rPr>
      <w:drawing>
        <wp:inline distT="0" distB="0" distL="0" distR="0" wp14:anchorId="35331043" wp14:editId="0303B994">
          <wp:extent cx="1343025" cy="409575"/>
          <wp:effectExtent l="0" t="0" r="9525" b="9525"/>
          <wp:docPr id="45" name="Attēls 45" descr="http://www.lu.lv/fileadmin/user_upload/lu_portal/par/vesture-tradicijas-un-simbolika/logotipi/LU-logo-anno-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lv/fileadmin/user_upload/lu_portal/par/vesture-tradicijas-un-simbolika/logotipi/LU-logo-anno-1-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inline>
      </w:drawing>
    </w:r>
    <w:r w:rsidRPr="006071E5">
      <w:tab/>
    </w:r>
    <w:r w:rsidR="003E2A16" w:rsidRPr="0097058A">
      <w:rPr>
        <w:noProof/>
        <w:lang w:val="en-US"/>
      </w:rPr>
      <w:drawing>
        <wp:inline distT="0" distB="0" distL="0" distR="0" wp14:anchorId="2193ABD3" wp14:editId="39336EF5">
          <wp:extent cx="2594925" cy="410400"/>
          <wp:effectExtent l="0" t="0" r="0" b="8890"/>
          <wp:docPr id="34" name="Attēls 34" descr="C:\Users\Agnese\Dropbox\NMS\nms_logo_teksts_blakus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nese\Dropbox\NMS\nms_logo_teksts_blakus_201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4925" cy="410400"/>
                  </a:xfrm>
                  <a:prstGeom prst="rect">
                    <a:avLst/>
                  </a:prstGeom>
                  <a:noFill/>
                  <a:ln>
                    <a:noFill/>
                  </a:ln>
                </pic:spPr>
              </pic:pic>
            </a:graphicData>
          </a:graphic>
        </wp:inline>
      </w:drawing>
    </w:r>
  </w:p>
  <w:p w14:paraId="39FEFD46" w14:textId="77777777" w:rsidR="00ED10E6" w:rsidRDefault="00ED10E6">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1A7C4" w14:textId="77777777" w:rsidR="00581E4C" w:rsidRDefault="00581E4C" w:rsidP="00C86CC9">
    <w:pPr>
      <w:pBdr>
        <w:bottom w:val="single" w:sz="4" w:space="1" w:color="auto"/>
      </w:pBdr>
      <w:tabs>
        <w:tab w:val="right" w:pos="10466"/>
      </w:tabs>
      <w:spacing w:after="0"/>
      <w:jc w:val="both"/>
    </w:pPr>
    <w:r w:rsidRPr="006071E5">
      <w:rPr>
        <w:noProof/>
        <w:lang w:val="en-US"/>
      </w:rPr>
      <w:drawing>
        <wp:inline distT="0" distB="0" distL="0" distR="0" wp14:anchorId="1AAE99D5" wp14:editId="37504457">
          <wp:extent cx="1343025" cy="409575"/>
          <wp:effectExtent l="0" t="0" r="9525" b="9525"/>
          <wp:docPr id="43" name="Attēls 43" descr="http://www.lu.lv/fileadmin/user_upload/lu_portal/par/vesture-tradicijas-un-simbolika/logotipi/LU-logo-anno-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lv/fileadmin/user_upload/lu_portal/par/vesture-tradicijas-un-simbolika/logotipi/LU-logo-anno-1-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inline>
      </w:drawing>
    </w:r>
    <w:r w:rsidRPr="006071E5">
      <w:tab/>
    </w:r>
    <w:r w:rsidRPr="009B35BB">
      <w:rPr>
        <w:noProof/>
        <w:lang w:val="en-US"/>
      </w:rPr>
      <w:drawing>
        <wp:inline distT="0" distB="0" distL="0" distR="0" wp14:anchorId="1D5A8DC8" wp14:editId="35FDF2C5">
          <wp:extent cx="2247900" cy="419100"/>
          <wp:effectExtent l="0" t="0" r="0" b="0"/>
          <wp:docPr id="44" name="Attēls 44" descr="nms_logo_teksts_bla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_logo_teksts_blakus"/>
                  <pic:cNvPicPr>
                    <a:picLocks noChangeAspect="1" noChangeArrowheads="1"/>
                  </pic:cNvPicPr>
                </pic:nvPicPr>
                <pic:blipFill>
                  <a:blip r:embed="rId2" cstate="print">
                    <a:extLst>
                      <a:ext uri="{28A0092B-C50C-407E-A947-70E740481C1C}">
                        <a14:useLocalDpi xmlns:a14="http://schemas.microsoft.com/office/drawing/2010/main" val="0"/>
                      </a:ext>
                    </a:extLst>
                  </a:blip>
                  <a:srcRect t="-2" b="-9999"/>
                  <a:stretch>
                    <a:fillRect/>
                  </a:stretch>
                </pic:blipFill>
                <pic:spPr bwMode="auto">
                  <a:xfrm>
                    <a:off x="0" y="0"/>
                    <a:ext cx="224790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55760"/>
    <w:multiLevelType w:val="hybridMultilevel"/>
    <w:tmpl w:val="7E585C8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78325B22"/>
    <w:multiLevelType w:val="hybridMultilevel"/>
    <w:tmpl w:val="D328312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B3"/>
    <w:rsid w:val="000031A4"/>
    <w:rsid w:val="00014CC3"/>
    <w:rsid w:val="00017625"/>
    <w:rsid w:val="0002388E"/>
    <w:rsid w:val="00023A1A"/>
    <w:rsid w:val="000376D1"/>
    <w:rsid w:val="000575FA"/>
    <w:rsid w:val="00067455"/>
    <w:rsid w:val="000B021B"/>
    <w:rsid w:val="000B5172"/>
    <w:rsid w:val="000C58C6"/>
    <w:rsid w:val="000D7BD1"/>
    <w:rsid w:val="000E695E"/>
    <w:rsid w:val="000F0BC8"/>
    <w:rsid w:val="00105668"/>
    <w:rsid w:val="00114575"/>
    <w:rsid w:val="001202E0"/>
    <w:rsid w:val="00120ABB"/>
    <w:rsid w:val="0012452C"/>
    <w:rsid w:val="00125110"/>
    <w:rsid w:val="0012656A"/>
    <w:rsid w:val="0012684D"/>
    <w:rsid w:val="001357AA"/>
    <w:rsid w:val="00136217"/>
    <w:rsid w:val="00142EBF"/>
    <w:rsid w:val="001552E7"/>
    <w:rsid w:val="00160C40"/>
    <w:rsid w:val="0017298C"/>
    <w:rsid w:val="00175158"/>
    <w:rsid w:val="0018189D"/>
    <w:rsid w:val="00181C74"/>
    <w:rsid w:val="00181FFE"/>
    <w:rsid w:val="00194B28"/>
    <w:rsid w:val="001A1323"/>
    <w:rsid w:val="001B783E"/>
    <w:rsid w:val="001C2643"/>
    <w:rsid w:val="001C6425"/>
    <w:rsid w:val="001D14B5"/>
    <w:rsid w:val="001D22C6"/>
    <w:rsid w:val="001D3B61"/>
    <w:rsid w:val="001D5A7E"/>
    <w:rsid w:val="001D7143"/>
    <w:rsid w:val="001E1C60"/>
    <w:rsid w:val="001F0171"/>
    <w:rsid w:val="001F1319"/>
    <w:rsid w:val="0020173A"/>
    <w:rsid w:val="00212D93"/>
    <w:rsid w:val="00220B07"/>
    <w:rsid w:val="00260607"/>
    <w:rsid w:val="002B1D08"/>
    <w:rsid w:val="002B391C"/>
    <w:rsid w:val="002C1840"/>
    <w:rsid w:val="002D5856"/>
    <w:rsid w:val="002E17FC"/>
    <w:rsid w:val="002E1E13"/>
    <w:rsid w:val="002F61A7"/>
    <w:rsid w:val="002F79B3"/>
    <w:rsid w:val="00300FEF"/>
    <w:rsid w:val="003055CC"/>
    <w:rsid w:val="00320920"/>
    <w:rsid w:val="00320FB1"/>
    <w:rsid w:val="003236FC"/>
    <w:rsid w:val="003276A7"/>
    <w:rsid w:val="00330CD8"/>
    <w:rsid w:val="00330F52"/>
    <w:rsid w:val="00331413"/>
    <w:rsid w:val="003754D0"/>
    <w:rsid w:val="00383375"/>
    <w:rsid w:val="0038413A"/>
    <w:rsid w:val="00392C86"/>
    <w:rsid w:val="0039314F"/>
    <w:rsid w:val="00396F94"/>
    <w:rsid w:val="003A022F"/>
    <w:rsid w:val="003A10B4"/>
    <w:rsid w:val="003A3226"/>
    <w:rsid w:val="003C2F29"/>
    <w:rsid w:val="003D0DC2"/>
    <w:rsid w:val="003D2263"/>
    <w:rsid w:val="003E2A16"/>
    <w:rsid w:val="003F48D5"/>
    <w:rsid w:val="0040789E"/>
    <w:rsid w:val="00417F31"/>
    <w:rsid w:val="004226BC"/>
    <w:rsid w:val="00425906"/>
    <w:rsid w:val="00436711"/>
    <w:rsid w:val="00440DDF"/>
    <w:rsid w:val="00444620"/>
    <w:rsid w:val="00452106"/>
    <w:rsid w:val="004530AC"/>
    <w:rsid w:val="00464133"/>
    <w:rsid w:val="004A13FB"/>
    <w:rsid w:val="004A281A"/>
    <w:rsid w:val="004A2FDF"/>
    <w:rsid w:val="004C0D05"/>
    <w:rsid w:val="004D37CD"/>
    <w:rsid w:val="004D610C"/>
    <w:rsid w:val="004D6AE7"/>
    <w:rsid w:val="004E174A"/>
    <w:rsid w:val="004E440E"/>
    <w:rsid w:val="005109A3"/>
    <w:rsid w:val="00521059"/>
    <w:rsid w:val="00522DE7"/>
    <w:rsid w:val="005313F1"/>
    <w:rsid w:val="00534D85"/>
    <w:rsid w:val="0053564A"/>
    <w:rsid w:val="005420F8"/>
    <w:rsid w:val="00560991"/>
    <w:rsid w:val="00581E4C"/>
    <w:rsid w:val="00592D7F"/>
    <w:rsid w:val="0059776B"/>
    <w:rsid w:val="005A6370"/>
    <w:rsid w:val="005A74B9"/>
    <w:rsid w:val="005B5750"/>
    <w:rsid w:val="005C1B40"/>
    <w:rsid w:val="005C4F9D"/>
    <w:rsid w:val="005D2F47"/>
    <w:rsid w:val="005D74CE"/>
    <w:rsid w:val="005F1491"/>
    <w:rsid w:val="005F2807"/>
    <w:rsid w:val="0060777A"/>
    <w:rsid w:val="00623A72"/>
    <w:rsid w:val="00631A53"/>
    <w:rsid w:val="00634B19"/>
    <w:rsid w:val="00635079"/>
    <w:rsid w:val="0064308D"/>
    <w:rsid w:val="0065295F"/>
    <w:rsid w:val="00653982"/>
    <w:rsid w:val="006548FD"/>
    <w:rsid w:val="0067103C"/>
    <w:rsid w:val="006733D9"/>
    <w:rsid w:val="00681F90"/>
    <w:rsid w:val="00687CD8"/>
    <w:rsid w:val="00692364"/>
    <w:rsid w:val="006956F7"/>
    <w:rsid w:val="006A1D80"/>
    <w:rsid w:val="006A2191"/>
    <w:rsid w:val="006A6787"/>
    <w:rsid w:val="006A6C94"/>
    <w:rsid w:val="006B6193"/>
    <w:rsid w:val="006B644D"/>
    <w:rsid w:val="006C20E6"/>
    <w:rsid w:val="006C27FB"/>
    <w:rsid w:val="006D2121"/>
    <w:rsid w:val="006F5DED"/>
    <w:rsid w:val="0070379B"/>
    <w:rsid w:val="0070430C"/>
    <w:rsid w:val="00710E5A"/>
    <w:rsid w:val="0072041B"/>
    <w:rsid w:val="00731A55"/>
    <w:rsid w:val="0077665F"/>
    <w:rsid w:val="00791BC1"/>
    <w:rsid w:val="00793535"/>
    <w:rsid w:val="007B7DF4"/>
    <w:rsid w:val="007C1577"/>
    <w:rsid w:val="007C2623"/>
    <w:rsid w:val="007C6434"/>
    <w:rsid w:val="007C7F46"/>
    <w:rsid w:val="007E105C"/>
    <w:rsid w:val="007E6199"/>
    <w:rsid w:val="007F3A97"/>
    <w:rsid w:val="00804CED"/>
    <w:rsid w:val="008178FD"/>
    <w:rsid w:val="0082279E"/>
    <w:rsid w:val="00826AD7"/>
    <w:rsid w:val="00827123"/>
    <w:rsid w:val="00827B45"/>
    <w:rsid w:val="00835535"/>
    <w:rsid w:val="00840C2C"/>
    <w:rsid w:val="00840EE1"/>
    <w:rsid w:val="0084529E"/>
    <w:rsid w:val="00850200"/>
    <w:rsid w:val="008575C8"/>
    <w:rsid w:val="00864F5A"/>
    <w:rsid w:val="00882FA4"/>
    <w:rsid w:val="00896250"/>
    <w:rsid w:val="008A09F8"/>
    <w:rsid w:val="008B0745"/>
    <w:rsid w:val="008C7BDF"/>
    <w:rsid w:val="008E1929"/>
    <w:rsid w:val="008E5D30"/>
    <w:rsid w:val="008F7553"/>
    <w:rsid w:val="00903E7C"/>
    <w:rsid w:val="00910A86"/>
    <w:rsid w:val="00931936"/>
    <w:rsid w:val="009336AF"/>
    <w:rsid w:val="00946E2B"/>
    <w:rsid w:val="0095218C"/>
    <w:rsid w:val="009521FE"/>
    <w:rsid w:val="00956C9B"/>
    <w:rsid w:val="0096025C"/>
    <w:rsid w:val="009876B0"/>
    <w:rsid w:val="009A14CB"/>
    <w:rsid w:val="009C6E63"/>
    <w:rsid w:val="009C7825"/>
    <w:rsid w:val="009D13D1"/>
    <w:rsid w:val="009D4137"/>
    <w:rsid w:val="009D7A7D"/>
    <w:rsid w:val="009E05D2"/>
    <w:rsid w:val="00A122D0"/>
    <w:rsid w:val="00A1333F"/>
    <w:rsid w:val="00A22C9A"/>
    <w:rsid w:val="00A242A6"/>
    <w:rsid w:val="00A249C7"/>
    <w:rsid w:val="00A2718F"/>
    <w:rsid w:val="00A569C1"/>
    <w:rsid w:val="00A57650"/>
    <w:rsid w:val="00A71DE9"/>
    <w:rsid w:val="00A77E35"/>
    <w:rsid w:val="00A841E0"/>
    <w:rsid w:val="00A9163B"/>
    <w:rsid w:val="00A9425E"/>
    <w:rsid w:val="00A9613A"/>
    <w:rsid w:val="00AA457B"/>
    <w:rsid w:val="00AC2308"/>
    <w:rsid w:val="00AC59C0"/>
    <w:rsid w:val="00AF7FEB"/>
    <w:rsid w:val="00B04B22"/>
    <w:rsid w:val="00B136F3"/>
    <w:rsid w:val="00B1696A"/>
    <w:rsid w:val="00B17AA5"/>
    <w:rsid w:val="00B426C1"/>
    <w:rsid w:val="00B51807"/>
    <w:rsid w:val="00B53308"/>
    <w:rsid w:val="00B6756F"/>
    <w:rsid w:val="00B91339"/>
    <w:rsid w:val="00B9148D"/>
    <w:rsid w:val="00BA021F"/>
    <w:rsid w:val="00BB4886"/>
    <w:rsid w:val="00BC25A5"/>
    <w:rsid w:val="00BC3AA9"/>
    <w:rsid w:val="00BE08EB"/>
    <w:rsid w:val="00BE1A4F"/>
    <w:rsid w:val="00BE4D84"/>
    <w:rsid w:val="00C231A9"/>
    <w:rsid w:val="00C40EE8"/>
    <w:rsid w:val="00C46EAC"/>
    <w:rsid w:val="00C54DBB"/>
    <w:rsid w:val="00C62929"/>
    <w:rsid w:val="00C646C6"/>
    <w:rsid w:val="00C75C80"/>
    <w:rsid w:val="00C8397E"/>
    <w:rsid w:val="00C86CC9"/>
    <w:rsid w:val="00CA0F6B"/>
    <w:rsid w:val="00CB03E7"/>
    <w:rsid w:val="00CB3EEE"/>
    <w:rsid w:val="00CC604B"/>
    <w:rsid w:val="00CD21C9"/>
    <w:rsid w:val="00CD6BF6"/>
    <w:rsid w:val="00CE1D09"/>
    <w:rsid w:val="00CF265E"/>
    <w:rsid w:val="00CF6D43"/>
    <w:rsid w:val="00D064D6"/>
    <w:rsid w:val="00D151F3"/>
    <w:rsid w:val="00D17B0E"/>
    <w:rsid w:val="00D313F2"/>
    <w:rsid w:val="00D464BD"/>
    <w:rsid w:val="00D47310"/>
    <w:rsid w:val="00D50F8F"/>
    <w:rsid w:val="00D571B4"/>
    <w:rsid w:val="00D62F1E"/>
    <w:rsid w:val="00D65503"/>
    <w:rsid w:val="00D779AC"/>
    <w:rsid w:val="00D9351D"/>
    <w:rsid w:val="00DB4A47"/>
    <w:rsid w:val="00DC7471"/>
    <w:rsid w:val="00DD273C"/>
    <w:rsid w:val="00DF54B4"/>
    <w:rsid w:val="00E00A8C"/>
    <w:rsid w:val="00E255A8"/>
    <w:rsid w:val="00E27B0E"/>
    <w:rsid w:val="00E33101"/>
    <w:rsid w:val="00E46BE1"/>
    <w:rsid w:val="00E64841"/>
    <w:rsid w:val="00E64D9F"/>
    <w:rsid w:val="00E71F1C"/>
    <w:rsid w:val="00E77BC1"/>
    <w:rsid w:val="00E84714"/>
    <w:rsid w:val="00E9560F"/>
    <w:rsid w:val="00EA0E00"/>
    <w:rsid w:val="00EA13D0"/>
    <w:rsid w:val="00ED10E6"/>
    <w:rsid w:val="00EE6CA5"/>
    <w:rsid w:val="00F00D9E"/>
    <w:rsid w:val="00F07AA5"/>
    <w:rsid w:val="00F10233"/>
    <w:rsid w:val="00F11643"/>
    <w:rsid w:val="00F13AFF"/>
    <w:rsid w:val="00F27F62"/>
    <w:rsid w:val="00F431AA"/>
    <w:rsid w:val="00F633F6"/>
    <w:rsid w:val="00FA5D75"/>
    <w:rsid w:val="00FC4640"/>
    <w:rsid w:val="00FC68B7"/>
    <w:rsid w:val="00FD267B"/>
    <w:rsid w:val="00FE38D0"/>
    <w:rsid w:val="00FF09A8"/>
    <w:rsid w:val="00FF1022"/>
    <w:rsid w:val="00FF369B"/>
    <w:rsid w:val="00FF60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57437C"/>
  <w15:chartTrackingRefBased/>
  <w15:docId w15:val="{FBD87C30-CED8-4CDE-9FC7-4E7E0027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D13D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D13D1"/>
  </w:style>
  <w:style w:type="paragraph" w:styleId="Kjene">
    <w:name w:val="footer"/>
    <w:basedOn w:val="Parasts"/>
    <w:link w:val="KjeneRakstz"/>
    <w:uiPriority w:val="99"/>
    <w:unhideWhenUsed/>
    <w:rsid w:val="009D13D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D13D1"/>
  </w:style>
  <w:style w:type="table" w:styleId="Reatabula">
    <w:name w:val="Table Grid"/>
    <w:basedOn w:val="Parastatabula"/>
    <w:uiPriority w:val="39"/>
    <w:rsid w:val="00E71F1C"/>
    <w:pPr>
      <w:spacing w:after="0" w:line="240" w:lineRule="auto"/>
    </w:pPr>
    <w:rPr>
      <w:rFonts w:ascii="Times New Roman" w:eastAsia="MS Mincho"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stais">
    <w:name w:val="Parastais"/>
    <w:qFormat/>
    <w:rsid w:val="00DB4A47"/>
    <w:pPr>
      <w:spacing w:after="200" w:line="276" w:lineRule="auto"/>
    </w:pPr>
    <w:rPr>
      <w:rFonts w:ascii="Calibri" w:eastAsia="Calibri" w:hAnsi="Calibri" w:cs="Times New Roman"/>
    </w:rPr>
  </w:style>
  <w:style w:type="character" w:styleId="Vietturateksts">
    <w:name w:val="Placeholder Text"/>
    <w:basedOn w:val="Noklusjumarindkopasfonts"/>
    <w:uiPriority w:val="99"/>
    <w:semiHidden/>
    <w:rsid w:val="004A281A"/>
    <w:rPr>
      <w:color w:val="808080"/>
    </w:rPr>
  </w:style>
  <w:style w:type="paragraph" w:styleId="Sarakstarindkopa">
    <w:name w:val="List Paragraph"/>
    <w:basedOn w:val="Parasts"/>
    <w:uiPriority w:val="34"/>
    <w:qFormat/>
    <w:rsid w:val="00212D93"/>
    <w:pPr>
      <w:ind w:left="720"/>
      <w:contextualSpacing/>
    </w:pPr>
  </w:style>
  <w:style w:type="table" w:styleId="Reatabulagaia">
    <w:name w:val="Grid Table Light"/>
    <w:basedOn w:val="Parastatabula"/>
    <w:uiPriority w:val="40"/>
    <w:rsid w:val="003A02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eatabula1gaia">
    <w:name w:val="Grid Table 1 Light"/>
    <w:basedOn w:val="Parastatabula"/>
    <w:uiPriority w:val="46"/>
    <w:rsid w:val="003A02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akstszemobjekta">
    <w:name w:val="caption"/>
    <w:basedOn w:val="Parasts"/>
    <w:next w:val="Parasts"/>
    <w:uiPriority w:val="35"/>
    <w:unhideWhenUsed/>
    <w:qFormat/>
    <w:rsid w:val="00CF6D43"/>
    <w:pPr>
      <w:spacing w:after="120" w:line="240" w:lineRule="auto"/>
    </w:pPr>
    <w:rPr>
      <w:i/>
      <w:iCs/>
      <w:color w:val="44546A" w:themeColor="text2"/>
      <w:sz w:val="18"/>
      <w:szCs w:val="18"/>
    </w:rPr>
  </w:style>
  <w:style w:type="character" w:customStyle="1" w:styleId="st">
    <w:name w:val="st"/>
    <w:basedOn w:val="Noklusjumarindkopasfonts"/>
    <w:rsid w:val="00383375"/>
  </w:style>
  <w:style w:type="character" w:styleId="Izclums">
    <w:name w:val="Emphasis"/>
    <w:basedOn w:val="Noklusjumarindkopasfonts"/>
    <w:uiPriority w:val="20"/>
    <w:qFormat/>
    <w:rsid w:val="00383375"/>
    <w:rPr>
      <w:i/>
      <w:iCs/>
    </w:rPr>
  </w:style>
  <w:style w:type="character" w:styleId="Komentraatsauce">
    <w:name w:val="annotation reference"/>
    <w:basedOn w:val="Noklusjumarindkopasfonts"/>
    <w:uiPriority w:val="99"/>
    <w:semiHidden/>
    <w:unhideWhenUsed/>
    <w:rsid w:val="00330F52"/>
    <w:rPr>
      <w:sz w:val="16"/>
      <w:szCs w:val="16"/>
    </w:rPr>
  </w:style>
  <w:style w:type="paragraph" w:styleId="Komentrateksts">
    <w:name w:val="annotation text"/>
    <w:basedOn w:val="Parasts"/>
    <w:link w:val="KomentratekstsRakstz"/>
    <w:uiPriority w:val="99"/>
    <w:semiHidden/>
    <w:unhideWhenUsed/>
    <w:rsid w:val="00330F5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30F52"/>
    <w:rPr>
      <w:sz w:val="20"/>
      <w:szCs w:val="20"/>
    </w:rPr>
  </w:style>
  <w:style w:type="paragraph" w:styleId="Komentratma">
    <w:name w:val="annotation subject"/>
    <w:basedOn w:val="Komentrateksts"/>
    <w:next w:val="Komentrateksts"/>
    <w:link w:val="KomentratmaRakstz"/>
    <w:uiPriority w:val="99"/>
    <w:semiHidden/>
    <w:unhideWhenUsed/>
    <w:rsid w:val="00330F52"/>
    <w:rPr>
      <w:b/>
      <w:bCs/>
    </w:rPr>
  </w:style>
  <w:style w:type="character" w:customStyle="1" w:styleId="KomentratmaRakstz">
    <w:name w:val="Komentāra tēma Rakstz."/>
    <w:basedOn w:val="KomentratekstsRakstz"/>
    <w:link w:val="Komentratma"/>
    <w:uiPriority w:val="99"/>
    <w:semiHidden/>
    <w:rsid w:val="00330F52"/>
    <w:rPr>
      <w:b/>
      <w:bCs/>
      <w:sz w:val="20"/>
      <w:szCs w:val="20"/>
    </w:rPr>
  </w:style>
  <w:style w:type="paragraph" w:styleId="Balonteksts">
    <w:name w:val="Balloon Text"/>
    <w:basedOn w:val="Parasts"/>
    <w:link w:val="BalontekstsRakstz"/>
    <w:uiPriority w:val="99"/>
    <w:semiHidden/>
    <w:unhideWhenUsed/>
    <w:rsid w:val="00330F5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30F52"/>
    <w:rPr>
      <w:rFonts w:ascii="Segoe UI" w:hAnsi="Segoe UI" w:cs="Segoe UI"/>
      <w:sz w:val="18"/>
      <w:szCs w:val="18"/>
    </w:rPr>
  </w:style>
  <w:style w:type="paragraph" w:styleId="Pamatteksts">
    <w:name w:val="Body Text"/>
    <w:basedOn w:val="Parasts"/>
    <w:link w:val="PamattekstsRakstz"/>
    <w:uiPriority w:val="99"/>
    <w:unhideWhenUsed/>
    <w:rsid w:val="00BC25A5"/>
    <w:pPr>
      <w:spacing w:after="120" w:line="276" w:lineRule="auto"/>
    </w:pPr>
  </w:style>
  <w:style w:type="character" w:customStyle="1" w:styleId="PamattekstsRakstz">
    <w:name w:val="Pamatteksts Rakstz."/>
    <w:basedOn w:val="Noklusjumarindkopasfonts"/>
    <w:link w:val="Pamatteksts"/>
    <w:uiPriority w:val="99"/>
    <w:rsid w:val="00BC2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B153-7CC5-491F-8200-C1CD0980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1876</Words>
  <Characters>10696</Characters>
  <Application>Microsoft Office Word</Application>
  <DocSecurity>0</DocSecurity>
  <Lines>89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dc:creator>
  <cp:keywords/>
  <dc:description/>
  <cp:lastModifiedBy>Windows User</cp:lastModifiedBy>
  <cp:revision>4</cp:revision>
  <cp:lastPrinted>2019-06-27T08:39:00Z</cp:lastPrinted>
  <dcterms:created xsi:type="dcterms:W3CDTF">2019-06-27T08:39:00Z</dcterms:created>
  <dcterms:modified xsi:type="dcterms:W3CDTF">2019-06-27T08:39:00Z</dcterms:modified>
</cp:coreProperties>
</file>